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AC6" w:rsidRDefault="00317AC6" w:rsidP="00317AC6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45"/>
          <w:szCs w:val="45"/>
          <w:shd w:val="clear" w:color="auto" w:fill="FFFFFF"/>
        </w:rPr>
        <w:t>202</w:t>
      </w:r>
      <w:r>
        <w:rPr>
          <w:rFonts w:ascii="微软雅黑" w:eastAsia="微软雅黑" w:hAnsi="微软雅黑" w:hint="eastAsia"/>
          <w:color w:val="000000"/>
          <w:sz w:val="45"/>
          <w:szCs w:val="45"/>
          <w:shd w:val="clear" w:color="auto" w:fill="FFFFFF"/>
        </w:rPr>
        <w:t>1</w:t>
      </w:r>
      <w:r>
        <w:rPr>
          <w:rFonts w:ascii="微软雅黑" w:eastAsia="微软雅黑" w:hAnsi="微软雅黑" w:hint="eastAsia"/>
          <w:color w:val="000000"/>
          <w:sz w:val="45"/>
          <w:szCs w:val="45"/>
          <w:shd w:val="clear" w:color="auto" w:fill="FFFFFF"/>
        </w:rPr>
        <w:t>年财政转移支付安排情况说明</w:t>
      </w:r>
    </w:p>
    <w:p w:rsidR="00317AC6" w:rsidRDefault="00317AC6" w:rsidP="008C6CC1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微软雅黑" w:eastAsia="微软雅黑" w:hAnsi="微软雅黑"/>
          <w:color w:val="000000"/>
          <w:sz w:val="27"/>
          <w:szCs w:val="27"/>
        </w:rPr>
      </w:pPr>
    </w:p>
    <w:p w:rsidR="008C6CC1" w:rsidRDefault="008C6CC1" w:rsidP="008C6CC1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财政转移支付安排情况</w:t>
      </w:r>
      <w:bookmarkStart w:id="0" w:name="_GoBack"/>
      <w:bookmarkEnd w:id="0"/>
    </w:p>
    <w:p w:rsidR="008C6CC1" w:rsidRDefault="008C6CC1" w:rsidP="008C6CC1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202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1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年上级安排我县一般性转移支付收入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215539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万元，专项转移支付收入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876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万元。</w:t>
      </w:r>
    </w:p>
    <w:p w:rsidR="001F2BE8" w:rsidRPr="008C6CC1" w:rsidRDefault="001F2BE8">
      <w:pPr>
        <w:rPr>
          <w:rFonts w:hint="eastAsia"/>
        </w:rPr>
      </w:pPr>
    </w:p>
    <w:sectPr w:rsidR="001F2BE8" w:rsidRPr="008C6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2B"/>
    <w:rsid w:val="001F2BE8"/>
    <w:rsid w:val="00317AC6"/>
    <w:rsid w:val="00442B2B"/>
    <w:rsid w:val="008C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F9E7A-0720-4447-8532-DAD42722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C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Raiyn</dc:creator>
  <cp:keywords/>
  <dc:description/>
  <cp:lastModifiedBy>Raiyn</cp:lastModifiedBy>
  <cp:revision>3</cp:revision>
  <dcterms:created xsi:type="dcterms:W3CDTF">2021-12-28T08:17:00Z</dcterms:created>
  <dcterms:modified xsi:type="dcterms:W3CDTF">2021-12-28T08:19:00Z</dcterms:modified>
</cp:coreProperties>
</file>