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方正公文小标宋" w:hAnsi="方正公文小标宋" w:eastAsia="方正公文小标宋" w:cs="方正公文小标宋"/>
          <w:sz w:val="52"/>
          <w:szCs w:val="52"/>
          <w:lang w:val="en-US" w:eastAsia="zh-CN"/>
        </w:rPr>
      </w:pPr>
      <w:r>
        <w:rPr>
          <w:rFonts w:hint="eastAsia" w:ascii="方正公文小标宋" w:hAnsi="方正公文小标宋" w:eastAsia="方正公文小标宋" w:cs="方正公文小标宋"/>
          <w:sz w:val="52"/>
          <w:szCs w:val="52"/>
          <w:lang w:val="en-US" w:eastAsia="zh-CN"/>
        </w:rPr>
        <w:t>“一件事一次办”办事服务指南</w:t>
      </w:r>
    </w:p>
    <w:p>
      <w:pPr>
        <w:jc w:val="both"/>
        <w:rPr>
          <w:rFonts w:hint="eastAsia" w:ascii="方正公文小标宋" w:hAnsi="方正公文小标宋" w:eastAsia="方正公文小标宋" w:cs="方正公文小标宋"/>
          <w:sz w:val="52"/>
          <w:szCs w:val="52"/>
          <w:lang w:val="en-US" w:eastAsia="zh-CN"/>
        </w:rPr>
      </w:pPr>
    </w:p>
    <w:p>
      <w:pPr>
        <w:jc w:val="both"/>
        <w:rPr>
          <w:rFonts w:hint="eastAsia" w:ascii="方正公文小标宋" w:hAnsi="方正公文小标宋" w:eastAsia="方正公文小标宋" w:cs="方正公文小标宋"/>
          <w:sz w:val="48"/>
          <w:szCs w:val="48"/>
          <w:lang w:val="en-US" w:eastAsia="zh-CN"/>
        </w:rPr>
      </w:pPr>
    </w:p>
    <w:p>
      <w:pPr>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我</w:t>
      </w:r>
    </w:p>
    <w:p>
      <w:pPr>
        <w:jc w:val="center"/>
        <w:rPr>
          <w:rFonts w:hint="eastAsia" w:ascii="黑体" w:hAnsi="黑体" w:eastAsia="黑体" w:cs="黑体"/>
          <w:sz w:val="72"/>
          <w:szCs w:val="72"/>
          <w:lang w:val="en-US" w:eastAsia="zh-CN"/>
        </w:rPr>
      </w:pPr>
    </w:p>
    <w:p>
      <w:pPr>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要</w:t>
      </w:r>
    </w:p>
    <w:p>
      <w:pPr>
        <w:jc w:val="center"/>
        <w:rPr>
          <w:rFonts w:hint="eastAsia" w:ascii="黑体" w:hAnsi="黑体" w:eastAsia="黑体" w:cs="黑体"/>
          <w:sz w:val="72"/>
          <w:szCs w:val="72"/>
          <w:lang w:val="en-US" w:eastAsia="zh-CN"/>
        </w:rPr>
      </w:pPr>
    </w:p>
    <w:p>
      <w:pPr>
        <w:jc w:val="cente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开</w:t>
      </w:r>
    </w:p>
    <w:p>
      <w:pPr>
        <w:jc w:val="center"/>
        <w:rPr>
          <w:rFonts w:hint="eastAsia" w:ascii="黑体" w:hAnsi="黑体" w:eastAsia="黑体" w:cs="黑体"/>
          <w:sz w:val="72"/>
          <w:szCs w:val="72"/>
          <w:lang w:val="en-US" w:eastAsia="zh-CN"/>
        </w:rPr>
      </w:pPr>
    </w:p>
    <w:p>
      <w:pPr>
        <w:jc w:val="center"/>
        <w:rPr>
          <w:rFonts w:hint="eastAsia" w:ascii="黑体" w:hAnsi="黑体" w:eastAsia="黑体" w:cs="黑体"/>
          <w:sz w:val="96"/>
          <w:szCs w:val="96"/>
          <w:lang w:val="en-US" w:eastAsia="zh-CN"/>
        </w:rPr>
      </w:pPr>
      <w:r>
        <w:rPr>
          <w:rFonts w:hint="eastAsia" w:ascii="黑体" w:hAnsi="黑体" w:eastAsia="黑体" w:cs="黑体"/>
          <w:sz w:val="72"/>
          <w:szCs w:val="72"/>
          <w:lang w:val="en-US" w:eastAsia="zh-CN"/>
        </w:rPr>
        <w:t>工</w:t>
      </w:r>
    </w:p>
    <w:p>
      <w:pPr>
        <w:jc w:val="both"/>
        <w:rPr>
          <w:rFonts w:hint="default" w:ascii="黑体" w:hAnsi="黑体" w:eastAsia="黑体" w:cs="黑体"/>
          <w:sz w:val="56"/>
          <w:szCs w:val="56"/>
          <w:lang w:val="en-US" w:eastAsia="zh-CN"/>
        </w:rPr>
      </w:pPr>
    </w:p>
    <w:p>
      <w:pPr>
        <w:pStyle w:val="2"/>
        <w:ind w:left="0" w:leftChars="0" w:firstLine="0" w:firstLineChars="0"/>
        <w:rPr>
          <w:rFonts w:hint="default" w:ascii="黑体" w:hAnsi="黑体" w:eastAsia="黑体" w:cs="黑体"/>
          <w:sz w:val="56"/>
          <w:szCs w:val="56"/>
          <w:lang w:val="en-US" w:eastAsia="zh-CN"/>
        </w:rPr>
      </w:pPr>
    </w:p>
    <w:p>
      <w:pPr>
        <w:jc w:val="both"/>
        <w:rPr>
          <w:rFonts w:hint="eastAsia" w:ascii="方正公文小标宋" w:hAnsi="方正公文小标宋" w:eastAsia="方正公文小标宋" w:cs="方正公文小标宋"/>
          <w:sz w:val="44"/>
          <w:szCs w:val="44"/>
          <w:lang w:val="en-US" w:eastAsia="zh-CN"/>
        </w:rPr>
      </w:pPr>
    </w:p>
    <w:p>
      <w:pPr>
        <w:jc w:val="center"/>
        <w:rPr>
          <w:rFonts w:hint="eastAsia" w:ascii="方正公文小标宋" w:hAnsi="方正公文小标宋" w:eastAsia="方正公文小标宋" w:cs="方正公文小标宋"/>
          <w:sz w:val="44"/>
          <w:szCs w:val="44"/>
          <w:lang w:val="en-US" w:eastAsia="zh-CN"/>
        </w:rPr>
      </w:pPr>
      <w:r>
        <w:rPr>
          <w:rFonts w:hint="eastAsia" w:ascii="方正公文小标宋" w:hAnsi="方正公文小标宋" w:eastAsia="方正公文小标宋" w:cs="方正公文小标宋"/>
          <w:sz w:val="44"/>
          <w:szCs w:val="44"/>
          <w:lang w:val="en-US" w:eastAsia="zh-CN"/>
        </w:rPr>
        <w:t>南阳市宛城区住房和城乡建设局</w:t>
      </w:r>
    </w:p>
    <w:p>
      <w:pPr>
        <w:jc w:val="center"/>
        <w:rPr>
          <w:rFonts w:hint="eastAsia" w:ascii="方正公文小标宋" w:hAnsi="方正公文小标宋" w:eastAsia="方正公文小标宋" w:cs="方正公文小标宋"/>
          <w:sz w:val="44"/>
          <w:szCs w:val="44"/>
          <w:lang w:val="en-US" w:eastAsia="zh-CN"/>
        </w:rPr>
      </w:pPr>
    </w:p>
    <w:p>
      <w:pPr>
        <w:jc w:val="both"/>
        <w:rPr>
          <w:rFonts w:hint="eastAsia" w:ascii="方正公文小标宋" w:hAnsi="方正公文小标宋" w:eastAsia="方正公文小标宋" w:cs="方正公文小标宋"/>
          <w:sz w:val="44"/>
          <w:szCs w:val="44"/>
          <w:lang w:val="en-US" w:eastAsia="zh-CN"/>
        </w:rPr>
      </w:pPr>
    </w:p>
    <w:p>
      <w:pPr>
        <w:keepNext w:val="0"/>
        <w:keepLines w:val="0"/>
        <w:pageBreakBefore w:val="0"/>
        <w:kinsoku/>
        <w:wordWrap/>
        <w:overflowPunct/>
        <w:topLinePunct w:val="0"/>
        <w:autoSpaceDE/>
        <w:autoSpaceDN/>
        <w:bidi w:val="0"/>
        <w:adjustRightInd/>
        <w:snapToGrid w:val="0"/>
        <w:spacing w:line="580" w:lineRule="exact"/>
        <w:jc w:val="center"/>
        <w:rPr>
          <w:rFonts w:hint="eastAsia" w:ascii="方正公文小标宋" w:hAnsi="方正公文小标宋" w:eastAsia="方正公文小标宋" w:cs="方正公文小标宋"/>
          <w:b w:val="0"/>
          <w:bCs w:val="0"/>
          <w:sz w:val="44"/>
          <w:szCs w:val="44"/>
          <w:lang w:val="en-US" w:eastAsia="zh-CN"/>
        </w:rPr>
      </w:pPr>
      <w:r>
        <w:rPr>
          <w:rFonts w:hint="eastAsia" w:ascii="方正公文小标宋" w:hAnsi="方正公文小标宋" w:eastAsia="方正公文小标宋" w:cs="方正公文小标宋"/>
          <w:b w:val="0"/>
          <w:bCs w:val="0"/>
          <w:sz w:val="44"/>
          <w:szCs w:val="44"/>
          <w:lang w:val="en-US" w:eastAsia="zh-CN"/>
        </w:rPr>
        <w:t>我要开工“一件事一次办”服务指南</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黑体" w:hAnsi="黑体" w:eastAsia="黑体" w:cs="黑体"/>
          <w:sz w:val="32"/>
          <w:szCs w:val="32"/>
          <w:lang w:val="en-US" w:eastAsia="zh-CN"/>
        </w:rPr>
      </w:pP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仿宋" w:hAnsi="仿宋" w:eastAsia="仿宋" w:cs="仿宋"/>
          <w:sz w:val="32"/>
          <w:szCs w:val="32"/>
          <w:lang w:val="en-US" w:eastAsia="zh-CN"/>
        </w:rPr>
      </w:pPr>
      <w:r>
        <w:rPr>
          <w:rFonts w:hint="eastAsia" w:ascii="黑体" w:hAnsi="黑体" w:eastAsia="黑体" w:cs="黑体"/>
          <w:sz w:val="32"/>
          <w:szCs w:val="32"/>
          <w:lang w:val="en-US" w:eastAsia="zh-CN"/>
        </w:rPr>
        <w:t>一、申请条件</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（1）依法应当办理用地批准手续的，已经办理该建筑工程用地批准手续；</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（2）在城市、镇规划区的建筑工程，已经取得建设工程规划许可证； </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（3）施工场地已经基本具备施工条件，需要征收房屋的，其进度符合施工要求；</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（4）已经确定施工企业（按照规定应当招标的工程没有招标，应当公开招标的工程没有公开招标，或者肢解发包工程，以及将工程发包给不具备相应资质条件的企业的，所确定的施工企业无效）；</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（5）有满足施工需要的技术资料，施工图设计文件已按规定审查合格；</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（7）建设资金已经落实（建设单位应当提供建设资金已经落实承诺书）；</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（8）《建设工程消防设计审查验收管理暂行规定》（住建部51号令）规定的特殊建设工程；</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（9）城市新建民用建筑报建时，应按规定向当地人防主管部门提出防空地下室同步建设审批申请；</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（10）法律、行政法规规定的其他条件。</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二、受理方式</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（1）企业网上申请：登录南阳市工程建设项目审批管理系统进行申报（系统地址：</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"http://111.6.77.207:8001" </w:instrText>
      </w:r>
      <w:r>
        <w:rPr>
          <w:rFonts w:hint="eastAsia" w:ascii="仿宋" w:hAnsi="仿宋" w:eastAsia="仿宋" w:cs="仿宋"/>
          <w:sz w:val="32"/>
          <w:szCs w:val="32"/>
          <w:lang w:val="en-US" w:eastAsia="zh-CN"/>
        </w:rPr>
        <w:fldChar w:fldCharType="separate"/>
      </w:r>
      <w:r>
        <w:rPr>
          <w:rFonts w:hint="eastAsia" w:ascii="仿宋" w:hAnsi="仿宋" w:eastAsia="仿宋" w:cs="仿宋"/>
          <w:sz w:val="32"/>
          <w:szCs w:val="32"/>
          <w:lang w:val="en-US" w:eastAsia="zh-CN"/>
        </w:rPr>
        <w:t>http://111.6.77.207:8001</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（2）工改集成区综窗收件：企业准备申请材料电子版，工改窗口工作人员通过综窗上传申请材料。（工改集成区位置：南阳市宛城区汉冶街道张衡东路金苑福润花园楼下宛城区政务服务中心二楼南厅）</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三、联办事项</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（1）建筑工程施工许可核准</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（2）特殊建设工程消防设计审查</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（3）新建民用建筑防空地下室同步建设审批</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四、申请材料</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（1）建筑工程施工许可证申请表；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（2）建设工程规划许可证；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（3）房屋建筑工程需提供土地证或不动产权证；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（4）建设工程中标通知书（依法必须招标项目提供，其它项目不需要）；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（5）施工合同；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（6）施工图设计文件审查合格书；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（7）依法应当经消防部门进行消防设计审核的建设工程，需提供消防设计审核意见；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（8）工程项目的施工组织设计方案、质量安全责任制、质量安全组织机构及人员名册、危险性较大工程清单及方案、责任主体工程质量终身责任承诺书；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（9）申请施工许可承诺书；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（10）特殊建设工程消防设计审查申请表；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（11）特殊建设工程消防设计文件；</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（12）新建民用建筑防空地下室同步建设审批申请表；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（13）经审查合格的防空地下室施工图设计文件、平战功能转换方案及其施工图审查意见；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（14）河南省人民防空工程质量监督登记表；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（15）人民防空工程质量保证体系审查表；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sz w:val="32"/>
          <w:szCs w:val="32"/>
          <w:lang w:val="en-US" w:eastAsia="zh-CN"/>
        </w:rPr>
      </w:pPr>
      <w:r>
        <w:rPr>
          <w:rFonts w:hint="eastAsia" w:ascii="仿宋" w:hAnsi="仿宋" w:eastAsia="仿宋" w:cs="仿宋"/>
          <w:i w:val="0"/>
          <w:iCs w:val="0"/>
          <w:color w:val="auto"/>
          <w:kern w:val="0"/>
          <w:sz w:val="32"/>
          <w:szCs w:val="32"/>
          <w:u w:val="none"/>
          <w:lang w:val="en-US" w:eastAsia="zh-CN" w:bidi="ar"/>
        </w:rPr>
        <w:t>（16）《建设工程五方责任主体项目负责人质量终身责任追究暂行办法》表格文件。</w:t>
      </w:r>
    </w:p>
    <w:p>
      <w:pPr>
        <w:keepNext w:val="0"/>
        <w:keepLines w:val="0"/>
        <w:pageBreakBefore w:val="0"/>
        <w:widowControl w:val="0"/>
        <w:numPr>
          <w:ilvl w:val="0"/>
          <w:numId w:val="0"/>
        </w:numPr>
        <w:kinsoku/>
        <w:wordWrap/>
        <w:overflowPunct/>
        <w:topLinePunct w:val="0"/>
        <w:autoSpaceDE/>
        <w:autoSpaceDN/>
        <w:bidi w:val="0"/>
        <w:adjustRightInd/>
        <w:spacing w:line="580" w:lineRule="exact"/>
        <w:ind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五、办理流程</w:t>
      </w:r>
    </w:p>
    <w:p>
      <w:pPr>
        <w:keepNext w:val="0"/>
        <w:keepLines w:val="0"/>
        <w:pageBreakBefore w:val="0"/>
        <w:widowControl w:val="0"/>
        <w:numPr>
          <w:ilvl w:val="0"/>
          <w:numId w:val="0"/>
        </w:numPr>
        <w:kinsoku/>
        <w:wordWrap/>
        <w:overflowPunct/>
        <w:topLinePunct w:val="0"/>
        <w:autoSpaceDE/>
        <w:autoSpaceDN/>
        <w:bidi w:val="0"/>
        <w:adjustRightInd/>
        <w:spacing w:line="580" w:lineRule="exact"/>
        <w:ind w:leftChars="0"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申请人一次性提交申请材料，区住建局工作人员进行受理-审核-决定，一次性发放全部办理结果。</w:t>
      </w:r>
    </w:p>
    <w:p>
      <w:pPr>
        <w:keepNext w:val="0"/>
        <w:keepLines w:val="0"/>
        <w:pageBreakBefore w:val="0"/>
        <w:widowControl w:val="0"/>
        <w:numPr>
          <w:ilvl w:val="0"/>
          <w:numId w:val="0"/>
        </w:numPr>
        <w:kinsoku/>
        <w:wordWrap/>
        <w:overflowPunct/>
        <w:topLinePunct w:val="0"/>
        <w:autoSpaceDE/>
        <w:autoSpaceDN/>
        <w:bidi w:val="0"/>
        <w:adjustRightInd/>
        <w:spacing w:line="580" w:lineRule="exact"/>
        <w:ind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六、办理时限</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1个工作日</w:t>
      </w:r>
    </w:p>
    <w:p>
      <w:pPr>
        <w:keepNext w:val="0"/>
        <w:keepLines w:val="0"/>
        <w:pageBreakBefore w:val="0"/>
        <w:widowControl w:val="0"/>
        <w:numPr>
          <w:ilvl w:val="0"/>
          <w:numId w:val="0"/>
        </w:numPr>
        <w:kinsoku/>
        <w:wordWrap/>
        <w:overflowPunct/>
        <w:topLinePunct w:val="0"/>
        <w:autoSpaceDE/>
        <w:autoSpaceDN/>
        <w:bidi w:val="0"/>
        <w:adjustRightInd/>
        <w:spacing w:line="580" w:lineRule="exact"/>
        <w:ind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七、办理结果</w:t>
      </w:r>
    </w:p>
    <w:p>
      <w:pPr>
        <w:keepNext w:val="0"/>
        <w:keepLines w:val="0"/>
        <w:pageBreakBefore w:val="0"/>
        <w:numPr>
          <w:ilvl w:val="0"/>
          <w:numId w:val="0"/>
        </w:numPr>
        <w:kinsoku/>
        <w:wordWrap/>
        <w:overflowPunct/>
        <w:topLinePunct w:val="0"/>
        <w:autoSpaceDE/>
        <w:autoSpaceDN/>
        <w:bidi w:val="0"/>
        <w:adjustRightInd/>
        <w:spacing w:line="580" w:lineRule="exact"/>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（1）《中华人民共和国建筑工程施工许可证》</w:t>
      </w:r>
    </w:p>
    <w:p>
      <w:pPr>
        <w:keepNext w:val="0"/>
        <w:keepLines w:val="0"/>
        <w:pageBreakBefore w:val="0"/>
        <w:numPr>
          <w:ilvl w:val="0"/>
          <w:numId w:val="0"/>
        </w:numPr>
        <w:kinsoku/>
        <w:wordWrap/>
        <w:overflowPunct/>
        <w:topLinePunct w:val="0"/>
        <w:autoSpaceDE/>
        <w:autoSpaceDN/>
        <w:bidi w:val="0"/>
        <w:adjustRightInd/>
        <w:spacing w:line="580" w:lineRule="exact"/>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（2）《特殊建设工程消防设计审查意见书》</w:t>
      </w:r>
    </w:p>
    <w:p>
      <w:pPr>
        <w:keepNext w:val="0"/>
        <w:keepLines w:val="0"/>
        <w:pageBreakBefore w:val="0"/>
        <w:numPr>
          <w:ilvl w:val="0"/>
          <w:numId w:val="0"/>
        </w:numPr>
        <w:kinsoku/>
        <w:wordWrap/>
        <w:overflowPunct/>
        <w:topLinePunct w:val="0"/>
        <w:autoSpaceDE/>
        <w:autoSpaceDN/>
        <w:bidi w:val="0"/>
        <w:adjustRightInd/>
        <w:spacing w:line="580" w:lineRule="exact"/>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（3）《应建防空地下室的民用建筑项目报建审查批准书》、《河南省人民防空工程质量监督登记表》、《人防工程质量监督计划书》</w:t>
      </w:r>
    </w:p>
    <w:p>
      <w:pPr>
        <w:keepNext w:val="0"/>
        <w:keepLines w:val="0"/>
        <w:pageBreakBefore w:val="0"/>
        <w:widowControl w:val="0"/>
        <w:numPr>
          <w:ilvl w:val="0"/>
          <w:numId w:val="0"/>
        </w:numPr>
        <w:kinsoku/>
        <w:wordWrap/>
        <w:overflowPunct/>
        <w:topLinePunct w:val="0"/>
        <w:autoSpaceDE/>
        <w:autoSpaceDN/>
        <w:bidi w:val="0"/>
        <w:adjustRightInd/>
        <w:spacing w:line="580" w:lineRule="exact"/>
        <w:ind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八、结果送达</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办理结果可到南阳市宛城区政务服务中心二楼南厅工改集成窗口现场领取。</w:t>
      </w:r>
    </w:p>
    <w:p>
      <w:pPr>
        <w:keepNext w:val="0"/>
        <w:keepLines w:val="0"/>
        <w:pageBreakBefore w:val="0"/>
        <w:numPr>
          <w:ilvl w:val="0"/>
          <w:numId w:val="0"/>
        </w:numPr>
        <w:kinsoku/>
        <w:wordWrap/>
        <w:overflowPunct/>
        <w:topLinePunct w:val="0"/>
        <w:autoSpaceDE/>
        <w:autoSpaceDN/>
        <w:bidi w:val="0"/>
        <w:adjustRightInd/>
        <w:spacing w:line="58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九、责任义务</w:t>
      </w:r>
    </w:p>
    <w:p>
      <w:pPr>
        <w:keepNext w:val="0"/>
        <w:keepLines w:val="0"/>
        <w:pageBreakBefore w:val="0"/>
        <w:widowControl w:val="0"/>
        <w:numPr>
          <w:ilvl w:val="0"/>
          <w:numId w:val="0"/>
        </w:numPr>
        <w:kinsoku/>
        <w:wordWrap/>
        <w:overflowPunct/>
        <w:topLinePunct w:val="0"/>
        <w:autoSpaceDE/>
        <w:autoSpaceDN/>
        <w:bidi w:val="0"/>
        <w:adjustRightInd/>
        <w:spacing w:line="58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申请人有依法申请的平等权力，行政机关不得歧视。申请人应当如实提交有关材料和反应真实情况，并对其申请材料实质内容的真实性负责。瞒报、错报、误报等导致的一切法律后果，由申请人承担。</w:t>
      </w:r>
    </w:p>
    <w:p>
      <w:pPr>
        <w:keepNext w:val="0"/>
        <w:keepLines w:val="0"/>
        <w:pageBreakBefore w:val="0"/>
        <w:widowControl/>
        <w:numPr>
          <w:ilvl w:val="0"/>
          <w:numId w:val="1"/>
        </w:numPr>
        <w:suppressLineNumbers w:val="0"/>
        <w:kinsoku/>
        <w:wordWrap/>
        <w:overflowPunct/>
        <w:topLinePunct w:val="0"/>
        <w:autoSpaceDE/>
        <w:autoSpaceDN/>
        <w:bidi w:val="0"/>
        <w:adjustRightInd/>
        <w:spacing w:before="0" w:beforeAutospacing="0" w:after="0" w:afterAutospacing="0" w:line="580" w:lineRule="exact"/>
        <w:ind w:left="0" w:right="0" w:firstLine="640" w:firstLineChars="200"/>
        <w:jc w:val="both"/>
        <w:rPr>
          <w:rFonts w:hint="default" w:ascii="黑体" w:hAnsi="宋体" w:eastAsia="黑体" w:cs="黑体"/>
          <w:kern w:val="0"/>
          <w:sz w:val="32"/>
          <w:szCs w:val="32"/>
          <w:lang w:val="en-US" w:eastAsia="zh-CN" w:bidi="ar"/>
        </w:rPr>
      </w:pPr>
      <w:r>
        <w:rPr>
          <w:rFonts w:ascii="黑体" w:hAnsi="宋体" w:eastAsia="黑体" w:cs="黑体"/>
          <w:kern w:val="0"/>
          <w:sz w:val="32"/>
          <w:szCs w:val="32"/>
          <w:lang w:val="en-US" w:eastAsia="zh-CN" w:bidi="ar"/>
        </w:rPr>
        <w:t>咨询</w:t>
      </w:r>
      <w:r>
        <w:rPr>
          <w:rFonts w:hint="default" w:ascii="黑体" w:hAnsi="宋体" w:eastAsia="黑体" w:cs="黑体"/>
          <w:kern w:val="0"/>
          <w:sz w:val="32"/>
          <w:szCs w:val="32"/>
          <w:lang w:val="en-US" w:eastAsia="zh-CN" w:bidi="ar"/>
        </w:rPr>
        <w:t>投诉电话</w:t>
      </w:r>
    </w:p>
    <w:p>
      <w:pPr>
        <w:pStyle w:val="4"/>
        <w:keepNext w:val="0"/>
        <w:keepLines w:val="0"/>
        <w:pageBreakBefore w:val="0"/>
        <w:widowControl/>
        <w:numPr>
          <w:ilvl w:val="0"/>
          <w:numId w:val="0"/>
        </w:numPr>
        <w:kinsoku/>
        <w:wordWrap/>
        <w:overflowPunct/>
        <w:topLinePunct w:val="0"/>
        <w:autoSpaceDE/>
        <w:autoSpaceDN/>
        <w:bidi w:val="0"/>
        <w:adjustRightInd/>
        <w:snapToGrid w:val="0"/>
        <w:spacing w:line="580" w:lineRule="exact"/>
        <w:ind w:firstLine="640" w:firstLineChars="200"/>
        <w:jc w:val="both"/>
        <w:textAlignment w:val="baseline"/>
        <w:rPr>
          <w:rFonts w:hint="default"/>
          <w:lang w:val="en-US" w:eastAsia="zh-CN"/>
        </w:rPr>
      </w:pPr>
      <w:r>
        <w:rPr>
          <w:rFonts w:ascii="仿宋" w:hAnsi="仿宋" w:eastAsia="仿宋" w:cs="仿宋"/>
          <w:kern w:val="0"/>
          <w:sz w:val="32"/>
          <w:szCs w:val="32"/>
          <w:lang w:val="en-US" w:eastAsia="zh-CN" w:bidi="ar"/>
        </w:rPr>
        <w:t>037</w:t>
      </w:r>
      <w:r>
        <w:rPr>
          <w:rFonts w:hint="eastAsia" w:ascii="仿宋" w:hAnsi="仿宋" w:eastAsia="仿宋" w:cs="仿宋"/>
          <w:kern w:val="0"/>
          <w:sz w:val="32"/>
          <w:szCs w:val="32"/>
          <w:lang w:val="en-US" w:eastAsia="zh-CN" w:bidi="ar"/>
        </w:rPr>
        <w:t>7</w:t>
      </w:r>
      <w:r>
        <w:rPr>
          <w:rFonts w:ascii="仿宋" w:hAnsi="仿宋" w:eastAsia="仿宋" w:cs="仿宋"/>
          <w:kern w:val="0"/>
          <w:sz w:val="32"/>
          <w:szCs w:val="32"/>
          <w:lang w:val="en-US" w:eastAsia="zh-CN" w:bidi="ar"/>
        </w:rPr>
        <w:t>-</w:t>
      </w:r>
      <w:r>
        <w:rPr>
          <w:rFonts w:hint="eastAsia" w:ascii="仿宋" w:hAnsi="仿宋" w:eastAsia="仿宋" w:cs="仿宋"/>
          <w:kern w:val="0"/>
          <w:sz w:val="32"/>
          <w:szCs w:val="32"/>
          <w:lang w:val="en-US" w:eastAsia="zh-CN" w:bidi="ar"/>
        </w:rPr>
        <w:t>60562093/0377-60562091</w:t>
      </w: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pStyle w:val="4"/>
        <w:keepNext w:val="0"/>
        <w:keepLines w:val="0"/>
        <w:pageBreakBefore w:val="0"/>
        <w:widowControl/>
        <w:numPr>
          <w:ilvl w:val="0"/>
          <w:numId w:val="0"/>
        </w:numPr>
        <w:kinsoku/>
        <w:wordWrap/>
        <w:overflowPunct/>
        <w:topLinePunct w:val="0"/>
        <w:autoSpaceDE/>
        <w:autoSpaceDN/>
        <w:bidi w:val="0"/>
        <w:adjustRightInd/>
        <w:snapToGrid w:val="0"/>
        <w:spacing w:line="600" w:lineRule="exact"/>
        <w:jc w:val="both"/>
        <w:textAlignment w:val="baseline"/>
        <w:rPr>
          <w:rFonts w:hint="default"/>
          <w:lang w:val="en-US" w:eastAsia="zh-CN"/>
        </w:rPr>
      </w:pPr>
    </w:p>
    <w:p>
      <w:pPr>
        <w:keepNext w:val="0"/>
        <w:keepLines w:val="0"/>
        <w:pageBreakBefore w:val="0"/>
        <w:widowControl/>
        <w:kinsoku/>
        <w:wordWrap/>
        <w:overflowPunct/>
        <w:topLinePunct w:val="0"/>
        <w:autoSpaceDE/>
        <w:autoSpaceDN/>
        <w:bidi w:val="0"/>
        <w:adjustRightInd/>
        <w:snapToGrid w:val="0"/>
        <w:spacing w:line="600" w:lineRule="exact"/>
        <w:jc w:val="center"/>
        <w:rPr>
          <w:rFonts w:hint="eastAsia" w:asciiTheme="minorEastAsia" w:hAnsiTheme="minorEastAsia" w:eastAsiaTheme="minorEastAsia" w:cstheme="minorEastAsia"/>
          <w:b/>
          <w:bCs/>
          <w:color w:val="auto"/>
          <w:sz w:val="44"/>
          <w:szCs w:val="44"/>
          <w:shd w:val="clear" w:color="auto" w:fill="FFFFFF"/>
          <w:lang w:val="en-US" w:eastAsia="zh-CN"/>
        </w:rPr>
      </w:pPr>
      <w:r>
        <w:rPr>
          <w:rFonts w:hint="eastAsia" w:ascii="方正公文小标宋" w:hAnsi="方正公文小标宋" w:eastAsia="方正公文小标宋" w:cs="方正公文小标宋"/>
          <w:b w:val="0"/>
          <w:bCs w:val="0"/>
          <w:color w:val="auto"/>
          <w:sz w:val="44"/>
          <w:szCs w:val="44"/>
          <w:shd w:val="clear" w:color="auto" w:fill="FFFFFF"/>
          <w:lang w:val="en-US" w:eastAsia="zh-CN"/>
        </w:rPr>
        <w:t>我要开工一件事办理须知</w:t>
      </w:r>
    </w:p>
    <w:p>
      <w:pPr>
        <w:keepNext w:val="0"/>
        <w:keepLines w:val="0"/>
        <w:pageBreakBefore w:val="0"/>
        <w:widowControl/>
        <w:kinsoku/>
        <w:wordWrap/>
        <w:overflowPunct/>
        <w:topLinePunct w:val="0"/>
        <w:autoSpaceDE/>
        <w:autoSpaceDN/>
        <w:bidi w:val="0"/>
        <w:adjustRightInd/>
        <w:snapToGrid w:val="0"/>
        <w:spacing w:line="600" w:lineRule="exact"/>
        <w:ind w:firstLine="640" w:firstLineChars="200"/>
        <w:rPr>
          <w:rFonts w:hint="eastAsia" w:ascii="黑体" w:hAnsi="黑体" w:eastAsia="黑体" w:cs="黑体"/>
          <w:color w:val="auto"/>
          <w:sz w:val="32"/>
          <w:szCs w:val="32"/>
          <w:shd w:val="clear" w:color="auto" w:fill="FFFFFF"/>
          <w:lang w:val="en-US" w:eastAsia="zh-CN"/>
        </w:rPr>
      </w:pPr>
    </w:p>
    <w:p>
      <w:pPr>
        <w:keepNext w:val="0"/>
        <w:keepLines w:val="0"/>
        <w:pageBreakBefore w:val="0"/>
        <w:widowControl/>
        <w:kinsoku/>
        <w:wordWrap/>
        <w:overflowPunct/>
        <w:topLinePunct w:val="0"/>
        <w:autoSpaceDE/>
        <w:autoSpaceDN/>
        <w:bidi w:val="0"/>
        <w:adjustRightInd/>
        <w:snapToGrid w:val="0"/>
        <w:spacing w:line="600" w:lineRule="exact"/>
        <w:ind w:firstLine="640" w:firstLineChars="200"/>
        <w:rPr>
          <w:rFonts w:hint="eastAsia" w:ascii="黑体" w:hAnsi="黑体" w:eastAsia="黑体" w:cs="黑体"/>
          <w:color w:val="auto"/>
          <w:sz w:val="32"/>
          <w:szCs w:val="32"/>
          <w:shd w:val="clear" w:color="auto" w:fill="FFFFFF"/>
          <w:lang w:val="en-US" w:eastAsia="zh-CN"/>
        </w:rPr>
      </w:pPr>
      <w:r>
        <w:rPr>
          <w:rFonts w:hint="eastAsia" w:ascii="黑体" w:hAnsi="黑体" w:eastAsia="黑体" w:cs="黑体"/>
          <w:color w:val="auto"/>
          <w:sz w:val="32"/>
          <w:szCs w:val="32"/>
          <w:shd w:val="clear" w:color="auto" w:fill="FFFFFF"/>
          <w:lang w:val="en-US" w:eastAsia="zh-CN"/>
        </w:rPr>
        <w:t>一、</w:t>
      </w:r>
      <w:r>
        <w:rPr>
          <w:rFonts w:hint="eastAsia" w:ascii="黑体" w:hAnsi="黑体" w:eastAsia="黑体" w:cs="黑体"/>
          <w:sz w:val="32"/>
          <w:szCs w:val="32"/>
          <w:lang w:val="en-US" w:eastAsia="zh-CN"/>
        </w:rPr>
        <w:t>建筑工程施工许可证核准</w:t>
      </w:r>
      <w:r>
        <w:rPr>
          <w:rFonts w:hint="eastAsia" w:ascii="黑体" w:hAnsi="黑体" w:eastAsia="黑体" w:cs="黑体"/>
          <w:color w:val="auto"/>
          <w:sz w:val="32"/>
          <w:szCs w:val="32"/>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3" w:firstLineChars="200"/>
        <w:jc w:val="both"/>
        <w:rPr>
          <w:rFonts w:hint="eastAsia" w:ascii="仿宋" w:hAnsi="仿宋" w:eastAsia="仿宋" w:cs="仿宋"/>
          <w:b/>
          <w:bCs/>
          <w:color w:val="auto"/>
          <w:sz w:val="32"/>
          <w:szCs w:val="32"/>
          <w:shd w:val="clear" w:color="auto" w:fill="FFFFFF"/>
          <w:lang w:val="en-US" w:eastAsia="zh-CN"/>
        </w:rPr>
      </w:pPr>
      <w:r>
        <w:rPr>
          <w:rFonts w:hint="eastAsia" w:ascii="仿宋" w:hAnsi="仿宋" w:eastAsia="仿宋" w:cs="仿宋"/>
          <w:b/>
          <w:bCs/>
          <w:color w:val="auto"/>
          <w:sz w:val="32"/>
          <w:szCs w:val="32"/>
          <w:shd w:val="clear" w:color="auto" w:fill="FFFFFF"/>
          <w:lang w:val="en-US" w:eastAsia="zh-CN"/>
        </w:rPr>
        <w:t>所需材料：</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（1）建筑工程施工许可证申请表；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（2）建设工程规划许可证；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（3）房屋建筑工程需提供土地证或不动产权证；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（4）建设工程中标通知书（依法必须招标项目提供，其它项目不需要）；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（5）施工合同；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（6）施工图设计文件审查合格书；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（7）依法应当经消防部门进行消防设计审核的建设工程，需提供消防设计审核意见；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（8）工程项目的施工组织设计方案、质量安全责任制、质量安全组织机构及人员名册、危险性较大工程清单及方案、责任主体工程质量终身责任承诺书；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color w:val="auto"/>
          <w:sz w:val="32"/>
          <w:szCs w:val="32"/>
          <w:shd w:val="clear" w:color="auto" w:fill="FFFFFF"/>
          <w:lang w:val="en-US" w:eastAsia="zh-CN"/>
        </w:rPr>
      </w:pPr>
      <w:r>
        <w:rPr>
          <w:rFonts w:hint="eastAsia" w:ascii="仿宋" w:hAnsi="仿宋" w:eastAsia="仿宋" w:cs="仿宋"/>
          <w:i w:val="0"/>
          <w:iCs w:val="0"/>
          <w:color w:val="auto"/>
          <w:kern w:val="0"/>
          <w:sz w:val="32"/>
          <w:szCs w:val="32"/>
          <w:u w:val="none"/>
          <w:lang w:val="en-US" w:eastAsia="zh-CN" w:bidi="ar"/>
        </w:rPr>
        <w:t>（9）申请施工许可承诺书。</w:t>
      </w:r>
    </w:p>
    <w:p>
      <w:pPr>
        <w:keepNext w:val="0"/>
        <w:keepLines w:val="0"/>
        <w:pageBreakBefore w:val="0"/>
        <w:widowControl/>
        <w:kinsoku/>
        <w:wordWrap/>
        <w:overflowPunct/>
        <w:topLinePunct w:val="0"/>
        <w:autoSpaceDE/>
        <w:autoSpaceDN/>
        <w:bidi w:val="0"/>
        <w:adjustRightInd/>
        <w:snapToGrid w:val="0"/>
        <w:spacing w:line="600" w:lineRule="exact"/>
        <w:ind w:firstLine="640" w:firstLineChars="200"/>
        <w:rPr>
          <w:rFonts w:hint="eastAsia" w:ascii="黑体" w:hAnsi="黑体" w:eastAsia="黑体" w:cs="黑体"/>
          <w:color w:val="auto"/>
          <w:sz w:val="32"/>
          <w:szCs w:val="32"/>
          <w:shd w:val="clear" w:color="auto" w:fill="FFFFFF"/>
          <w:lang w:val="en-US" w:eastAsia="zh-CN"/>
        </w:rPr>
      </w:pPr>
      <w:r>
        <w:rPr>
          <w:rFonts w:hint="eastAsia" w:ascii="黑体" w:hAnsi="黑体" w:eastAsia="黑体" w:cs="黑体"/>
          <w:color w:val="auto"/>
          <w:sz w:val="32"/>
          <w:szCs w:val="32"/>
          <w:shd w:val="clear" w:color="auto" w:fill="FFFFFF"/>
          <w:lang w:val="en-US" w:eastAsia="zh-CN"/>
        </w:rPr>
        <w:t>二、</w:t>
      </w:r>
      <w:r>
        <w:rPr>
          <w:rFonts w:hint="eastAsia" w:ascii="黑体" w:hAnsi="黑体" w:eastAsia="黑体" w:cs="黑体"/>
          <w:sz w:val="32"/>
          <w:szCs w:val="32"/>
          <w:lang w:val="en-US" w:eastAsia="zh-CN"/>
        </w:rPr>
        <w:t>特殊建设工程消防设计审查</w:t>
      </w:r>
    </w:p>
    <w:p>
      <w:pPr>
        <w:keepNext w:val="0"/>
        <w:keepLines w:val="0"/>
        <w:pageBreakBefore w:val="0"/>
        <w:widowControl w:val="0"/>
        <w:numPr>
          <w:ilvl w:val="0"/>
          <w:numId w:val="2"/>
        </w:numPr>
        <w:kinsoku/>
        <w:wordWrap/>
        <w:overflowPunct/>
        <w:topLinePunct w:val="0"/>
        <w:autoSpaceDE/>
        <w:autoSpaceDN/>
        <w:bidi w:val="0"/>
        <w:adjustRightInd/>
        <w:snapToGrid w:val="0"/>
        <w:spacing w:line="600" w:lineRule="exact"/>
        <w:ind w:left="0" w:leftChars="0" w:firstLine="643" w:firstLineChars="200"/>
        <w:jc w:val="both"/>
        <w:rPr>
          <w:rFonts w:hint="eastAsia" w:ascii="仿宋" w:hAnsi="仿宋" w:eastAsia="仿宋" w:cs="仿宋"/>
          <w:sz w:val="32"/>
          <w:szCs w:val="32"/>
          <w:lang w:val="en-US" w:eastAsia="zh-CN"/>
        </w:rPr>
      </w:pPr>
      <w:r>
        <w:rPr>
          <w:rFonts w:hint="eastAsia" w:ascii="仿宋" w:hAnsi="仿宋" w:eastAsia="仿宋" w:cs="仿宋"/>
          <w:b/>
          <w:bCs/>
          <w:color w:val="auto"/>
          <w:sz w:val="32"/>
          <w:szCs w:val="32"/>
          <w:shd w:val="clear" w:color="auto" w:fill="FFFFFF"/>
          <w:lang w:val="en-US" w:eastAsia="zh-CN"/>
        </w:rPr>
        <w:t>所需材料：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（1）特殊建设工程消防设计审查申请表；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（2）中华人民共和国建设工程规划许可证；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（2）特殊建设工程消防设计文件。</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3" w:firstLineChars="200"/>
        <w:jc w:val="both"/>
        <w:rPr>
          <w:rFonts w:hint="eastAsia" w:ascii="仿宋" w:hAnsi="仿宋" w:eastAsia="仿宋" w:cs="仿宋"/>
          <w:b/>
          <w:bCs/>
          <w:color w:val="auto"/>
          <w:sz w:val="32"/>
          <w:szCs w:val="32"/>
          <w:shd w:val="clear" w:color="auto" w:fill="FFFFFF"/>
          <w:lang w:val="en-US" w:eastAsia="zh-CN"/>
        </w:rPr>
      </w:pPr>
      <w:r>
        <w:rPr>
          <w:rFonts w:hint="eastAsia" w:ascii="仿宋" w:hAnsi="仿宋" w:eastAsia="仿宋" w:cs="仿宋"/>
          <w:b/>
          <w:bCs/>
          <w:color w:val="auto"/>
          <w:sz w:val="32"/>
          <w:szCs w:val="32"/>
          <w:shd w:val="clear" w:color="auto" w:fill="FFFFFF"/>
          <w:lang w:val="en-US" w:eastAsia="zh-CN"/>
        </w:rPr>
        <w:t xml:space="preserve">（二）特殊建设工程情形：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1、总建筑面积大于二万平方米的体育场馆、会堂，公共展览馆、博物馆的展示厅；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2、总建筑面积大于一万五千平方米的民用机场航站楼、客运车站候车 室、客运码头候船厅；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3、总建筑面积大于一万平方米的宾馆、饭店、商场、市场；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4、总建筑面积大于二千五百平方米的影剧院，公共图书馆的阅览室，营 业性室内健身、休闲场馆，医院的门诊楼，大学的教学楼、图书馆、食堂，劳动 密集型企业的生产加工车间，寺庙、教堂；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5、总建筑面积大于一千平方米的托儿所、幼儿园的儿童用房，儿童游乐 厅等室内儿童活动场所，养老院、福利院，医院、疗养院的病房楼，中小学校的教学楼、图书馆、食堂，学校的集体宿舍，劳动密集型企业的员工集体宿舍；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6、总建筑面积大于五百平方米的歌舞厅、录像厅、放映厅、卡拉ＯＫ厅、夜总会、游艺厅、桑拿浴室、网吧、酒吧，具有娱乐功能的餐馆、茶馆、咖啡厅；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7、国家工程建设消防技术标准规定的一类高层住宅建筑；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8、城市轨道交通、隧道工程，大型发电、变配电工程；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9、生产、储存、装卸易燃易爆危险物品的工厂、仓库和专用车站、码头，易燃易爆气体和液体的充装站、供应站、调压站；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10、国家机关办公楼、电力调度楼、电信楼、邮政楼、防灾指挥调度楼、 广播电视楼、档案楼；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11、设有本条第一项至第六项所列情形的建设工程； </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0" w:firstLineChars="200"/>
        <w:jc w:val="both"/>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shd w:val="clear" w:color="auto" w:fill="FFFFFF"/>
          <w:lang w:val="en-US" w:eastAsia="zh-CN"/>
        </w:rPr>
        <w:t xml:space="preserve">12、本条第十项、第十一项规定以外的单体建筑面积大于四万平方米或者建筑高度超过五十米的公共建筑。 </w:t>
      </w:r>
    </w:p>
    <w:p>
      <w:pPr>
        <w:keepNext w:val="0"/>
        <w:keepLines w:val="0"/>
        <w:pageBreakBefore w:val="0"/>
        <w:widowControl/>
        <w:kinsoku/>
        <w:wordWrap/>
        <w:overflowPunct/>
        <w:topLinePunct w:val="0"/>
        <w:autoSpaceDE/>
        <w:autoSpaceDN/>
        <w:bidi w:val="0"/>
        <w:adjustRightInd/>
        <w:snapToGrid w:val="0"/>
        <w:spacing w:line="60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三、新建民用建筑防空地下室同步建设审批</w:t>
      </w:r>
    </w:p>
    <w:p>
      <w:pPr>
        <w:keepNext w:val="0"/>
        <w:keepLines w:val="0"/>
        <w:pageBreakBefore w:val="0"/>
        <w:widowControl w:val="0"/>
        <w:numPr>
          <w:ilvl w:val="0"/>
          <w:numId w:val="0"/>
        </w:numPr>
        <w:kinsoku/>
        <w:wordWrap/>
        <w:overflowPunct/>
        <w:topLinePunct w:val="0"/>
        <w:autoSpaceDE/>
        <w:autoSpaceDN/>
        <w:bidi w:val="0"/>
        <w:adjustRightInd/>
        <w:snapToGrid w:val="0"/>
        <w:spacing w:line="600" w:lineRule="exact"/>
        <w:ind w:leftChars="0" w:firstLine="643" w:firstLineChars="200"/>
        <w:jc w:val="both"/>
        <w:rPr>
          <w:rFonts w:hint="eastAsia" w:ascii="仿宋" w:hAnsi="仿宋" w:eastAsia="仿宋" w:cs="仿宋"/>
          <w:b/>
          <w:bCs/>
          <w:color w:val="auto"/>
          <w:sz w:val="32"/>
          <w:szCs w:val="32"/>
          <w:shd w:val="clear" w:color="auto" w:fill="FFFFFF"/>
          <w:lang w:val="en-US" w:eastAsia="zh-CN"/>
        </w:rPr>
      </w:pPr>
      <w:r>
        <w:rPr>
          <w:rFonts w:hint="eastAsia" w:ascii="仿宋" w:hAnsi="仿宋" w:eastAsia="仿宋" w:cs="仿宋"/>
          <w:b/>
          <w:bCs/>
          <w:color w:val="auto"/>
          <w:sz w:val="32"/>
          <w:szCs w:val="32"/>
          <w:shd w:val="clear" w:color="auto" w:fill="FFFFFF"/>
          <w:lang w:val="en-US" w:eastAsia="zh-CN"/>
        </w:rPr>
        <w:t>所需材料：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（1）新建民用建筑防空地下室同步建设审批申请表；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（2）建设工程规划许可证（附件中无总平面图的，应提供总平面图）；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（3）经审查合格的防空地下室施工图设计文件、平战功能转换方案及其施工图审查意见；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（4）河南省人民防空工程质量监督登记表；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i w:val="0"/>
          <w:iCs w:val="0"/>
          <w:color w:val="auto"/>
          <w:kern w:val="0"/>
          <w:sz w:val="32"/>
          <w:szCs w:val="32"/>
          <w:u w:val="none"/>
          <w:lang w:val="en-US" w:eastAsia="zh-CN" w:bidi="ar"/>
        </w:rPr>
      </w:pPr>
      <w:r>
        <w:rPr>
          <w:rFonts w:hint="eastAsia" w:ascii="仿宋" w:hAnsi="仿宋" w:eastAsia="仿宋" w:cs="仿宋"/>
          <w:i w:val="0"/>
          <w:iCs w:val="0"/>
          <w:color w:val="auto"/>
          <w:kern w:val="0"/>
          <w:sz w:val="32"/>
          <w:szCs w:val="32"/>
          <w:u w:val="none"/>
          <w:lang w:val="en-US" w:eastAsia="zh-CN" w:bidi="ar"/>
        </w:rPr>
        <w:t>（5）人民防空工程质量保证体系审查表；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黑体" w:hAnsi="黑体" w:eastAsia="黑体" w:cs="黑体"/>
          <w:sz w:val="32"/>
          <w:szCs w:val="32"/>
          <w:lang w:val="en-US" w:eastAsia="zh-CN"/>
        </w:rPr>
      </w:pPr>
      <w:r>
        <w:rPr>
          <w:rFonts w:hint="eastAsia" w:ascii="仿宋" w:hAnsi="仿宋" w:eastAsia="仿宋" w:cs="仿宋"/>
          <w:i w:val="0"/>
          <w:iCs w:val="0"/>
          <w:color w:val="auto"/>
          <w:kern w:val="0"/>
          <w:sz w:val="32"/>
          <w:szCs w:val="32"/>
          <w:u w:val="none"/>
          <w:lang w:val="en-US" w:eastAsia="zh-CN" w:bidi="ar"/>
        </w:rPr>
        <w:t>（6）《建设工程五方责任主体项目负责人质量终身责任追究暂行办法》表格文件。</w:t>
      </w:r>
    </w:p>
    <w:p>
      <w:pPr>
        <w:pStyle w:val="4"/>
        <w:keepNext w:val="0"/>
        <w:keepLines w:val="0"/>
        <w:pageBreakBefore w:val="0"/>
        <w:numPr>
          <w:ilvl w:val="0"/>
          <w:numId w:val="0"/>
        </w:numPr>
        <w:kinsoku/>
        <w:wordWrap/>
        <w:overflowPunct/>
        <w:topLinePunct w:val="0"/>
        <w:autoSpaceDE/>
        <w:autoSpaceDN/>
        <w:bidi w:val="0"/>
        <w:adjustRightInd/>
        <w:snapToGrid w:val="0"/>
        <w:spacing w:line="600" w:lineRule="exact"/>
        <w:ind w:leftChars="0"/>
        <w:rPr>
          <w:rFonts w:hint="default" w:ascii="仿宋" w:hAnsi="仿宋" w:eastAsia="仿宋" w:cs="仿宋"/>
          <w:sz w:val="32"/>
          <w:szCs w:val="32"/>
          <w:lang w:val="en-US" w:eastAsia="zh-CN"/>
        </w:rPr>
      </w:pPr>
    </w:p>
    <w:p>
      <w:pPr>
        <w:pStyle w:val="4"/>
        <w:keepNext w:val="0"/>
        <w:keepLines w:val="0"/>
        <w:pageBreakBefore w:val="0"/>
        <w:numPr>
          <w:ilvl w:val="0"/>
          <w:numId w:val="0"/>
        </w:numPr>
        <w:kinsoku/>
        <w:wordWrap/>
        <w:overflowPunct/>
        <w:topLinePunct w:val="0"/>
        <w:autoSpaceDE/>
        <w:autoSpaceDN/>
        <w:bidi w:val="0"/>
        <w:adjustRightInd/>
        <w:snapToGrid w:val="0"/>
        <w:spacing w:line="600" w:lineRule="exact"/>
        <w:ind w:leftChars="0"/>
        <w:rPr>
          <w:rFonts w:hint="default" w:ascii="仿宋" w:hAnsi="仿宋" w:eastAsia="仿宋" w:cs="仿宋"/>
          <w:sz w:val="32"/>
          <w:szCs w:val="32"/>
          <w:lang w:val="en-US" w:eastAsia="zh-CN"/>
        </w:rPr>
      </w:pPr>
    </w:p>
    <w:p>
      <w:pPr>
        <w:pStyle w:val="4"/>
        <w:keepNext w:val="0"/>
        <w:keepLines w:val="0"/>
        <w:pageBreakBefore w:val="0"/>
        <w:numPr>
          <w:ilvl w:val="0"/>
          <w:numId w:val="0"/>
        </w:numPr>
        <w:kinsoku/>
        <w:wordWrap/>
        <w:overflowPunct/>
        <w:topLinePunct w:val="0"/>
        <w:autoSpaceDE/>
        <w:autoSpaceDN/>
        <w:bidi w:val="0"/>
        <w:adjustRightInd/>
        <w:snapToGrid w:val="0"/>
        <w:spacing w:line="600" w:lineRule="exact"/>
        <w:ind w:leftChars="0"/>
        <w:rPr>
          <w:rFonts w:hint="default"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snapToGrid w:val="0"/>
        <w:spacing w:line="600" w:lineRule="exact"/>
        <w:ind w:firstLine="600"/>
        <w:rPr>
          <w:rFonts w:hint="eastAsia" w:ascii="仿宋_GB2312" w:hAnsi="仿宋_GB2312" w:eastAsia="仿宋_GB2312" w:cs="Times New Roman"/>
          <w:color w:val="auto"/>
          <w:sz w:val="32"/>
          <w:shd w:val="clear" w:color="auto" w:fill="FFFFFF"/>
          <w:lang w:val="en-US" w:eastAsia="zh-CN"/>
        </w:rPr>
      </w:pPr>
    </w:p>
    <w:p>
      <w:pPr>
        <w:keepNext w:val="0"/>
        <w:keepLines w:val="0"/>
        <w:pageBreakBefore w:val="0"/>
        <w:widowControl/>
        <w:kinsoku/>
        <w:wordWrap/>
        <w:overflowPunct/>
        <w:topLinePunct w:val="0"/>
        <w:autoSpaceDE/>
        <w:autoSpaceDN/>
        <w:bidi w:val="0"/>
        <w:adjustRightInd/>
        <w:snapToGrid w:val="0"/>
        <w:spacing w:line="600" w:lineRule="exact"/>
        <w:ind w:firstLine="600"/>
        <w:rPr>
          <w:rFonts w:hint="eastAsia" w:ascii="仿宋_GB2312" w:hAnsi="仿宋_GB2312" w:eastAsia="仿宋_GB2312" w:cs="Times New Roman"/>
          <w:color w:val="auto"/>
          <w:sz w:val="32"/>
          <w:shd w:val="clear" w:color="auto" w:fill="FFFFFF"/>
          <w:lang w:val="en-US" w:eastAsia="zh-CN"/>
        </w:rPr>
      </w:pPr>
    </w:p>
    <w:p>
      <w:pPr>
        <w:pStyle w:val="4"/>
        <w:ind w:left="0" w:leftChars="0" w:firstLine="0" w:firstLineChars="0"/>
        <w:jc w:val="center"/>
        <w:rPr>
          <w:rFonts w:hint="eastAsia" w:ascii="仿宋" w:hAnsi="仿宋" w:eastAsia="仿宋" w:cs="仿宋"/>
          <w:sz w:val="32"/>
          <w:szCs w:val="32"/>
          <w:u w:val="none"/>
          <w:lang w:val="en-US" w:eastAsia="zh-CN"/>
        </w:rPr>
      </w:pPr>
      <w:r>
        <w:rPr>
          <w:rFonts w:hint="eastAsia" w:ascii="仿宋" w:hAnsi="仿宋" w:eastAsia="仿宋" w:cs="仿宋"/>
          <w:sz w:val="32"/>
          <w:szCs w:val="32"/>
          <w:u w:val="none"/>
          <w:lang w:val="en-US" w:eastAsia="zh-CN"/>
        </w:rPr>
        <w:t xml:space="preserve">     </w:t>
      </w:r>
    </w:p>
    <w:p>
      <w:pPr>
        <w:pStyle w:val="3"/>
        <w:jc w:val="center"/>
        <w:rPr>
          <w:rFonts w:hint="eastAsia" w:ascii="宋体" w:hAnsi="宋体" w:eastAsia="宋体" w:cs="宋体"/>
          <w:b/>
          <w:bCs w:val="0"/>
          <w:sz w:val="44"/>
        </w:rPr>
      </w:pPr>
      <w:r>
        <w:rPr>
          <w:rFonts w:hint="eastAsia" w:ascii="宋体" w:hAnsi="宋体" w:eastAsia="宋体" w:cs="宋体"/>
          <w:b/>
          <w:bCs w:val="0"/>
          <w:sz w:val="44"/>
          <w:lang w:eastAsia="zh-CN"/>
        </w:rPr>
        <w:t>施工</w:t>
      </w:r>
      <w:r>
        <w:rPr>
          <w:rFonts w:hint="eastAsia" w:ascii="宋体" w:hAnsi="宋体" w:eastAsia="宋体" w:cs="宋体"/>
          <w:b/>
          <w:bCs w:val="0"/>
          <w:sz w:val="44"/>
        </w:rPr>
        <w:t>许可申请</w:t>
      </w:r>
      <w:r>
        <w:rPr>
          <w:rFonts w:hint="eastAsia" w:ascii="宋体" w:hAnsi="宋体" w:cs="宋体"/>
          <w:b/>
          <w:bCs w:val="0"/>
          <w:sz w:val="44"/>
          <w:lang w:val="en-US" w:eastAsia="zh-CN"/>
        </w:rPr>
        <w:t>委托</w:t>
      </w:r>
      <w:r>
        <w:rPr>
          <w:rFonts w:hint="eastAsia" w:ascii="宋体" w:hAnsi="宋体" w:eastAsia="宋体" w:cs="宋体"/>
          <w:b/>
          <w:bCs w:val="0"/>
          <w:sz w:val="44"/>
        </w:rPr>
        <w:t>书</w:t>
      </w:r>
    </w:p>
    <w:p>
      <w:pPr>
        <w:ind w:firstLine="2891" w:firstLineChars="800"/>
        <w:rPr>
          <w:rFonts w:ascii="宋体" w:hAnsi="宋体"/>
          <w:b/>
          <w:sz w:val="36"/>
          <w:szCs w:val="36"/>
        </w:rPr>
      </w:pPr>
    </w:p>
    <w:p>
      <w:pPr>
        <w:ind w:firstLine="600" w:firstLineChars="200"/>
        <w:rPr>
          <w:rFonts w:hint="eastAsia" w:ascii="仿宋_GB2312" w:hAnsi="宋体" w:eastAsia="仿宋_GB2312" w:cs="宋体"/>
          <w:sz w:val="30"/>
          <w:szCs w:val="30"/>
          <w:u w:val="single"/>
          <w:lang w:val="en-US" w:eastAsia="zh-CN"/>
        </w:rPr>
      </w:pPr>
      <w:r>
        <w:rPr>
          <w:rFonts w:hint="eastAsia" w:ascii="仿宋_GB2312" w:hAnsi="宋体" w:eastAsia="仿宋_GB2312" w:cs="宋体"/>
          <w:sz w:val="30"/>
          <w:szCs w:val="30"/>
        </w:rPr>
        <w:t>申请单位名称：</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u w:val="single"/>
          <w:lang w:val="en-US" w:eastAsia="zh-CN"/>
        </w:rPr>
        <w:t xml:space="preserve">                             </w:t>
      </w:r>
    </w:p>
    <w:p>
      <w:pPr>
        <w:ind w:firstLine="600" w:firstLineChars="200"/>
        <w:rPr>
          <w:rFonts w:hint="default" w:ascii="仿宋_GB2312" w:hAnsi="宋体" w:eastAsia="仿宋_GB2312" w:cs="宋体"/>
          <w:sz w:val="30"/>
          <w:szCs w:val="30"/>
          <w:u w:val="none"/>
          <w:lang w:val="en-US" w:eastAsia="zh-CN"/>
        </w:rPr>
      </w:pPr>
      <w:r>
        <w:rPr>
          <w:rFonts w:hint="eastAsia" w:ascii="仿宋_GB2312" w:hAnsi="宋体" w:eastAsia="仿宋_GB2312"/>
          <w:sz w:val="30"/>
          <w:szCs w:val="30"/>
          <w:lang w:eastAsia="zh-CN"/>
        </w:rPr>
        <w:t>法定代表人</w:t>
      </w:r>
      <w:r>
        <w:rPr>
          <w:rFonts w:hint="eastAsia" w:ascii="仿宋_GB2312" w:hAnsi="宋体" w:eastAsia="仿宋_GB2312"/>
          <w:sz w:val="30"/>
          <w:szCs w:val="30"/>
          <w:lang w:val="en-US" w:eastAsia="zh-CN"/>
        </w:rPr>
        <w:t>姓名</w:t>
      </w:r>
      <w:r>
        <w:rPr>
          <w:rFonts w:hint="eastAsia" w:ascii="仿宋_GB2312" w:hAnsi="宋体" w:eastAsia="仿宋_GB2312" w:cs="宋体"/>
          <w:sz w:val="30"/>
          <w:szCs w:val="30"/>
        </w:rPr>
        <w:t>：</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u w:val="single"/>
          <w:lang w:val="en-US" w:eastAsia="zh-CN"/>
        </w:rPr>
        <w:t xml:space="preserve">    </w:t>
      </w:r>
      <w:r>
        <w:rPr>
          <w:rFonts w:hint="eastAsia" w:ascii="仿宋_GB2312" w:hAnsi="宋体" w:eastAsia="仿宋_GB2312" w:cs="宋体"/>
          <w:sz w:val="30"/>
          <w:szCs w:val="30"/>
          <w:u w:val="single"/>
        </w:rPr>
        <w:t xml:space="preserve"> </w:t>
      </w:r>
      <w:r>
        <w:rPr>
          <w:rFonts w:hint="eastAsia" w:ascii="仿宋_GB2312" w:hAnsi="宋体" w:eastAsia="仿宋_GB2312"/>
          <w:sz w:val="30"/>
          <w:szCs w:val="30"/>
        </w:rPr>
        <w:t>身份证号码：</w:t>
      </w:r>
      <w:r>
        <w:rPr>
          <w:rFonts w:hint="eastAsia" w:ascii="仿宋_GB2312" w:hAnsi="宋体" w:eastAsia="仿宋_GB2312"/>
          <w:sz w:val="30"/>
          <w:szCs w:val="30"/>
          <w:u w:val="single"/>
        </w:rPr>
        <w:t xml:space="preserve">                   </w:t>
      </w:r>
      <w:r>
        <w:rPr>
          <w:rFonts w:hint="eastAsia" w:ascii="仿宋_GB2312" w:hAnsi="宋体" w:eastAsia="仿宋_GB2312" w:cs="宋体"/>
          <w:sz w:val="30"/>
          <w:szCs w:val="30"/>
          <w:u w:val="none"/>
          <w:lang w:val="en-US" w:eastAsia="zh-CN"/>
        </w:rPr>
        <w:t xml:space="preserve">                 </w:t>
      </w:r>
    </w:p>
    <w:p>
      <w:pPr>
        <w:ind w:firstLine="600" w:firstLineChars="200"/>
        <w:rPr>
          <w:rFonts w:hint="eastAsia" w:ascii="仿宋_GB2312" w:hAnsi="宋体" w:eastAsia="仿宋_GB2312"/>
          <w:sz w:val="30"/>
          <w:szCs w:val="30"/>
          <w:u w:val="single"/>
        </w:rPr>
      </w:pPr>
      <w:r>
        <w:rPr>
          <w:rFonts w:hint="eastAsia" w:ascii="仿宋_GB2312" w:hAnsi="宋体" w:eastAsia="仿宋_GB2312"/>
          <w:sz w:val="30"/>
          <w:szCs w:val="30"/>
          <w:u w:val="none"/>
          <w:lang w:val="en-US" w:eastAsia="zh-CN"/>
        </w:rPr>
        <w:t>单位地址</w:t>
      </w:r>
      <w:r>
        <w:rPr>
          <w:rFonts w:hint="eastAsia" w:ascii="仿宋_GB2312" w:hAnsi="宋体" w:eastAsia="仿宋_GB2312"/>
          <w:sz w:val="30"/>
          <w:szCs w:val="30"/>
        </w:rPr>
        <w:t>：</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lang w:val="en-US" w:eastAsia="zh-CN"/>
        </w:rPr>
        <w:t xml:space="preserve">                 </w:t>
      </w:r>
      <w:r>
        <w:rPr>
          <w:rFonts w:hint="eastAsia" w:ascii="仿宋_GB2312" w:hAnsi="宋体" w:eastAsia="仿宋_GB2312"/>
          <w:sz w:val="30"/>
          <w:szCs w:val="30"/>
          <w:u w:val="none"/>
          <w:lang w:val="en-US" w:eastAsia="zh-CN"/>
        </w:rPr>
        <w:t>联系</w:t>
      </w:r>
      <w:r>
        <w:rPr>
          <w:rFonts w:hint="eastAsia" w:ascii="仿宋_GB2312" w:hAnsi="宋体" w:eastAsia="仿宋_GB2312"/>
          <w:sz w:val="30"/>
          <w:szCs w:val="30"/>
          <w:lang w:val="en-US" w:eastAsia="zh-CN"/>
        </w:rPr>
        <w:t>电话</w:t>
      </w:r>
      <w:r>
        <w:rPr>
          <w:rFonts w:hint="eastAsia" w:ascii="仿宋_GB2312" w:hAnsi="宋体" w:eastAsia="仿宋_GB2312" w:cs="宋体"/>
          <w:sz w:val="30"/>
          <w:szCs w:val="30"/>
        </w:rPr>
        <w:t>：</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u w:val="single"/>
          <w:lang w:val="en-US" w:eastAsia="zh-CN"/>
        </w:rPr>
        <w:t xml:space="preserve">            </w:t>
      </w:r>
      <w:r>
        <w:rPr>
          <w:rFonts w:hint="eastAsia" w:ascii="仿宋_GB2312" w:hAnsi="宋体" w:eastAsia="仿宋_GB2312" w:cs="宋体"/>
          <w:sz w:val="30"/>
          <w:szCs w:val="30"/>
          <w:u w:val="single"/>
        </w:rPr>
        <w:t xml:space="preserve"> </w:t>
      </w:r>
    </w:p>
    <w:p>
      <w:pPr>
        <w:ind w:firstLine="576"/>
        <w:rPr>
          <w:rFonts w:hint="eastAsia" w:ascii="仿宋_GB2312" w:hAnsi="宋体" w:eastAsia="仿宋_GB2312"/>
          <w:sz w:val="30"/>
          <w:szCs w:val="30"/>
          <w:lang w:eastAsia="zh-CN"/>
        </w:rPr>
      </w:pPr>
      <w:r>
        <w:rPr>
          <w:rFonts w:hint="eastAsia" w:ascii="仿宋_GB2312" w:hAnsi="宋体" w:eastAsia="仿宋_GB2312"/>
          <w:sz w:val="30"/>
          <w:szCs w:val="30"/>
          <w:lang w:val="en-US" w:eastAsia="zh-CN"/>
        </w:rPr>
        <w:t>项目名称：</w:t>
      </w:r>
      <w:r>
        <w:rPr>
          <w:rFonts w:hint="eastAsia" w:ascii="仿宋_GB2312" w:hAnsi="宋体" w:eastAsia="仿宋_GB2312"/>
          <w:sz w:val="30"/>
          <w:szCs w:val="30"/>
          <w:u w:val="single"/>
          <w:lang w:val="en-US" w:eastAsia="zh-CN"/>
        </w:rPr>
        <w:t xml:space="preserve">                                               </w:t>
      </w:r>
    </w:p>
    <w:p>
      <w:pPr>
        <w:ind w:firstLine="576"/>
        <w:rPr>
          <w:rFonts w:hint="eastAsia" w:ascii="仿宋_GB2312" w:hAnsi="宋体" w:eastAsia="仿宋_GB2312"/>
          <w:sz w:val="30"/>
          <w:szCs w:val="30"/>
          <w:u w:val="single"/>
        </w:rPr>
      </w:pPr>
      <w:r>
        <w:rPr>
          <w:rFonts w:hint="eastAsia" w:ascii="仿宋_GB2312" w:hAnsi="宋体" w:eastAsia="仿宋_GB2312"/>
          <w:sz w:val="30"/>
          <w:szCs w:val="30"/>
          <w:lang w:eastAsia="zh-CN"/>
        </w:rPr>
        <w:t>申请</w:t>
      </w:r>
      <w:r>
        <w:rPr>
          <w:rFonts w:hint="eastAsia" w:ascii="仿宋_GB2312" w:hAnsi="宋体" w:eastAsia="仿宋_GB2312"/>
          <w:sz w:val="30"/>
          <w:szCs w:val="30"/>
          <w:lang w:val="en-US" w:eastAsia="zh-CN"/>
        </w:rPr>
        <w:t>事项</w:t>
      </w:r>
      <w:r>
        <w:rPr>
          <w:rFonts w:hint="eastAsia" w:ascii="仿宋_GB2312" w:hAnsi="宋体" w:eastAsia="仿宋_GB2312"/>
          <w:sz w:val="30"/>
          <w:szCs w:val="30"/>
        </w:rPr>
        <w:t>：</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lang w:val="en-US" w:eastAsia="zh-CN"/>
        </w:rPr>
        <w:t xml:space="preserve">        </w:t>
      </w:r>
      <w:r>
        <w:rPr>
          <w:rFonts w:hint="eastAsia" w:ascii="仿宋_GB2312" w:hAnsi="宋体" w:eastAsia="仿宋_GB2312"/>
          <w:sz w:val="30"/>
          <w:szCs w:val="30"/>
          <w:u w:val="single"/>
        </w:rPr>
        <w:t xml:space="preserve">  </w:t>
      </w:r>
    </w:p>
    <w:p>
      <w:pPr>
        <w:ind w:firstLine="600" w:firstLineChars="200"/>
        <w:rPr>
          <w:rFonts w:ascii="仿宋_GB2312" w:hAnsi="宋体" w:eastAsia="仿宋_GB2312"/>
          <w:sz w:val="30"/>
          <w:szCs w:val="30"/>
          <w:u w:val="single"/>
        </w:rPr>
      </w:pPr>
      <w:r>
        <w:rPr>
          <w:rFonts w:hint="eastAsia" w:ascii="仿宋" w:hAnsi="仿宋" w:eastAsia="仿宋" w:cs="仿宋"/>
          <w:color w:val="333333"/>
          <w:sz w:val="30"/>
          <w:szCs w:val="30"/>
        </w:rPr>
        <w:t>首次申请</w:t>
      </w:r>
      <w:r>
        <w:rPr>
          <w:rFonts w:hint="eastAsia" w:ascii="仿宋" w:hAnsi="仿宋" w:eastAsia="仿宋" w:cs="仿宋"/>
          <w:sz w:val="30"/>
          <w:szCs w:val="30"/>
          <w:vertAlign w:val="baseline"/>
          <w:lang w:eastAsia="zh-CN"/>
        </w:rPr>
        <w:t>□</w:t>
      </w:r>
      <w:r>
        <w:rPr>
          <w:rFonts w:hint="eastAsia" w:ascii="仿宋" w:hAnsi="仿宋" w:eastAsia="仿宋" w:cs="仿宋"/>
          <w:color w:val="333333"/>
          <w:sz w:val="30"/>
          <w:szCs w:val="30"/>
          <w:lang w:val="en-US" w:eastAsia="zh-CN"/>
        </w:rPr>
        <w:t xml:space="preserve">   </w:t>
      </w:r>
      <w:r>
        <w:rPr>
          <w:rFonts w:hint="eastAsia" w:ascii="仿宋" w:hAnsi="仿宋" w:eastAsia="仿宋" w:cs="仿宋"/>
          <w:color w:val="333333"/>
          <w:sz w:val="30"/>
          <w:szCs w:val="30"/>
        </w:rPr>
        <w:t>变更</w:t>
      </w:r>
      <w:r>
        <w:rPr>
          <w:rFonts w:hint="eastAsia" w:ascii="仿宋" w:hAnsi="仿宋" w:eastAsia="仿宋" w:cs="仿宋"/>
          <w:sz w:val="30"/>
          <w:szCs w:val="30"/>
          <w:vertAlign w:val="baseline"/>
          <w:lang w:eastAsia="zh-CN"/>
        </w:rPr>
        <w:t>□</w:t>
      </w:r>
      <w:r>
        <w:rPr>
          <w:rFonts w:hint="eastAsia" w:ascii="仿宋" w:hAnsi="仿宋" w:eastAsia="仿宋" w:cs="仿宋"/>
          <w:color w:val="333333"/>
          <w:sz w:val="30"/>
          <w:szCs w:val="30"/>
          <w:lang w:val="en-US" w:eastAsia="zh-CN"/>
        </w:rPr>
        <w:t xml:space="preserve">   </w:t>
      </w:r>
      <w:r>
        <w:rPr>
          <w:rFonts w:hint="eastAsia" w:ascii="仿宋" w:hAnsi="仿宋" w:eastAsia="仿宋" w:cs="仿宋"/>
          <w:color w:val="333333"/>
          <w:sz w:val="30"/>
          <w:szCs w:val="30"/>
        </w:rPr>
        <w:t>延续</w:t>
      </w:r>
      <w:r>
        <w:rPr>
          <w:rFonts w:hint="eastAsia" w:ascii="仿宋" w:hAnsi="仿宋" w:eastAsia="仿宋" w:cs="仿宋"/>
          <w:sz w:val="30"/>
          <w:szCs w:val="30"/>
          <w:vertAlign w:val="baseline"/>
          <w:lang w:eastAsia="zh-CN"/>
        </w:rPr>
        <w:t>□</w:t>
      </w:r>
      <w:r>
        <w:rPr>
          <w:rFonts w:hint="eastAsia" w:ascii="仿宋" w:hAnsi="仿宋" w:eastAsia="仿宋" w:cs="仿宋"/>
          <w:color w:val="333333"/>
          <w:sz w:val="30"/>
          <w:szCs w:val="30"/>
          <w:lang w:val="en-US" w:eastAsia="zh-CN"/>
        </w:rPr>
        <w:t xml:space="preserve">   </w:t>
      </w:r>
      <w:r>
        <w:rPr>
          <w:rFonts w:hint="eastAsia" w:ascii="仿宋" w:hAnsi="仿宋" w:eastAsia="仿宋" w:cs="仿宋"/>
          <w:color w:val="333333"/>
          <w:sz w:val="30"/>
          <w:szCs w:val="30"/>
        </w:rPr>
        <w:t>其他</w:t>
      </w:r>
      <w:r>
        <w:rPr>
          <w:rFonts w:hint="eastAsia" w:ascii="仿宋" w:hAnsi="仿宋" w:eastAsia="仿宋" w:cs="仿宋"/>
          <w:color w:val="333333"/>
          <w:sz w:val="30"/>
          <w:szCs w:val="30"/>
          <w:lang w:val="en-US" w:eastAsia="zh-CN"/>
        </w:rPr>
        <w:t xml:space="preserve"> </w:t>
      </w:r>
      <w:r>
        <w:rPr>
          <w:rFonts w:hint="eastAsia" w:ascii="仿宋" w:hAnsi="仿宋" w:eastAsia="仿宋" w:cs="仿宋"/>
          <w:color w:val="333333"/>
          <w:sz w:val="30"/>
          <w:szCs w:val="30"/>
          <w:u w:val="single"/>
        </w:rPr>
        <w:t>　　</w:t>
      </w:r>
      <w:r>
        <w:rPr>
          <w:rFonts w:hint="eastAsia" w:ascii="仿宋" w:hAnsi="仿宋" w:eastAsia="仿宋" w:cs="仿宋"/>
          <w:color w:val="333333"/>
          <w:sz w:val="30"/>
          <w:szCs w:val="30"/>
          <w:u w:val="single"/>
          <w:lang w:val="en-US" w:eastAsia="zh-CN"/>
        </w:rPr>
        <w:t xml:space="preserve">                 </w:t>
      </w:r>
      <w:r>
        <w:rPr>
          <w:rFonts w:hint="eastAsia" w:ascii="仿宋" w:hAnsi="仿宋" w:eastAsia="仿宋" w:cs="仿宋"/>
          <w:sz w:val="30"/>
          <w:szCs w:val="30"/>
        </w:rPr>
        <w:t xml:space="preserve">  </w:t>
      </w:r>
      <w:r>
        <w:rPr>
          <w:rFonts w:hint="eastAsia" w:ascii="仿宋_GB2312" w:hAnsi="宋体" w:eastAsia="仿宋_GB2312"/>
          <w:sz w:val="30"/>
          <w:szCs w:val="30"/>
        </w:rPr>
        <w:t xml:space="preserve">                                                         </w:t>
      </w:r>
    </w:p>
    <w:p>
      <w:pPr>
        <w:ind w:firstLine="600" w:firstLineChars="200"/>
        <w:rPr>
          <w:rFonts w:ascii="仿宋_GB2312" w:hAnsi="宋体" w:eastAsia="仿宋_GB2312"/>
          <w:sz w:val="30"/>
          <w:szCs w:val="30"/>
          <w:u w:val="single"/>
        </w:rPr>
      </w:pPr>
      <w:r>
        <w:rPr>
          <w:rFonts w:hint="eastAsia" w:ascii="仿宋_GB2312" w:hAnsi="宋体" w:eastAsia="仿宋_GB2312"/>
          <w:sz w:val="30"/>
          <w:szCs w:val="30"/>
        </w:rPr>
        <w:t>委托代理人姓名：</w:t>
      </w:r>
      <w:r>
        <w:rPr>
          <w:rFonts w:hint="eastAsia" w:ascii="仿宋_GB2312" w:hAnsi="宋体" w:eastAsia="仿宋_GB2312"/>
          <w:sz w:val="30"/>
          <w:szCs w:val="30"/>
          <w:u w:val="single"/>
        </w:rPr>
        <w:t xml:space="preserve">           </w:t>
      </w:r>
      <w:r>
        <w:rPr>
          <w:rFonts w:hint="eastAsia" w:ascii="仿宋_GB2312" w:hAnsi="宋体" w:eastAsia="仿宋_GB2312"/>
          <w:sz w:val="30"/>
          <w:szCs w:val="30"/>
        </w:rPr>
        <w:t>身份证号码：</w:t>
      </w:r>
      <w:r>
        <w:rPr>
          <w:rFonts w:hint="eastAsia" w:ascii="仿宋_GB2312" w:hAnsi="宋体" w:eastAsia="仿宋_GB2312"/>
          <w:sz w:val="30"/>
          <w:szCs w:val="30"/>
          <w:u w:val="single"/>
        </w:rPr>
        <w:t xml:space="preserve">                   </w:t>
      </w:r>
    </w:p>
    <w:p>
      <w:pPr>
        <w:ind w:firstLine="600" w:firstLineChars="200"/>
        <w:rPr>
          <w:rFonts w:hint="eastAsia" w:ascii="仿宋_GB2312" w:hAnsi="宋体" w:eastAsia="仿宋_GB2312"/>
          <w:sz w:val="30"/>
          <w:szCs w:val="30"/>
          <w:u w:val="single"/>
          <w:lang w:val="en-US" w:eastAsia="zh-CN"/>
        </w:rPr>
      </w:pPr>
      <w:r>
        <w:rPr>
          <w:rFonts w:hint="eastAsia" w:ascii="仿宋_GB2312" w:hAnsi="宋体" w:eastAsia="仿宋_GB2312"/>
          <w:sz w:val="30"/>
          <w:szCs w:val="30"/>
          <w:lang w:val="en-US" w:eastAsia="zh-CN"/>
        </w:rPr>
        <w:t>联系电话</w:t>
      </w:r>
      <w:r>
        <w:rPr>
          <w:rFonts w:hint="eastAsia" w:ascii="仿宋_GB2312" w:hAnsi="宋体" w:eastAsia="仿宋_GB2312" w:cs="宋体"/>
          <w:sz w:val="30"/>
          <w:szCs w:val="30"/>
        </w:rPr>
        <w:t>：</w:t>
      </w:r>
      <w:r>
        <w:rPr>
          <w:rFonts w:hint="eastAsia" w:ascii="仿宋_GB2312" w:hAnsi="宋体" w:eastAsia="仿宋_GB2312" w:cs="宋体"/>
          <w:sz w:val="30"/>
          <w:szCs w:val="30"/>
          <w:u w:val="single"/>
        </w:rPr>
        <w:t xml:space="preserve">      </w:t>
      </w:r>
      <w:r>
        <w:rPr>
          <w:rFonts w:hint="eastAsia" w:ascii="仿宋_GB2312" w:hAnsi="宋体" w:eastAsia="仿宋_GB2312" w:cs="宋体"/>
          <w:sz w:val="30"/>
          <w:szCs w:val="30"/>
          <w:u w:val="single"/>
          <w:lang w:val="en-US" w:eastAsia="zh-CN"/>
        </w:rPr>
        <w:t xml:space="preserve">          </w:t>
      </w:r>
      <w:r>
        <w:rPr>
          <w:rFonts w:hint="eastAsia" w:ascii="仿宋_GB2312" w:hAnsi="宋体" w:eastAsia="仿宋_GB2312" w:cs="宋体"/>
          <w:sz w:val="30"/>
          <w:szCs w:val="30"/>
          <w:u w:val="single"/>
        </w:rPr>
        <w:t xml:space="preserve"> </w:t>
      </w:r>
      <w:r>
        <w:rPr>
          <w:rFonts w:hint="eastAsia" w:ascii="仿宋_GB2312" w:hAnsi="宋体" w:eastAsia="仿宋_GB2312"/>
          <w:sz w:val="30"/>
          <w:szCs w:val="30"/>
          <w:lang w:eastAsia="zh-CN"/>
        </w:rPr>
        <w:t>委托期限</w:t>
      </w:r>
      <w:r>
        <w:rPr>
          <w:rFonts w:hint="eastAsia" w:ascii="仿宋_GB2312" w:hAnsi="宋体" w:eastAsia="仿宋_GB2312"/>
          <w:sz w:val="30"/>
          <w:szCs w:val="30"/>
        </w:rPr>
        <w:t>：</w:t>
      </w:r>
      <w:r>
        <w:rPr>
          <w:rFonts w:hint="eastAsia" w:ascii="仿宋_GB2312" w:hAnsi="宋体" w:eastAsia="仿宋_GB2312"/>
          <w:sz w:val="30"/>
          <w:szCs w:val="30"/>
          <w:u w:val="single"/>
        </w:rPr>
        <w:t xml:space="preserve">                           </w:t>
      </w:r>
      <w:r>
        <w:rPr>
          <w:rFonts w:hint="eastAsia" w:ascii="仿宋_GB2312" w:hAnsi="宋体" w:eastAsia="仿宋_GB2312"/>
          <w:sz w:val="30"/>
          <w:szCs w:val="30"/>
          <w:u w:val="single"/>
          <w:lang w:val="en-US" w:eastAsia="zh-CN"/>
        </w:rPr>
        <w:t xml:space="preserve">                    </w:t>
      </w:r>
    </w:p>
    <w:p>
      <w:pPr>
        <w:ind w:firstLine="600" w:firstLineChars="200"/>
        <w:rPr>
          <w:rFonts w:hint="eastAsia" w:ascii="仿宋_GB2312" w:hAnsi="宋体" w:eastAsia="仿宋_GB2312"/>
          <w:sz w:val="30"/>
          <w:szCs w:val="30"/>
          <w:lang w:eastAsia="zh-CN"/>
        </w:rPr>
      </w:pPr>
    </w:p>
    <w:p>
      <w:pPr>
        <w:rPr>
          <w:rFonts w:hint="eastAsia" w:ascii="仿宋_GB2312" w:hAnsi="宋体" w:eastAsia="仿宋_GB2312"/>
          <w:sz w:val="30"/>
          <w:szCs w:val="30"/>
          <w:u w:val="single"/>
        </w:rPr>
      </w:pPr>
    </w:p>
    <w:p>
      <w:pPr>
        <w:ind w:firstLine="1200" w:firstLineChars="400"/>
        <w:jc w:val="left"/>
        <w:rPr>
          <w:rFonts w:hint="eastAsia" w:ascii="仿宋_GB2312" w:hAnsi="宋体" w:eastAsia="仿宋_GB2312"/>
          <w:sz w:val="30"/>
          <w:szCs w:val="30"/>
        </w:rPr>
      </w:pPr>
      <w:r>
        <w:rPr>
          <w:rFonts w:hint="eastAsia" w:ascii="仿宋_GB2312" w:hAnsi="宋体" w:eastAsia="仿宋_GB2312" w:cs="Times New Roman"/>
          <w:sz w:val="30"/>
          <w:szCs w:val="30"/>
          <w:lang w:val="en-US" w:eastAsia="zh-CN"/>
        </w:rPr>
        <w:t>申请</w:t>
      </w:r>
      <w:r>
        <w:rPr>
          <w:rFonts w:hint="eastAsia" w:ascii="仿宋_GB2312" w:hAnsi="宋体" w:eastAsia="仿宋_GB2312" w:cs="Times New Roman"/>
          <w:sz w:val="30"/>
          <w:szCs w:val="30"/>
        </w:rPr>
        <w:t>单位：</w:t>
      </w:r>
      <w:r>
        <w:rPr>
          <w:rFonts w:hint="eastAsia" w:ascii="宋体" w:hAnsi="宋体"/>
          <w:sz w:val="32"/>
          <w:szCs w:val="32"/>
          <w:u w:val="single"/>
        </w:rPr>
        <w:t xml:space="preserve">        </w:t>
      </w:r>
      <w:r>
        <w:rPr>
          <w:rFonts w:hint="eastAsia" w:ascii="宋体" w:hAnsi="宋体"/>
          <w:sz w:val="32"/>
          <w:szCs w:val="32"/>
          <w:u w:val="single"/>
          <w:lang w:val="en-US" w:eastAsia="zh-CN"/>
        </w:rPr>
        <w:t xml:space="preserve">  </w:t>
      </w:r>
      <w:r>
        <w:rPr>
          <w:rFonts w:hint="eastAsia" w:ascii="宋体" w:hAnsi="宋体"/>
          <w:sz w:val="32"/>
          <w:szCs w:val="32"/>
          <w:u w:val="single"/>
        </w:rPr>
        <w:t xml:space="preserve"> </w:t>
      </w:r>
      <w:r>
        <w:rPr>
          <w:rFonts w:hint="eastAsia" w:ascii="宋体" w:hAnsi="宋体"/>
          <w:sz w:val="32"/>
          <w:szCs w:val="32"/>
          <w:u w:val="single"/>
          <w:lang w:val="en-US" w:eastAsia="zh-CN"/>
        </w:rPr>
        <w:t xml:space="preserve">      </w:t>
      </w:r>
      <w:r>
        <w:rPr>
          <w:rFonts w:hint="eastAsia" w:ascii="宋体" w:hAnsi="宋体"/>
          <w:sz w:val="32"/>
          <w:szCs w:val="32"/>
          <w:u w:val="single"/>
        </w:rPr>
        <w:t xml:space="preserve">        </w:t>
      </w:r>
      <w:r>
        <w:rPr>
          <w:rFonts w:hint="eastAsia" w:ascii="仿宋" w:hAnsi="仿宋" w:eastAsia="仿宋"/>
          <w:color w:val="000000"/>
          <w:sz w:val="28"/>
          <w:szCs w:val="28"/>
        </w:rPr>
        <w:t>（盖章）</w:t>
      </w:r>
    </w:p>
    <w:p>
      <w:pPr>
        <w:ind w:firstLine="1200" w:firstLineChars="400"/>
        <w:jc w:val="both"/>
        <w:rPr>
          <w:rFonts w:hint="eastAsia" w:ascii="仿宋_GB2312" w:hAnsi="宋体" w:eastAsia="仿宋_GB2312" w:cs="Times New Roman"/>
          <w:sz w:val="30"/>
          <w:szCs w:val="30"/>
        </w:rPr>
      </w:pPr>
    </w:p>
    <w:p>
      <w:pPr>
        <w:ind w:firstLine="1200" w:firstLineChars="400"/>
        <w:jc w:val="both"/>
        <w:rPr>
          <w:rFonts w:hint="eastAsia" w:ascii="仿宋" w:hAnsi="仿宋" w:eastAsia="仿宋"/>
          <w:color w:val="000000"/>
          <w:sz w:val="32"/>
          <w:szCs w:val="32"/>
        </w:rPr>
      </w:pPr>
      <w:r>
        <w:rPr>
          <w:rFonts w:hint="eastAsia" w:ascii="仿宋_GB2312" w:hAnsi="宋体" w:eastAsia="仿宋_GB2312" w:cs="Times New Roman"/>
          <w:sz w:val="30"/>
          <w:szCs w:val="30"/>
        </w:rPr>
        <w:t>法定代表人：</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u w:val="single"/>
          <w:lang w:val="en-US" w:eastAsia="zh-CN"/>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u w:val="single"/>
          <w:lang w:val="en-US" w:eastAsia="zh-CN"/>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28"/>
          <w:szCs w:val="28"/>
          <w:u w:val="none"/>
          <w:lang w:eastAsia="zh-CN"/>
        </w:rPr>
        <w:t>（</w:t>
      </w:r>
      <w:r>
        <w:rPr>
          <w:rFonts w:hint="eastAsia" w:ascii="仿宋" w:hAnsi="仿宋" w:eastAsia="仿宋"/>
          <w:color w:val="000000"/>
          <w:sz w:val="28"/>
          <w:szCs w:val="28"/>
          <w:u w:val="none"/>
          <w:lang w:val="en-US" w:eastAsia="zh-CN"/>
        </w:rPr>
        <w:t>签字或盖章</w:t>
      </w:r>
      <w:r>
        <w:rPr>
          <w:rFonts w:hint="eastAsia" w:ascii="仿宋" w:hAnsi="仿宋" w:eastAsia="仿宋"/>
          <w:color w:val="000000"/>
          <w:sz w:val="28"/>
          <w:szCs w:val="28"/>
          <w:u w:val="none"/>
          <w:lang w:eastAsia="zh-CN"/>
        </w:rPr>
        <w:t>）</w:t>
      </w:r>
    </w:p>
    <w:p>
      <w:pPr>
        <w:ind w:firstLine="1500" w:firstLineChars="500"/>
        <w:jc w:val="both"/>
        <w:rPr>
          <w:rFonts w:hint="eastAsia" w:ascii="仿宋_GB2312" w:hAnsi="宋体" w:eastAsia="仿宋_GB2312"/>
          <w:sz w:val="30"/>
          <w:szCs w:val="30"/>
        </w:rPr>
      </w:pPr>
    </w:p>
    <w:p>
      <w:pPr>
        <w:ind w:firstLine="1200" w:firstLineChars="400"/>
        <w:jc w:val="both"/>
        <w:rPr>
          <w:rFonts w:ascii="仿宋_GB2312" w:hAnsi="宋体" w:eastAsia="仿宋_GB2312"/>
          <w:sz w:val="30"/>
          <w:szCs w:val="30"/>
        </w:rPr>
      </w:pPr>
      <w:r>
        <w:rPr>
          <w:rFonts w:hint="eastAsia" w:ascii="仿宋_GB2312" w:hAnsi="宋体" w:eastAsia="仿宋_GB2312"/>
          <w:sz w:val="30"/>
          <w:szCs w:val="30"/>
        </w:rPr>
        <w:t>委托代理人：</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u w:val="single"/>
          <w:lang w:val="en-US" w:eastAsia="zh-CN"/>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u w:val="single"/>
          <w:lang w:val="en-US" w:eastAsia="zh-CN"/>
        </w:rPr>
        <w:t xml:space="preserve">      </w:t>
      </w:r>
      <w:r>
        <w:rPr>
          <w:rFonts w:hint="eastAsia" w:ascii="仿宋" w:hAnsi="仿宋" w:eastAsia="仿宋"/>
          <w:color w:val="000000"/>
          <w:sz w:val="32"/>
          <w:szCs w:val="32"/>
          <w:u w:val="single"/>
        </w:rPr>
        <w:t xml:space="preserve">  </w:t>
      </w:r>
      <w:r>
        <w:rPr>
          <w:rFonts w:hint="eastAsia" w:ascii="仿宋" w:hAnsi="仿宋" w:eastAsia="仿宋"/>
          <w:color w:val="000000"/>
          <w:sz w:val="28"/>
          <w:szCs w:val="28"/>
          <w:u w:val="none"/>
          <w:lang w:eastAsia="zh-CN"/>
        </w:rPr>
        <w:t>（</w:t>
      </w:r>
      <w:r>
        <w:rPr>
          <w:rFonts w:hint="eastAsia" w:ascii="仿宋" w:hAnsi="仿宋" w:eastAsia="仿宋"/>
          <w:color w:val="000000"/>
          <w:sz w:val="28"/>
          <w:szCs w:val="28"/>
          <w:u w:val="none"/>
          <w:lang w:val="en-US" w:eastAsia="zh-CN"/>
        </w:rPr>
        <w:t>签字或盖章</w:t>
      </w:r>
      <w:r>
        <w:rPr>
          <w:rFonts w:hint="eastAsia" w:ascii="仿宋" w:hAnsi="仿宋" w:eastAsia="仿宋"/>
          <w:color w:val="000000"/>
          <w:sz w:val="28"/>
          <w:szCs w:val="28"/>
          <w:u w:val="none"/>
          <w:lang w:eastAsia="zh-CN"/>
        </w:rPr>
        <w:t>）</w:t>
      </w:r>
      <w:r>
        <w:rPr>
          <w:rFonts w:hint="eastAsia" w:ascii="仿宋_GB2312" w:hAnsi="宋体" w:eastAsia="仿宋_GB2312"/>
          <w:sz w:val="30"/>
          <w:szCs w:val="30"/>
        </w:rPr>
        <w:t xml:space="preserve">               </w:t>
      </w:r>
    </w:p>
    <w:p>
      <w:pPr>
        <w:rPr>
          <w:rFonts w:hint="eastAsia" w:ascii="仿宋_GB2312" w:hAnsi="宋体" w:eastAsia="仿宋_GB2312"/>
          <w:sz w:val="30"/>
          <w:szCs w:val="30"/>
        </w:rPr>
      </w:pPr>
      <w:r>
        <w:rPr>
          <w:rFonts w:hint="eastAsia" w:ascii="仿宋_GB2312" w:hAnsi="宋体" w:eastAsia="仿宋_GB2312"/>
          <w:sz w:val="30"/>
          <w:szCs w:val="30"/>
        </w:rPr>
        <w:t xml:space="preserve">                                      </w:t>
      </w:r>
    </w:p>
    <w:p>
      <w:pPr>
        <w:rPr>
          <w:rFonts w:hint="eastAsia" w:ascii="仿宋_GB2312" w:hAnsi="宋体" w:eastAsia="仿宋_GB2312"/>
          <w:sz w:val="30"/>
          <w:szCs w:val="30"/>
        </w:rPr>
      </w:pPr>
    </w:p>
    <w:p>
      <w:pPr>
        <w:rPr>
          <w:rFonts w:hint="eastAsia" w:ascii="仿宋_GB2312" w:hAnsi="宋体" w:eastAsia="仿宋_GB2312"/>
          <w:sz w:val="30"/>
          <w:szCs w:val="30"/>
        </w:rPr>
      </w:pPr>
    </w:p>
    <w:p>
      <w:pPr>
        <w:jc w:val="right"/>
        <w:rPr>
          <w:rFonts w:hint="eastAsia" w:ascii="仿宋_GB2312" w:hAnsi="宋体" w:eastAsia="仿宋_GB2312"/>
          <w:sz w:val="30"/>
          <w:szCs w:val="30"/>
        </w:rPr>
      </w:pPr>
      <w:r>
        <w:rPr>
          <w:rFonts w:hint="eastAsia" w:ascii="仿宋_GB2312" w:hAnsi="宋体" w:eastAsia="仿宋_GB2312"/>
          <w:sz w:val="30"/>
          <w:szCs w:val="30"/>
        </w:rPr>
        <w:t>年   月   日</w:t>
      </w:r>
    </w:p>
    <w:p>
      <w:pPr>
        <w:jc w:val="center"/>
        <w:rPr>
          <w:rFonts w:hint="eastAsia"/>
          <w:b/>
          <w:bCs/>
          <w:sz w:val="40"/>
          <w:szCs w:val="40"/>
          <w:lang w:val="en-US" w:eastAsia="zh-CN"/>
        </w:rPr>
      </w:pPr>
    </w:p>
    <w:p>
      <w:pPr>
        <w:jc w:val="center"/>
        <w:rPr>
          <w:rFonts w:hint="eastAsia"/>
          <w:b/>
          <w:bCs/>
          <w:sz w:val="40"/>
          <w:szCs w:val="40"/>
          <w:lang w:val="en-US" w:eastAsia="zh-CN"/>
        </w:rPr>
      </w:pPr>
    </w:p>
    <w:p>
      <w:pPr>
        <w:jc w:val="center"/>
        <w:rPr>
          <w:rFonts w:hint="eastAsia"/>
          <w:b/>
          <w:bCs/>
          <w:sz w:val="40"/>
          <w:szCs w:val="40"/>
          <w:lang w:val="en-US" w:eastAsia="zh-CN"/>
        </w:rPr>
      </w:pPr>
    </w:p>
    <w:p>
      <w:pPr>
        <w:tabs>
          <w:tab w:val="left" w:pos="630"/>
        </w:tabs>
        <w:ind w:firstLine="560" w:firstLineChars="200"/>
        <w:rPr>
          <w:rFonts w:hint="eastAsia" w:ascii="仿宋" w:hAnsi="仿宋" w:eastAsia="仿宋" w:cs="仿宋"/>
          <w:sz w:val="32"/>
          <w:szCs w:val="32"/>
          <w:u w:val="none"/>
          <w:lang w:val="en-US" w:eastAsia="zh-CN"/>
        </w:rPr>
        <w:sectPr>
          <w:pgSz w:w="11910" w:h="16840"/>
          <w:pgMar w:top="1440" w:right="1800" w:bottom="1440" w:left="1800" w:header="720" w:footer="720" w:gutter="0"/>
          <w:cols w:space="720" w:num="1"/>
        </w:sectPr>
      </w:pPr>
      <w:r>
        <w:rPr>
          <w:rFonts w:hint="eastAsia" w:ascii="仿宋_GB2312" w:hAnsi="宋体" w:eastAsia="仿宋_GB2312"/>
          <w:sz w:val="28"/>
          <w:szCs w:val="28"/>
          <w:lang w:val="en-US" w:eastAsia="zh-CN"/>
        </w:rPr>
        <w:t>注：附单位</w:t>
      </w:r>
      <w:r>
        <w:rPr>
          <w:rFonts w:hint="eastAsia" w:ascii="仿宋_GB2312" w:hAnsi="宋体" w:eastAsia="仿宋_GB2312"/>
          <w:sz w:val="28"/>
          <w:szCs w:val="28"/>
          <w:lang w:eastAsia="zh-CN"/>
        </w:rPr>
        <w:t>法定代表人</w:t>
      </w:r>
      <w:r>
        <w:rPr>
          <w:rFonts w:hint="eastAsia" w:ascii="仿宋_GB2312" w:hAnsi="宋体" w:eastAsia="仿宋_GB2312"/>
          <w:sz w:val="28"/>
          <w:szCs w:val="28"/>
          <w:lang w:val="en-US" w:eastAsia="zh-CN"/>
        </w:rPr>
        <w:t>和委托代理人身份证明复印件（加公章）</w:t>
      </w:r>
    </w:p>
    <w:p>
      <w:pPr>
        <w:jc w:val="center"/>
        <w:rPr>
          <w:rFonts w:hint="eastAsia" w:ascii="仿宋" w:hAnsi="仿宋" w:eastAsia="仿宋" w:cs="仿宋"/>
          <w:sz w:val="32"/>
          <w:szCs w:val="32"/>
          <w:u w:val="none"/>
          <w:lang w:val="en-US" w:eastAsia="zh-CN"/>
        </w:rPr>
        <w:sectPr>
          <w:pgSz w:w="16840" w:h="11910" w:orient="landscape"/>
          <w:pgMar w:top="1800" w:right="1440" w:bottom="1800" w:left="1440" w:header="720" w:footer="720" w:gutter="0"/>
          <w:cols w:space="720" w:num="1"/>
        </w:sectPr>
      </w:pPr>
      <w:r>
        <w:drawing>
          <wp:inline distT="0" distB="0" distL="114300" distR="114300">
            <wp:extent cx="8662670" cy="6460490"/>
            <wp:effectExtent l="0" t="0" r="5080" b="1651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
                    <a:stretch>
                      <a:fillRect/>
                    </a:stretch>
                  </pic:blipFill>
                  <pic:spPr>
                    <a:xfrm>
                      <a:off x="0" y="0"/>
                      <a:ext cx="8662670" cy="6460490"/>
                    </a:xfrm>
                    <a:prstGeom prst="rect">
                      <a:avLst/>
                    </a:prstGeom>
                    <a:noFill/>
                    <a:ln>
                      <a:noFill/>
                    </a:ln>
                  </pic:spPr>
                </pic:pic>
              </a:graphicData>
            </a:graphic>
          </wp:inline>
        </w:drawing>
      </w:r>
      <w:r>
        <w:rPr>
          <w:rFonts w:hint="eastAsia" w:ascii="仿宋" w:hAnsi="仿宋" w:eastAsia="仿宋" w:cs="仿宋"/>
          <w:sz w:val="32"/>
          <w:szCs w:val="32"/>
          <w:u w:val="none"/>
          <w:lang w:val="en-US" w:eastAsia="zh-CN"/>
        </w:rPr>
        <w:br w:type="page"/>
      </w:r>
    </w:p>
    <w:p>
      <w:pPr>
        <w:pStyle w:val="4"/>
        <w:ind w:left="0" w:leftChars="0" w:firstLine="0" w:firstLineChars="0"/>
        <w:jc w:val="both"/>
        <w:rPr>
          <w:rFonts w:hint="eastAsia" w:ascii="仿宋" w:hAnsi="仿宋" w:eastAsia="仿宋" w:cs="仿宋"/>
          <w:sz w:val="32"/>
          <w:szCs w:val="32"/>
          <w:u w:val="none"/>
          <w:lang w:val="en-US" w:eastAsia="zh-CN"/>
        </w:rPr>
        <w:sectPr>
          <w:pgSz w:w="16840" w:h="11910" w:orient="landscape"/>
          <w:pgMar w:top="1800" w:right="1440" w:bottom="1800" w:left="1440" w:header="720" w:footer="720" w:gutter="0"/>
          <w:cols w:space="720" w:num="1"/>
        </w:sectPr>
      </w:pPr>
      <w:r>
        <w:drawing>
          <wp:inline distT="0" distB="0" distL="114300" distR="114300">
            <wp:extent cx="8601075" cy="6200775"/>
            <wp:effectExtent l="0" t="0" r="952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8601075" cy="6200775"/>
                    </a:xfrm>
                    <a:prstGeom prst="rect">
                      <a:avLst/>
                    </a:prstGeom>
                    <a:noFill/>
                    <a:ln>
                      <a:noFill/>
                    </a:ln>
                  </pic:spPr>
                </pic:pic>
              </a:graphicData>
            </a:graphic>
          </wp:inline>
        </w:drawing>
      </w:r>
    </w:p>
    <w:p>
      <w:pPr>
        <w:pStyle w:val="4"/>
        <w:ind w:left="0" w:leftChars="0" w:firstLine="0" w:firstLineChars="0"/>
        <w:jc w:val="both"/>
        <w:rPr>
          <w:rFonts w:hint="eastAsia" w:ascii="仿宋" w:hAnsi="仿宋" w:eastAsia="仿宋" w:cs="仿宋"/>
          <w:sz w:val="32"/>
          <w:szCs w:val="32"/>
          <w:u w:val="none"/>
          <w:lang w:val="en-US" w:eastAsia="zh-CN"/>
        </w:rPr>
      </w:pPr>
    </w:p>
    <w:p>
      <w:pPr>
        <w:spacing w:before="0" w:line="423" w:lineRule="exact"/>
        <w:ind w:left="0" w:right="1" w:firstLine="0"/>
        <w:jc w:val="center"/>
        <w:rPr>
          <w:rFonts w:ascii="宋体" w:hAnsi="宋体" w:eastAsia="宋体" w:cs="宋体"/>
          <w:sz w:val="36"/>
          <w:szCs w:val="36"/>
        </w:rPr>
      </w:pPr>
      <w:r>
        <w:rPr>
          <w:rFonts w:ascii="宋体" w:hAnsi="宋体" w:eastAsia="宋体" w:cs="宋体"/>
          <w:sz w:val="36"/>
          <w:szCs w:val="36"/>
        </w:rPr>
        <w:t>特殊建设工程消防设计审查申请表</w:t>
      </w:r>
    </w:p>
    <w:p>
      <w:pPr>
        <w:spacing w:before="4" w:line="240" w:lineRule="auto"/>
        <w:rPr>
          <w:rFonts w:ascii="宋体" w:hAnsi="宋体" w:eastAsia="宋体" w:cs="宋体"/>
          <w:sz w:val="31"/>
          <w:szCs w:val="31"/>
        </w:rPr>
      </w:pPr>
    </w:p>
    <w:p>
      <w:pPr>
        <w:pStyle w:val="5"/>
        <w:tabs>
          <w:tab w:val="left" w:pos="2712"/>
          <w:tab w:val="left" w:pos="4558"/>
          <w:tab w:val="left" w:pos="6823"/>
          <w:tab w:val="left" w:pos="7524"/>
          <w:tab w:val="left" w:pos="8222"/>
        </w:tabs>
        <w:spacing w:line="240" w:lineRule="auto"/>
        <w:ind w:right="0"/>
        <w:jc w:val="center"/>
      </w:pPr>
      <w:r>
        <w:rPr>
          <w:spacing w:val="-2"/>
        </w:rPr>
        <w:t>工程名称：</w:t>
      </w:r>
      <w:r>
        <w:rPr>
          <w:spacing w:val="-2"/>
        </w:rPr>
        <w:tab/>
      </w:r>
      <w:r>
        <w:rPr>
          <w:spacing w:val="-2"/>
        </w:rPr>
        <w:t>（印章）</w:t>
      </w:r>
      <w:r>
        <w:rPr>
          <w:spacing w:val="-2"/>
        </w:rPr>
        <w:tab/>
      </w:r>
      <w:r>
        <w:rPr>
          <w:spacing w:val="-2"/>
        </w:rPr>
        <w:t>申请日期：</w:t>
      </w:r>
      <w:r>
        <w:rPr>
          <w:spacing w:val="-2"/>
        </w:rPr>
        <w:tab/>
      </w:r>
      <w:r>
        <w:t>年</w:t>
      </w:r>
      <w:r>
        <w:tab/>
      </w:r>
      <w:r>
        <w:t>月</w:t>
      </w:r>
      <w:r>
        <w:tab/>
      </w:r>
      <w:r>
        <w:t>日</w:t>
      </w:r>
    </w:p>
    <w:p>
      <w:pPr>
        <w:spacing w:before="13" w:line="240" w:lineRule="auto"/>
        <w:rPr>
          <w:rFonts w:ascii="宋体" w:hAnsi="宋体" w:eastAsia="宋体" w:cs="宋体"/>
          <w:sz w:val="5"/>
          <w:szCs w:val="5"/>
        </w:rPr>
      </w:pPr>
    </w:p>
    <w:tbl>
      <w:tblPr>
        <w:tblStyle w:val="9"/>
        <w:tblW w:w="0" w:type="auto"/>
        <w:jc w:val="center"/>
        <w:tblLayout w:type="fixed"/>
        <w:tblCellMar>
          <w:top w:w="0" w:type="dxa"/>
          <w:left w:w="0" w:type="dxa"/>
          <w:bottom w:w="0" w:type="dxa"/>
          <w:right w:w="0" w:type="dxa"/>
        </w:tblCellMar>
      </w:tblPr>
      <w:tblGrid>
        <w:gridCol w:w="1567"/>
        <w:gridCol w:w="696"/>
        <w:gridCol w:w="139"/>
        <w:gridCol w:w="835"/>
        <w:gridCol w:w="838"/>
        <w:gridCol w:w="602"/>
        <w:gridCol w:w="532"/>
        <w:gridCol w:w="466"/>
        <w:gridCol w:w="561"/>
        <w:gridCol w:w="568"/>
        <w:gridCol w:w="425"/>
        <w:gridCol w:w="572"/>
        <w:gridCol w:w="562"/>
        <w:gridCol w:w="892"/>
        <w:gridCol w:w="950"/>
      </w:tblGrid>
      <w:tr>
        <w:tblPrEx>
          <w:tblCellMar>
            <w:top w:w="0" w:type="dxa"/>
            <w:left w:w="0" w:type="dxa"/>
            <w:bottom w:w="0" w:type="dxa"/>
            <w:right w:w="0" w:type="dxa"/>
          </w:tblCellMar>
        </w:tblPrEx>
        <w:trPr>
          <w:trHeight w:val="463" w:hRule="exact"/>
          <w:jc w:val="center"/>
        </w:trPr>
        <w:tc>
          <w:tcPr>
            <w:tcW w:w="1567" w:type="dxa"/>
            <w:tcBorders>
              <w:top w:val="single" w:color="000000" w:sz="4" w:space="0"/>
              <w:left w:val="single" w:color="000000" w:sz="4" w:space="0"/>
              <w:bottom w:val="single" w:color="000000" w:sz="4" w:space="0"/>
              <w:right w:val="single" w:color="000000" w:sz="4" w:space="0"/>
            </w:tcBorders>
          </w:tcPr>
          <w:p>
            <w:pPr>
              <w:pStyle w:val="12"/>
              <w:spacing w:before="88" w:line="240" w:lineRule="auto"/>
              <w:ind w:left="357" w:right="0"/>
              <w:jc w:val="left"/>
              <w:rPr>
                <w:rFonts w:ascii="宋体" w:hAnsi="宋体" w:eastAsia="宋体" w:cs="宋体"/>
                <w:sz w:val="21"/>
                <w:szCs w:val="21"/>
              </w:rPr>
            </w:pPr>
            <w:r>
              <w:rPr>
                <w:rFonts w:ascii="宋体" w:hAnsi="宋体" w:eastAsia="宋体" w:cs="宋体"/>
                <w:sz w:val="21"/>
                <w:szCs w:val="21"/>
              </w:rPr>
              <w:t>建设单位</w:t>
            </w:r>
          </w:p>
        </w:tc>
        <w:tc>
          <w:tcPr>
            <w:tcW w:w="2508" w:type="dxa"/>
            <w:gridSpan w:val="4"/>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pPr>
              <w:pStyle w:val="12"/>
              <w:spacing w:before="88" w:line="240" w:lineRule="auto"/>
              <w:ind w:left="246" w:right="0"/>
              <w:jc w:val="left"/>
              <w:rPr>
                <w:rFonts w:ascii="宋体" w:hAnsi="宋体" w:eastAsia="宋体" w:cs="宋体"/>
                <w:sz w:val="21"/>
                <w:szCs w:val="21"/>
              </w:rPr>
            </w:pPr>
            <w:r>
              <w:rPr>
                <w:rFonts w:ascii="宋体" w:hAnsi="宋体" w:eastAsia="宋体" w:cs="宋体"/>
                <w:sz w:val="21"/>
                <w:szCs w:val="21"/>
              </w:rPr>
              <w:t>联系人</w:t>
            </w:r>
          </w:p>
        </w:tc>
        <w:tc>
          <w:tcPr>
            <w:tcW w:w="2020" w:type="dxa"/>
            <w:gridSpan w:val="4"/>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pPr>
              <w:pStyle w:val="12"/>
              <w:spacing w:before="88" w:line="240" w:lineRule="auto"/>
              <w:ind w:left="141" w:right="0"/>
              <w:jc w:val="left"/>
              <w:rPr>
                <w:rFonts w:ascii="宋体" w:hAnsi="宋体" w:eastAsia="宋体" w:cs="宋体"/>
                <w:sz w:val="21"/>
                <w:szCs w:val="21"/>
              </w:rPr>
            </w:pPr>
            <w:r>
              <w:rPr>
                <w:rFonts w:ascii="宋体" w:hAnsi="宋体" w:eastAsia="宋体" w:cs="宋体"/>
                <w:sz w:val="21"/>
                <w:szCs w:val="21"/>
              </w:rPr>
              <w:t>联系电话</w:t>
            </w:r>
          </w:p>
        </w:tc>
        <w:tc>
          <w:tcPr>
            <w:tcW w:w="1842"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797" w:hRule="exact"/>
          <w:jc w:val="center"/>
        </w:trPr>
        <w:tc>
          <w:tcPr>
            <w:tcW w:w="1567" w:type="dxa"/>
            <w:tcBorders>
              <w:top w:val="single" w:color="000000" w:sz="4" w:space="0"/>
              <w:left w:val="single" w:color="000000" w:sz="4" w:space="0"/>
              <w:bottom w:val="single" w:color="000000" w:sz="4" w:space="0"/>
              <w:right w:val="single" w:color="000000" w:sz="4" w:space="0"/>
            </w:tcBorders>
          </w:tcPr>
          <w:p>
            <w:pPr>
              <w:pStyle w:val="12"/>
              <w:spacing w:before="8" w:line="240" w:lineRule="auto"/>
              <w:ind w:right="0"/>
              <w:jc w:val="left"/>
              <w:rPr>
                <w:rFonts w:ascii="宋体" w:hAnsi="宋体" w:eastAsia="宋体" w:cs="宋体"/>
                <w:sz w:val="19"/>
                <w:szCs w:val="19"/>
              </w:rPr>
            </w:pPr>
          </w:p>
          <w:p>
            <w:pPr>
              <w:pStyle w:val="12"/>
              <w:spacing w:line="240" w:lineRule="auto"/>
              <w:ind w:left="357" w:right="0"/>
              <w:jc w:val="left"/>
              <w:rPr>
                <w:rFonts w:ascii="宋体" w:hAnsi="宋体" w:eastAsia="宋体" w:cs="宋体"/>
                <w:sz w:val="21"/>
                <w:szCs w:val="21"/>
              </w:rPr>
            </w:pPr>
            <w:r>
              <w:rPr>
                <w:rFonts w:ascii="宋体" w:hAnsi="宋体" w:eastAsia="宋体" w:cs="宋体"/>
                <w:sz w:val="21"/>
                <w:szCs w:val="21"/>
              </w:rPr>
              <w:t>工程地址</w:t>
            </w:r>
          </w:p>
        </w:tc>
        <w:tc>
          <w:tcPr>
            <w:tcW w:w="2508" w:type="dxa"/>
            <w:gridSpan w:val="4"/>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pPr>
              <w:pStyle w:val="12"/>
              <w:spacing w:before="8" w:line="240" w:lineRule="auto"/>
              <w:ind w:right="0"/>
              <w:jc w:val="left"/>
              <w:rPr>
                <w:rFonts w:ascii="宋体" w:hAnsi="宋体" w:eastAsia="宋体" w:cs="宋体"/>
                <w:sz w:val="19"/>
                <w:szCs w:val="19"/>
              </w:rPr>
            </w:pPr>
          </w:p>
          <w:p>
            <w:pPr>
              <w:pStyle w:val="12"/>
              <w:tabs>
                <w:tab w:val="left" w:pos="724"/>
              </w:tabs>
              <w:spacing w:line="240" w:lineRule="auto"/>
              <w:ind w:left="198" w:right="0"/>
              <w:jc w:val="left"/>
              <w:rPr>
                <w:rFonts w:ascii="宋体" w:hAnsi="宋体" w:eastAsia="宋体" w:cs="宋体"/>
                <w:sz w:val="21"/>
                <w:szCs w:val="21"/>
              </w:rPr>
            </w:pPr>
            <w:r>
              <w:rPr>
                <w:rFonts w:ascii="宋体" w:hAnsi="宋体" w:eastAsia="宋体" w:cs="宋体"/>
                <w:w w:val="95"/>
                <w:sz w:val="21"/>
                <w:szCs w:val="21"/>
              </w:rPr>
              <w:t>类</w:t>
            </w:r>
            <w:r>
              <w:rPr>
                <w:rFonts w:ascii="宋体" w:hAnsi="宋体" w:eastAsia="宋体" w:cs="宋体"/>
                <w:w w:val="95"/>
                <w:sz w:val="21"/>
                <w:szCs w:val="21"/>
              </w:rPr>
              <w:tab/>
            </w:r>
            <w:r>
              <w:rPr>
                <w:rFonts w:ascii="宋体" w:hAnsi="宋体" w:eastAsia="宋体" w:cs="宋体"/>
                <w:sz w:val="21"/>
                <w:szCs w:val="21"/>
              </w:rPr>
              <w:t>别</w:t>
            </w:r>
          </w:p>
        </w:tc>
        <w:tc>
          <w:tcPr>
            <w:tcW w:w="4996" w:type="dxa"/>
            <w:gridSpan w:val="8"/>
            <w:tcBorders>
              <w:top w:val="single" w:color="000000" w:sz="4" w:space="0"/>
              <w:left w:val="single" w:color="000000" w:sz="4" w:space="0"/>
              <w:bottom w:val="single" w:color="000000" w:sz="4" w:space="0"/>
              <w:right w:val="single" w:color="000000" w:sz="4" w:space="0"/>
            </w:tcBorders>
          </w:tcPr>
          <w:p>
            <w:pPr>
              <w:pStyle w:val="12"/>
              <w:tabs>
                <w:tab w:val="left" w:pos="945"/>
              </w:tabs>
              <w:spacing w:before="76" w:line="240" w:lineRule="auto"/>
              <w:ind w:right="2"/>
              <w:jc w:val="center"/>
              <w:rPr>
                <w:rFonts w:ascii="宋体" w:hAnsi="宋体" w:eastAsia="宋体" w:cs="宋体"/>
                <w:sz w:val="21"/>
                <w:szCs w:val="21"/>
              </w:rPr>
            </w:pPr>
            <w:r>
              <w:rPr>
                <w:rFonts w:ascii="宋体" w:hAnsi="宋体" w:eastAsia="宋体" w:cs="宋体"/>
                <w:w w:val="95"/>
                <w:sz w:val="21"/>
                <w:szCs w:val="21"/>
              </w:rPr>
              <w:t>□新建</w:t>
            </w:r>
            <w:r>
              <w:rPr>
                <w:rFonts w:ascii="宋体" w:hAnsi="宋体" w:eastAsia="宋体" w:cs="宋体"/>
                <w:w w:val="95"/>
                <w:sz w:val="21"/>
                <w:szCs w:val="21"/>
              </w:rPr>
              <w:tab/>
            </w:r>
            <w:r>
              <w:rPr>
                <w:rFonts w:ascii="宋体" w:hAnsi="宋体" w:eastAsia="宋体" w:cs="宋体"/>
                <w:sz w:val="21"/>
                <w:szCs w:val="21"/>
              </w:rPr>
              <w:t>□扩建</w:t>
            </w:r>
          </w:p>
          <w:p>
            <w:pPr>
              <w:pStyle w:val="12"/>
              <w:spacing w:before="85" w:line="240" w:lineRule="auto"/>
              <w:ind w:left="103" w:right="0"/>
              <w:jc w:val="center"/>
              <w:rPr>
                <w:rFonts w:ascii="宋体" w:hAnsi="宋体" w:eastAsia="宋体" w:cs="宋体"/>
                <w:sz w:val="21"/>
                <w:szCs w:val="21"/>
              </w:rPr>
            </w:pPr>
            <w:r>
              <w:rPr>
                <w:rFonts w:ascii="宋体" w:hAnsi="宋体" w:eastAsia="宋体" w:cs="宋体"/>
                <w:sz w:val="21"/>
                <w:szCs w:val="21"/>
              </w:rPr>
              <w:t>□改建（装饰装修、改变用途、建筑保温）</w:t>
            </w:r>
          </w:p>
        </w:tc>
      </w:tr>
      <w:tr>
        <w:tblPrEx>
          <w:tblCellMar>
            <w:top w:w="0" w:type="dxa"/>
            <w:left w:w="0" w:type="dxa"/>
            <w:bottom w:w="0" w:type="dxa"/>
            <w:right w:w="0" w:type="dxa"/>
          </w:tblCellMar>
        </w:tblPrEx>
        <w:trPr>
          <w:trHeight w:val="730"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line="360" w:lineRule="exact"/>
              <w:ind w:left="215" w:right="146"/>
              <w:jc w:val="left"/>
              <w:rPr>
                <w:rFonts w:ascii="宋体" w:hAnsi="宋体" w:eastAsia="宋体" w:cs="宋体"/>
                <w:sz w:val="21"/>
                <w:szCs w:val="21"/>
              </w:rPr>
            </w:pPr>
            <w:r>
              <w:rPr>
                <w:rFonts w:ascii="宋体" w:hAnsi="宋体" w:eastAsia="宋体" w:cs="宋体"/>
                <w:sz w:val="21"/>
                <w:szCs w:val="21"/>
              </w:rPr>
              <w:t>建设工程规划许可文</w:t>
            </w:r>
            <w:r>
              <w:rPr>
                <w:rFonts w:ascii="宋体" w:hAnsi="宋体" w:eastAsia="宋体" w:cs="宋体"/>
                <w:w w:val="99"/>
                <w:sz w:val="21"/>
                <w:szCs w:val="21"/>
              </w:rPr>
              <w:t xml:space="preserve"> </w:t>
            </w:r>
            <w:r>
              <w:rPr>
                <w:rFonts w:ascii="宋体" w:hAnsi="宋体" w:eastAsia="宋体" w:cs="宋体"/>
                <w:sz w:val="21"/>
                <w:szCs w:val="21"/>
              </w:rPr>
              <w:t>件（依法需办理的）</w:t>
            </w:r>
          </w:p>
        </w:tc>
        <w:tc>
          <w:tcPr>
            <w:tcW w:w="1812" w:type="dxa"/>
            <w:gridSpan w:val="3"/>
            <w:tcBorders>
              <w:top w:val="single" w:color="000000" w:sz="4" w:space="0"/>
              <w:left w:val="single" w:color="000000" w:sz="4" w:space="0"/>
              <w:bottom w:val="single" w:color="000000" w:sz="4" w:space="0"/>
              <w:right w:val="single" w:color="000000" w:sz="4" w:space="0"/>
            </w:tcBorders>
          </w:tcPr>
          <w:p/>
        </w:tc>
        <w:tc>
          <w:tcPr>
            <w:tcW w:w="2729" w:type="dxa"/>
            <w:gridSpan w:val="5"/>
            <w:tcBorders>
              <w:top w:val="single" w:color="000000" w:sz="4" w:space="0"/>
              <w:left w:val="single" w:color="000000" w:sz="4" w:space="0"/>
              <w:bottom w:val="single" w:color="000000" w:sz="4" w:space="0"/>
              <w:right w:val="single" w:color="000000" w:sz="4" w:space="0"/>
            </w:tcBorders>
          </w:tcPr>
          <w:p>
            <w:pPr>
              <w:pStyle w:val="12"/>
              <w:spacing w:line="360" w:lineRule="exact"/>
              <w:ind w:left="835" w:right="103" w:hanging="732"/>
              <w:jc w:val="left"/>
              <w:rPr>
                <w:rFonts w:ascii="宋体" w:hAnsi="宋体" w:eastAsia="宋体" w:cs="宋体"/>
                <w:sz w:val="21"/>
                <w:szCs w:val="21"/>
              </w:rPr>
            </w:pPr>
            <w:r>
              <w:rPr>
                <w:rFonts w:ascii="宋体" w:hAnsi="宋体" w:eastAsia="宋体" w:cs="宋体"/>
                <w:w w:val="95"/>
                <w:sz w:val="21"/>
                <w:szCs w:val="21"/>
              </w:rPr>
              <w:t>临时性建筑批准文件（依法</w:t>
            </w:r>
            <w:r>
              <w:rPr>
                <w:rFonts w:ascii="宋体" w:hAnsi="宋体" w:eastAsia="宋体" w:cs="宋体"/>
                <w:spacing w:val="11"/>
                <w:w w:val="95"/>
                <w:sz w:val="21"/>
                <w:szCs w:val="21"/>
              </w:rPr>
              <w:t xml:space="preserve"> </w:t>
            </w:r>
            <w:r>
              <w:rPr>
                <w:rFonts w:ascii="宋体" w:hAnsi="宋体" w:eastAsia="宋体" w:cs="宋体"/>
                <w:sz w:val="21"/>
                <w:szCs w:val="21"/>
              </w:rPr>
              <w:t>需办理的）</w:t>
            </w:r>
          </w:p>
        </w:tc>
        <w:tc>
          <w:tcPr>
            <w:tcW w:w="3401" w:type="dxa"/>
            <w:gridSpan w:val="5"/>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730"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13" w:line="240" w:lineRule="auto"/>
              <w:ind w:right="0"/>
              <w:jc w:val="left"/>
              <w:rPr>
                <w:rFonts w:ascii="宋体" w:hAnsi="宋体" w:eastAsia="宋体" w:cs="宋体"/>
                <w:sz w:val="16"/>
                <w:szCs w:val="16"/>
              </w:rPr>
            </w:pPr>
          </w:p>
          <w:p>
            <w:pPr>
              <w:pStyle w:val="12"/>
              <w:spacing w:line="240" w:lineRule="auto"/>
              <w:ind w:left="496" w:right="0"/>
              <w:jc w:val="left"/>
              <w:rPr>
                <w:rFonts w:ascii="宋体" w:hAnsi="宋体" w:eastAsia="宋体" w:cs="宋体"/>
                <w:sz w:val="21"/>
                <w:szCs w:val="21"/>
              </w:rPr>
            </w:pPr>
            <w:r>
              <w:rPr>
                <w:rFonts w:ascii="宋体" w:hAnsi="宋体" w:eastAsia="宋体" w:cs="宋体"/>
                <w:sz w:val="21"/>
                <w:szCs w:val="21"/>
              </w:rPr>
              <w:t>特殊消防设计</w:t>
            </w:r>
          </w:p>
        </w:tc>
        <w:tc>
          <w:tcPr>
            <w:tcW w:w="1812" w:type="dxa"/>
            <w:gridSpan w:val="3"/>
            <w:tcBorders>
              <w:top w:val="single" w:color="000000" w:sz="4" w:space="0"/>
              <w:left w:val="single" w:color="000000" w:sz="4" w:space="0"/>
              <w:bottom w:val="single" w:color="000000" w:sz="4" w:space="0"/>
              <w:right w:val="single" w:color="000000" w:sz="4" w:space="0"/>
            </w:tcBorders>
          </w:tcPr>
          <w:p>
            <w:pPr>
              <w:pStyle w:val="12"/>
              <w:spacing w:before="13" w:line="240" w:lineRule="auto"/>
              <w:ind w:right="0"/>
              <w:jc w:val="left"/>
              <w:rPr>
                <w:rFonts w:ascii="宋体" w:hAnsi="宋体" w:eastAsia="宋体" w:cs="宋体"/>
                <w:sz w:val="16"/>
                <w:szCs w:val="16"/>
              </w:rPr>
            </w:pPr>
          </w:p>
          <w:p>
            <w:pPr>
              <w:pStyle w:val="12"/>
              <w:tabs>
                <w:tab w:val="left" w:pos="1058"/>
              </w:tabs>
              <w:spacing w:line="240" w:lineRule="auto"/>
              <w:ind w:left="323" w:right="0"/>
              <w:jc w:val="left"/>
              <w:rPr>
                <w:rFonts w:ascii="宋体" w:hAnsi="宋体" w:eastAsia="宋体" w:cs="宋体"/>
                <w:sz w:val="21"/>
                <w:szCs w:val="21"/>
              </w:rPr>
            </w:pPr>
            <w:r>
              <w:rPr>
                <w:rFonts w:ascii="宋体" w:hAnsi="宋体" w:eastAsia="宋体" w:cs="宋体"/>
                <w:spacing w:val="-1"/>
                <w:w w:val="95"/>
                <w:sz w:val="21"/>
                <w:szCs w:val="21"/>
              </w:rPr>
              <w:t>□是</w:t>
            </w:r>
            <w:r>
              <w:rPr>
                <w:rFonts w:ascii="宋体" w:hAnsi="宋体" w:eastAsia="宋体" w:cs="宋体"/>
                <w:spacing w:val="-1"/>
                <w:w w:val="95"/>
                <w:sz w:val="21"/>
                <w:szCs w:val="21"/>
              </w:rPr>
              <w:tab/>
            </w:r>
            <w:r>
              <w:rPr>
                <w:rFonts w:ascii="宋体" w:hAnsi="宋体" w:eastAsia="宋体" w:cs="宋体"/>
                <w:spacing w:val="-1"/>
                <w:sz w:val="21"/>
                <w:szCs w:val="21"/>
              </w:rPr>
              <w:t>□否</w:t>
            </w:r>
          </w:p>
        </w:tc>
        <w:tc>
          <w:tcPr>
            <w:tcW w:w="2729" w:type="dxa"/>
            <w:gridSpan w:val="5"/>
            <w:tcBorders>
              <w:top w:val="single" w:color="000000" w:sz="4" w:space="0"/>
              <w:left w:val="single" w:color="000000" w:sz="4" w:space="0"/>
              <w:bottom w:val="single" w:color="000000" w:sz="4" w:space="0"/>
              <w:right w:val="single" w:color="000000" w:sz="4" w:space="0"/>
            </w:tcBorders>
          </w:tcPr>
          <w:p>
            <w:pPr>
              <w:pStyle w:val="12"/>
              <w:spacing w:before="42" w:line="240" w:lineRule="auto"/>
              <w:ind w:left="211" w:right="0" w:hanging="53"/>
              <w:jc w:val="left"/>
              <w:rPr>
                <w:rFonts w:ascii="宋体" w:hAnsi="宋体" w:eastAsia="宋体" w:cs="宋体"/>
                <w:sz w:val="21"/>
                <w:szCs w:val="21"/>
              </w:rPr>
            </w:pPr>
            <w:r>
              <w:rPr>
                <w:rFonts w:ascii="宋体" w:hAnsi="宋体" w:eastAsia="宋体" w:cs="宋体"/>
                <w:sz w:val="21"/>
                <w:szCs w:val="21"/>
              </w:rPr>
              <w:t>建筑高度大于</w:t>
            </w:r>
            <w:r>
              <w:rPr>
                <w:rFonts w:ascii="宋体" w:hAnsi="宋体" w:eastAsia="宋体" w:cs="宋体"/>
                <w:spacing w:val="-56"/>
                <w:sz w:val="21"/>
                <w:szCs w:val="21"/>
              </w:rPr>
              <w:t xml:space="preserve"> </w:t>
            </w:r>
            <w:r>
              <w:rPr>
                <w:rFonts w:ascii="宋体" w:hAnsi="宋体" w:eastAsia="宋体" w:cs="宋体"/>
                <w:sz w:val="21"/>
                <w:szCs w:val="21"/>
              </w:rPr>
              <w:t>250m</w:t>
            </w:r>
            <w:r>
              <w:rPr>
                <w:rFonts w:ascii="宋体" w:hAnsi="宋体" w:eastAsia="宋体" w:cs="宋体"/>
                <w:spacing w:val="-56"/>
                <w:sz w:val="21"/>
                <w:szCs w:val="21"/>
              </w:rPr>
              <w:t xml:space="preserve"> </w:t>
            </w:r>
            <w:r>
              <w:rPr>
                <w:rFonts w:ascii="宋体" w:hAnsi="宋体" w:eastAsia="宋体" w:cs="宋体"/>
                <w:sz w:val="21"/>
                <w:szCs w:val="21"/>
              </w:rPr>
              <w:t>的建筑</w:t>
            </w:r>
          </w:p>
          <w:p>
            <w:pPr>
              <w:pStyle w:val="12"/>
              <w:spacing w:before="85" w:line="240" w:lineRule="auto"/>
              <w:ind w:left="211" w:right="0"/>
              <w:jc w:val="left"/>
              <w:rPr>
                <w:rFonts w:ascii="宋体" w:hAnsi="宋体" w:eastAsia="宋体" w:cs="宋体"/>
                <w:sz w:val="21"/>
                <w:szCs w:val="21"/>
              </w:rPr>
            </w:pPr>
            <w:r>
              <w:rPr>
                <w:rFonts w:ascii="宋体" w:hAnsi="宋体" w:eastAsia="宋体" w:cs="宋体"/>
                <w:sz w:val="21"/>
                <w:szCs w:val="21"/>
              </w:rPr>
              <w:t>采取加强性消防设计措施</w:t>
            </w:r>
          </w:p>
        </w:tc>
        <w:tc>
          <w:tcPr>
            <w:tcW w:w="3401" w:type="dxa"/>
            <w:gridSpan w:val="5"/>
            <w:tcBorders>
              <w:top w:val="single" w:color="000000" w:sz="4" w:space="0"/>
              <w:left w:val="single" w:color="000000" w:sz="4" w:space="0"/>
              <w:bottom w:val="single" w:color="000000" w:sz="4" w:space="0"/>
              <w:right w:val="single" w:color="000000" w:sz="4" w:space="0"/>
            </w:tcBorders>
          </w:tcPr>
          <w:p>
            <w:pPr>
              <w:pStyle w:val="12"/>
              <w:spacing w:before="13" w:line="240" w:lineRule="auto"/>
              <w:ind w:right="0"/>
              <w:jc w:val="left"/>
              <w:rPr>
                <w:rFonts w:ascii="宋体" w:hAnsi="宋体" w:eastAsia="宋体" w:cs="宋体"/>
                <w:sz w:val="16"/>
                <w:szCs w:val="16"/>
              </w:rPr>
            </w:pPr>
          </w:p>
          <w:p>
            <w:pPr>
              <w:pStyle w:val="12"/>
              <w:tabs>
                <w:tab w:val="left" w:pos="1852"/>
              </w:tabs>
              <w:spacing w:line="240" w:lineRule="auto"/>
              <w:ind w:left="1117" w:right="0"/>
              <w:jc w:val="left"/>
              <w:rPr>
                <w:rFonts w:ascii="宋体" w:hAnsi="宋体" w:eastAsia="宋体" w:cs="宋体"/>
                <w:sz w:val="21"/>
                <w:szCs w:val="21"/>
              </w:rPr>
            </w:pPr>
            <w:r>
              <w:rPr>
                <w:rFonts w:ascii="宋体" w:hAnsi="宋体" w:eastAsia="宋体" w:cs="宋体"/>
                <w:sz w:val="21"/>
                <w:szCs w:val="21"/>
              </w:rPr>
              <w:t>□是</w:t>
            </w:r>
            <w:r>
              <w:rPr>
                <w:rFonts w:ascii="宋体" w:hAnsi="宋体" w:eastAsia="宋体" w:cs="宋体"/>
                <w:sz w:val="21"/>
                <w:szCs w:val="21"/>
              </w:rPr>
              <w:tab/>
            </w:r>
            <w:r>
              <w:rPr>
                <w:rFonts w:ascii="宋体" w:hAnsi="宋体" w:eastAsia="宋体" w:cs="宋体"/>
                <w:sz w:val="21"/>
                <w:szCs w:val="21"/>
              </w:rPr>
              <w:t>□否</w:t>
            </w:r>
          </w:p>
        </w:tc>
      </w:tr>
      <w:tr>
        <w:tblPrEx>
          <w:tblCellMar>
            <w:top w:w="0" w:type="dxa"/>
            <w:left w:w="0" w:type="dxa"/>
            <w:bottom w:w="0" w:type="dxa"/>
            <w:right w:w="0" w:type="dxa"/>
          </w:tblCellMar>
        </w:tblPrEx>
        <w:trPr>
          <w:trHeight w:val="419"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66" w:line="240" w:lineRule="auto"/>
              <w:ind w:left="182" w:right="0"/>
              <w:jc w:val="left"/>
              <w:rPr>
                <w:rFonts w:ascii="宋体" w:hAnsi="宋体" w:eastAsia="宋体" w:cs="宋体"/>
                <w:sz w:val="21"/>
                <w:szCs w:val="21"/>
              </w:rPr>
            </w:pPr>
            <w:r>
              <w:rPr>
                <w:rFonts w:ascii="宋体" w:hAnsi="宋体" w:eastAsia="宋体" w:cs="宋体"/>
                <w:sz w:val="21"/>
                <w:szCs w:val="21"/>
              </w:rPr>
              <w:t>工程投资额（万元）</w:t>
            </w:r>
          </w:p>
        </w:tc>
        <w:tc>
          <w:tcPr>
            <w:tcW w:w="1812" w:type="dxa"/>
            <w:gridSpan w:val="3"/>
            <w:tcBorders>
              <w:top w:val="single" w:color="000000" w:sz="4" w:space="0"/>
              <w:left w:val="single" w:color="000000" w:sz="4" w:space="0"/>
              <w:bottom w:val="single" w:color="000000" w:sz="4" w:space="0"/>
              <w:right w:val="single" w:color="000000" w:sz="4" w:space="0"/>
            </w:tcBorders>
          </w:tcPr>
          <w:p/>
        </w:tc>
        <w:tc>
          <w:tcPr>
            <w:tcW w:w="2729" w:type="dxa"/>
            <w:gridSpan w:val="5"/>
            <w:tcBorders>
              <w:top w:val="single" w:color="000000" w:sz="4" w:space="0"/>
              <w:left w:val="single" w:color="000000" w:sz="4" w:space="0"/>
              <w:bottom w:val="single" w:color="000000" w:sz="4" w:space="0"/>
              <w:right w:val="single" w:color="000000" w:sz="4" w:space="0"/>
            </w:tcBorders>
          </w:tcPr>
          <w:p>
            <w:pPr>
              <w:pStyle w:val="12"/>
              <w:spacing w:before="66" w:line="240" w:lineRule="auto"/>
              <w:ind w:left="546" w:right="0"/>
              <w:jc w:val="left"/>
              <w:rPr>
                <w:rFonts w:ascii="宋体" w:hAnsi="宋体" w:eastAsia="宋体" w:cs="宋体"/>
                <w:sz w:val="21"/>
                <w:szCs w:val="21"/>
              </w:rPr>
            </w:pPr>
            <w:r>
              <w:rPr>
                <w:rFonts w:ascii="宋体" w:hAnsi="宋体" w:eastAsia="宋体" w:cs="宋体"/>
                <w:spacing w:val="-1"/>
                <w:w w:val="99"/>
                <w:sz w:val="21"/>
                <w:szCs w:val="21"/>
              </w:rPr>
              <w:t>总</w:t>
            </w:r>
            <w:r>
              <w:rPr>
                <w:rFonts w:ascii="宋体" w:hAnsi="宋体" w:eastAsia="宋体" w:cs="宋体"/>
                <w:spacing w:val="2"/>
                <w:w w:val="99"/>
                <w:sz w:val="21"/>
                <w:szCs w:val="21"/>
              </w:rPr>
              <w:t>建</w:t>
            </w:r>
            <w:r>
              <w:rPr>
                <w:rFonts w:ascii="宋体" w:hAnsi="宋体" w:eastAsia="宋体" w:cs="宋体"/>
                <w:spacing w:val="-1"/>
                <w:w w:val="99"/>
                <w:sz w:val="21"/>
                <w:szCs w:val="21"/>
              </w:rPr>
              <w:t>筑</w:t>
            </w:r>
            <w:r>
              <w:rPr>
                <w:rFonts w:ascii="宋体" w:hAnsi="宋体" w:eastAsia="宋体" w:cs="宋体"/>
                <w:spacing w:val="2"/>
                <w:w w:val="99"/>
                <w:sz w:val="21"/>
                <w:szCs w:val="21"/>
              </w:rPr>
              <w:t>面</w:t>
            </w:r>
            <w:r>
              <w:rPr>
                <w:rFonts w:ascii="宋体" w:hAnsi="宋体" w:eastAsia="宋体" w:cs="宋体"/>
                <w:spacing w:val="-1"/>
                <w:w w:val="99"/>
                <w:sz w:val="21"/>
                <w:szCs w:val="21"/>
              </w:rPr>
              <w:t>积</w:t>
            </w:r>
            <w:r>
              <w:rPr>
                <w:rFonts w:ascii="宋体" w:hAnsi="宋体" w:eastAsia="宋体" w:cs="宋体"/>
                <w:spacing w:val="2"/>
                <w:w w:val="99"/>
                <w:sz w:val="21"/>
                <w:szCs w:val="21"/>
              </w:rPr>
              <w:t>（</w:t>
            </w:r>
            <w:r>
              <w:rPr>
                <w:rFonts w:ascii="宋体" w:hAnsi="宋体" w:eastAsia="宋体" w:cs="宋体"/>
                <w:spacing w:val="-2"/>
                <w:w w:val="99"/>
                <w:sz w:val="21"/>
                <w:szCs w:val="21"/>
              </w:rPr>
              <w:t>m</w:t>
            </w:r>
            <w:r>
              <w:rPr>
                <w:rFonts w:ascii="宋体" w:hAnsi="宋体" w:eastAsia="宋体" w:cs="宋体"/>
                <w:spacing w:val="-1"/>
                <w:w w:val="106"/>
                <w:position w:val="10"/>
                <w:sz w:val="10"/>
                <w:szCs w:val="10"/>
              </w:rPr>
              <w:t>2</w:t>
            </w:r>
            <w:r>
              <w:rPr>
                <w:rFonts w:ascii="宋体" w:hAnsi="宋体" w:eastAsia="宋体" w:cs="宋体"/>
                <w:w w:val="99"/>
                <w:sz w:val="21"/>
                <w:szCs w:val="21"/>
              </w:rPr>
              <w:t>）</w:t>
            </w:r>
          </w:p>
        </w:tc>
        <w:tc>
          <w:tcPr>
            <w:tcW w:w="3401" w:type="dxa"/>
            <w:gridSpan w:val="5"/>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570" w:hRule="exact"/>
          <w:jc w:val="center"/>
        </w:trPr>
        <w:tc>
          <w:tcPr>
            <w:tcW w:w="4075" w:type="dxa"/>
            <w:gridSpan w:val="5"/>
            <w:tcBorders>
              <w:top w:val="single" w:color="000000" w:sz="4" w:space="0"/>
              <w:left w:val="single" w:color="000000" w:sz="4" w:space="0"/>
              <w:bottom w:val="single" w:color="000000" w:sz="4" w:space="0"/>
              <w:right w:val="single" w:color="000000" w:sz="4" w:space="0"/>
            </w:tcBorders>
          </w:tcPr>
          <w:p>
            <w:pPr>
              <w:pStyle w:val="12"/>
              <w:spacing w:before="119" w:line="240" w:lineRule="auto"/>
              <w:ind w:left="561" w:right="0"/>
              <w:jc w:val="left"/>
              <w:rPr>
                <w:rFonts w:ascii="宋体" w:hAnsi="宋体" w:eastAsia="宋体" w:cs="宋体"/>
                <w:sz w:val="21"/>
                <w:szCs w:val="21"/>
              </w:rPr>
            </w:pPr>
            <w:r>
              <w:rPr>
                <w:rFonts w:ascii="宋体" w:hAnsi="宋体" w:eastAsia="宋体" w:cs="宋体"/>
                <w:sz w:val="21"/>
                <w:szCs w:val="21"/>
              </w:rPr>
              <w:t>特殊建设工程情形（详见背面）</w:t>
            </w:r>
          </w:p>
        </w:tc>
        <w:tc>
          <w:tcPr>
            <w:tcW w:w="6130" w:type="dxa"/>
            <w:gridSpan w:val="10"/>
            <w:tcBorders>
              <w:top w:val="single" w:color="000000" w:sz="4" w:space="0"/>
              <w:left w:val="single" w:color="000000" w:sz="4" w:space="0"/>
              <w:bottom w:val="single" w:color="000000" w:sz="4" w:space="0"/>
              <w:right w:val="single" w:color="000000" w:sz="4" w:space="0"/>
            </w:tcBorders>
          </w:tcPr>
          <w:p>
            <w:pPr>
              <w:pStyle w:val="12"/>
              <w:spacing w:line="253" w:lineRule="exact"/>
              <w:ind w:right="1"/>
              <w:jc w:val="center"/>
              <w:rPr>
                <w:rFonts w:ascii="宋体" w:hAnsi="宋体" w:eastAsia="宋体" w:cs="宋体"/>
                <w:sz w:val="21"/>
                <w:szCs w:val="21"/>
              </w:rPr>
            </w:pPr>
            <w:r>
              <w:rPr>
                <w:rFonts w:ascii="宋体" w:hAnsi="宋体" w:eastAsia="宋体" w:cs="宋体"/>
                <w:sz w:val="21"/>
                <w:szCs w:val="21"/>
              </w:rPr>
              <w:t>□（一）□（二）□（三） □（四） □（五）</w:t>
            </w:r>
            <w:r>
              <w:rPr>
                <w:rFonts w:ascii="宋体" w:hAnsi="宋体" w:eastAsia="宋体" w:cs="宋体"/>
                <w:spacing w:val="-15"/>
                <w:sz w:val="21"/>
                <w:szCs w:val="21"/>
              </w:rPr>
              <w:t xml:space="preserve"> </w:t>
            </w:r>
            <w:r>
              <w:rPr>
                <w:rFonts w:ascii="宋体" w:hAnsi="宋体" w:eastAsia="宋体" w:cs="宋体"/>
                <w:sz w:val="21"/>
                <w:szCs w:val="21"/>
              </w:rPr>
              <w:t>□（六）</w:t>
            </w:r>
          </w:p>
          <w:p>
            <w:pPr>
              <w:pStyle w:val="12"/>
              <w:spacing w:before="6" w:line="240" w:lineRule="auto"/>
              <w:ind w:right="0"/>
              <w:jc w:val="center"/>
              <w:rPr>
                <w:rFonts w:ascii="宋体" w:hAnsi="宋体" w:eastAsia="宋体" w:cs="宋体"/>
                <w:sz w:val="21"/>
                <w:szCs w:val="21"/>
              </w:rPr>
            </w:pPr>
            <w:r>
              <w:rPr>
                <w:rFonts w:ascii="宋体" w:hAnsi="宋体" w:eastAsia="宋体" w:cs="宋体"/>
                <w:sz w:val="21"/>
                <w:szCs w:val="21"/>
              </w:rPr>
              <w:t>□（七）□（八）□（九） □（十） □（十一）</w:t>
            </w:r>
            <w:r>
              <w:rPr>
                <w:rFonts w:ascii="宋体" w:hAnsi="宋体" w:eastAsia="宋体" w:cs="宋体"/>
                <w:spacing w:val="-15"/>
                <w:sz w:val="21"/>
                <w:szCs w:val="21"/>
              </w:rPr>
              <w:t xml:space="preserve"> </w:t>
            </w:r>
            <w:r>
              <w:rPr>
                <w:rFonts w:ascii="宋体" w:hAnsi="宋体" w:eastAsia="宋体" w:cs="宋体"/>
                <w:sz w:val="21"/>
                <w:szCs w:val="21"/>
              </w:rPr>
              <w:t>□（十二）</w:t>
            </w:r>
          </w:p>
        </w:tc>
      </w:tr>
      <w:tr>
        <w:tblPrEx>
          <w:tblCellMar>
            <w:top w:w="0" w:type="dxa"/>
            <w:left w:w="0" w:type="dxa"/>
            <w:bottom w:w="0" w:type="dxa"/>
            <w:right w:w="0" w:type="dxa"/>
          </w:tblCellMar>
        </w:tblPrEx>
        <w:trPr>
          <w:trHeight w:val="570"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118" w:line="240" w:lineRule="auto"/>
              <w:ind w:left="705" w:right="0"/>
              <w:jc w:val="left"/>
              <w:rPr>
                <w:rFonts w:ascii="宋体" w:hAnsi="宋体" w:eastAsia="宋体" w:cs="宋体"/>
                <w:sz w:val="21"/>
                <w:szCs w:val="21"/>
              </w:rPr>
            </w:pPr>
            <w:r>
              <w:rPr>
                <w:rFonts w:ascii="宋体" w:hAnsi="宋体" w:eastAsia="宋体" w:cs="宋体"/>
                <w:sz w:val="21"/>
                <w:szCs w:val="21"/>
              </w:rPr>
              <w:t>单位类别</w:t>
            </w:r>
          </w:p>
        </w:tc>
        <w:tc>
          <w:tcPr>
            <w:tcW w:w="1812" w:type="dxa"/>
            <w:gridSpan w:val="3"/>
            <w:tcBorders>
              <w:top w:val="single" w:color="000000" w:sz="4" w:space="0"/>
              <w:left w:val="single" w:color="000000" w:sz="4" w:space="0"/>
              <w:bottom w:val="single" w:color="000000" w:sz="4" w:space="0"/>
              <w:right w:val="single" w:color="000000" w:sz="4" w:space="0"/>
            </w:tcBorders>
          </w:tcPr>
          <w:p>
            <w:pPr>
              <w:pStyle w:val="12"/>
              <w:spacing w:before="118" w:line="240" w:lineRule="auto"/>
              <w:ind w:left="482" w:right="0"/>
              <w:jc w:val="left"/>
              <w:rPr>
                <w:rFonts w:ascii="宋体" w:hAnsi="宋体" w:eastAsia="宋体" w:cs="宋体"/>
                <w:sz w:val="21"/>
                <w:szCs w:val="21"/>
              </w:rPr>
            </w:pPr>
            <w:r>
              <w:rPr>
                <w:rFonts w:ascii="宋体" w:hAnsi="宋体" w:eastAsia="宋体" w:cs="宋体"/>
                <w:sz w:val="21"/>
                <w:szCs w:val="21"/>
              </w:rPr>
              <w:t>单位名称</w:t>
            </w:r>
          </w:p>
        </w:tc>
        <w:tc>
          <w:tcPr>
            <w:tcW w:w="1134" w:type="dxa"/>
            <w:gridSpan w:val="2"/>
            <w:tcBorders>
              <w:top w:val="single" w:color="000000" w:sz="4" w:space="0"/>
              <w:left w:val="single" w:color="000000" w:sz="4" w:space="0"/>
              <w:bottom w:val="single" w:color="000000" w:sz="4" w:space="0"/>
              <w:right w:val="single" w:color="000000" w:sz="4" w:space="0"/>
            </w:tcBorders>
          </w:tcPr>
          <w:p>
            <w:pPr>
              <w:pStyle w:val="12"/>
              <w:spacing w:before="118" w:line="240" w:lineRule="auto"/>
              <w:ind w:left="141" w:right="0"/>
              <w:jc w:val="left"/>
              <w:rPr>
                <w:rFonts w:ascii="宋体" w:hAnsi="宋体" w:eastAsia="宋体" w:cs="宋体"/>
                <w:sz w:val="21"/>
                <w:szCs w:val="21"/>
              </w:rPr>
            </w:pPr>
            <w:r>
              <w:rPr>
                <w:rFonts w:ascii="宋体" w:hAnsi="宋体" w:eastAsia="宋体" w:cs="宋体"/>
                <w:sz w:val="21"/>
                <w:szCs w:val="21"/>
              </w:rPr>
              <w:t>资质等级</w:t>
            </w:r>
          </w:p>
        </w:tc>
        <w:tc>
          <w:tcPr>
            <w:tcW w:w="1595" w:type="dxa"/>
            <w:gridSpan w:val="3"/>
            <w:tcBorders>
              <w:top w:val="single" w:color="000000" w:sz="4" w:space="0"/>
              <w:left w:val="single" w:color="000000" w:sz="4" w:space="0"/>
              <w:bottom w:val="single" w:color="000000" w:sz="4" w:space="0"/>
              <w:right w:val="single" w:color="000000" w:sz="4" w:space="0"/>
            </w:tcBorders>
          </w:tcPr>
          <w:p>
            <w:pPr>
              <w:pStyle w:val="12"/>
              <w:spacing w:line="254" w:lineRule="exact"/>
              <w:ind w:right="1"/>
              <w:jc w:val="center"/>
              <w:rPr>
                <w:rFonts w:ascii="宋体" w:hAnsi="宋体" w:eastAsia="宋体" w:cs="宋体"/>
                <w:sz w:val="21"/>
                <w:szCs w:val="21"/>
              </w:rPr>
            </w:pPr>
            <w:r>
              <w:rPr>
                <w:rFonts w:ascii="宋体" w:hAnsi="宋体" w:eastAsia="宋体" w:cs="宋体"/>
                <w:sz w:val="21"/>
                <w:szCs w:val="21"/>
              </w:rPr>
              <w:t>法定代表人</w:t>
            </w:r>
          </w:p>
          <w:p>
            <w:pPr>
              <w:pStyle w:val="12"/>
              <w:spacing w:before="6" w:line="240" w:lineRule="auto"/>
              <w:ind w:right="2"/>
              <w:jc w:val="center"/>
              <w:rPr>
                <w:rFonts w:ascii="宋体" w:hAnsi="宋体" w:eastAsia="宋体" w:cs="宋体"/>
                <w:sz w:val="21"/>
                <w:szCs w:val="21"/>
              </w:rPr>
            </w:pPr>
            <w:r>
              <w:rPr>
                <w:rFonts w:ascii="宋体" w:hAnsi="宋体" w:eastAsia="宋体" w:cs="宋体"/>
                <w:sz w:val="21"/>
                <w:szCs w:val="21"/>
              </w:rPr>
              <w:t>（身份证号）</w:t>
            </w:r>
          </w:p>
        </w:tc>
        <w:tc>
          <w:tcPr>
            <w:tcW w:w="1559" w:type="dxa"/>
            <w:gridSpan w:val="3"/>
            <w:tcBorders>
              <w:top w:val="single" w:color="000000" w:sz="4" w:space="0"/>
              <w:left w:val="single" w:color="000000" w:sz="4" w:space="0"/>
              <w:bottom w:val="single" w:color="000000" w:sz="4" w:space="0"/>
              <w:right w:val="single" w:color="000000" w:sz="4" w:space="0"/>
            </w:tcBorders>
          </w:tcPr>
          <w:p>
            <w:pPr>
              <w:pStyle w:val="12"/>
              <w:spacing w:line="254" w:lineRule="exact"/>
              <w:ind w:right="0"/>
              <w:jc w:val="center"/>
              <w:rPr>
                <w:rFonts w:ascii="宋体" w:hAnsi="宋体" w:eastAsia="宋体" w:cs="宋体"/>
                <w:sz w:val="21"/>
                <w:szCs w:val="21"/>
              </w:rPr>
            </w:pPr>
            <w:r>
              <w:rPr>
                <w:rFonts w:ascii="宋体" w:hAnsi="宋体" w:eastAsia="宋体" w:cs="宋体"/>
                <w:sz w:val="21"/>
                <w:szCs w:val="21"/>
              </w:rPr>
              <w:t>项目负责人</w:t>
            </w:r>
          </w:p>
          <w:p>
            <w:pPr>
              <w:pStyle w:val="12"/>
              <w:spacing w:before="6" w:line="240" w:lineRule="auto"/>
              <w:ind w:right="2"/>
              <w:jc w:val="center"/>
              <w:rPr>
                <w:rFonts w:ascii="宋体" w:hAnsi="宋体" w:eastAsia="宋体" w:cs="宋体"/>
                <w:sz w:val="21"/>
                <w:szCs w:val="21"/>
              </w:rPr>
            </w:pPr>
            <w:r>
              <w:rPr>
                <w:rFonts w:ascii="宋体" w:hAnsi="宋体" w:eastAsia="宋体" w:cs="宋体"/>
                <w:sz w:val="21"/>
                <w:szCs w:val="21"/>
              </w:rPr>
              <w:t>（身份证号）</w:t>
            </w:r>
          </w:p>
        </w:tc>
        <w:tc>
          <w:tcPr>
            <w:tcW w:w="1842" w:type="dxa"/>
            <w:gridSpan w:val="2"/>
            <w:tcBorders>
              <w:top w:val="single" w:color="000000" w:sz="4" w:space="0"/>
              <w:left w:val="single" w:color="000000" w:sz="4" w:space="0"/>
              <w:bottom w:val="single" w:color="000000" w:sz="4" w:space="0"/>
              <w:right w:val="single" w:color="000000" w:sz="4" w:space="0"/>
            </w:tcBorders>
          </w:tcPr>
          <w:p>
            <w:pPr>
              <w:pStyle w:val="12"/>
              <w:spacing w:line="280" w:lineRule="exact"/>
              <w:ind w:left="391" w:right="101" w:hanging="288"/>
              <w:jc w:val="left"/>
              <w:rPr>
                <w:rFonts w:ascii="宋体" w:hAnsi="宋体" w:eastAsia="宋体" w:cs="宋体"/>
                <w:sz w:val="21"/>
                <w:szCs w:val="21"/>
              </w:rPr>
            </w:pPr>
            <w:r>
              <w:rPr>
                <w:rFonts w:ascii="宋体" w:hAnsi="宋体" w:eastAsia="宋体" w:cs="宋体"/>
                <w:spacing w:val="-7"/>
                <w:sz w:val="21"/>
                <w:szCs w:val="21"/>
              </w:rPr>
              <w:t>联系电话（移动电</w:t>
            </w:r>
            <w:r>
              <w:rPr>
                <w:rFonts w:ascii="宋体" w:hAnsi="宋体" w:eastAsia="宋体" w:cs="宋体"/>
                <w:w w:val="99"/>
                <w:sz w:val="21"/>
                <w:szCs w:val="21"/>
              </w:rPr>
              <w:t xml:space="preserve"> </w:t>
            </w:r>
            <w:r>
              <w:rPr>
                <w:rFonts w:ascii="宋体" w:hAnsi="宋体" w:eastAsia="宋体" w:cs="宋体"/>
                <w:sz w:val="21"/>
                <w:szCs w:val="21"/>
              </w:rPr>
              <w:t>话和座机）</w:t>
            </w:r>
          </w:p>
        </w:tc>
      </w:tr>
      <w:tr>
        <w:tblPrEx>
          <w:tblCellMar>
            <w:top w:w="0" w:type="dxa"/>
            <w:left w:w="0" w:type="dxa"/>
            <w:bottom w:w="0" w:type="dxa"/>
            <w:right w:w="0" w:type="dxa"/>
          </w:tblCellMar>
        </w:tblPrEx>
        <w:trPr>
          <w:trHeight w:val="531"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122" w:line="240" w:lineRule="auto"/>
              <w:ind w:left="705" w:right="0"/>
              <w:jc w:val="left"/>
              <w:rPr>
                <w:rFonts w:ascii="宋体" w:hAnsi="宋体" w:eastAsia="宋体" w:cs="宋体"/>
                <w:sz w:val="21"/>
                <w:szCs w:val="21"/>
              </w:rPr>
            </w:pPr>
            <w:r>
              <w:rPr>
                <w:rFonts w:ascii="宋体" w:hAnsi="宋体" w:eastAsia="宋体" w:cs="宋体"/>
                <w:sz w:val="21"/>
                <w:szCs w:val="21"/>
              </w:rPr>
              <w:t>建设单位</w:t>
            </w:r>
          </w:p>
        </w:tc>
        <w:tc>
          <w:tcPr>
            <w:tcW w:w="1812" w:type="dxa"/>
            <w:gridSpan w:val="3"/>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tc>
        <w:tc>
          <w:tcPr>
            <w:tcW w:w="1595" w:type="dxa"/>
            <w:gridSpan w:val="3"/>
            <w:tcBorders>
              <w:top w:val="single" w:color="000000" w:sz="4" w:space="0"/>
              <w:left w:val="single" w:color="000000" w:sz="4" w:space="0"/>
              <w:bottom w:val="single" w:color="000000" w:sz="4" w:space="0"/>
              <w:right w:val="single" w:color="000000" w:sz="4" w:space="0"/>
            </w:tcBorders>
          </w:tcPr>
          <w:p/>
        </w:tc>
        <w:tc>
          <w:tcPr>
            <w:tcW w:w="1559" w:type="dxa"/>
            <w:gridSpan w:val="3"/>
            <w:tcBorders>
              <w:top w:val="single" w:color="000000" w:sz="4" w:space="0"/>
              <w:left w:val="single" w:color="000000" w:sz="4" w:space="0"/>
              <w:bottom w:val="single" w:color="000000" w:sz="4" w:space="0"/>
              <w:right w:val="single" w:color="000000" w:sz="4" w:space="0"/>
            </w:tcBorders>
          </w:tcPr>
          <w:p/>
        </w:tc>
        <w:tc>
          <w:tcPr>
            <w:tcW w:w="1842"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63"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88" w:line="240" w:lineRule="auto"/>
              <w:ind w:left="705" w:right="0"/>
              <w:jc w:val="left"/>
              <w:rPr>
                <w:rFonts w:ascii="宋体" w:hAnsi="宋体" w:eastAsia="宋体" w:cs="宋体"/>
                <w:sz w:val="21"/>
                <w:szCs w:val="21"/>
              </w:rPr>
            </w:pPr>
            <w:r>
              <w:rPr>
                <w:rFonts w:ascii="宋体" w:hAnsi="宋体" w:eastAsia="宋体" w:cs="宋体"/>
                <w:sz w:val="21"/>
                <w:szCs w:val="21"/>
              </w:rPr>
              <w:t>设计单位</w:t>
            </w:r>
          </w:p>
        </w:tc>
        <w:tc>
          <w:tcPr>
            <w:tcW w:w="1812" w:type="dxa"/>
            <w:gridSpan w:val="3"/>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tc>
        <w:tc>
          <w:tcPr>
            <w:tcW w:w="1595" w:type="dxa"/>
            <w:gridSpan w:val="3"/>
            <w:tcBorders>
              <w:top w:val="single" w:color="000000" w:sz="4" w:space="0"/>
              <w:left w:val="single" w:color="000000" w:sz="4" w:space="0"/>
              <w:bottom w:val="single" w:color="000000" w:sz="4" w:space="0"/>
              <w:right w:val="single" w:color="000000" w:sz="4" w:space="0"/>
            </w:tcBorders>
          </w:tcPr>
          <w:p/>
        </w:tc>
        <w:tc>
          <w:tcPr>
            <w:tcW w:w="1559" w:type="dxa"/>
            <w:gridSpan w:val="3"/>
            <w:tcBorders>
              <w:top w:val="single" w:color="000000" w:sz="4" w:space="0"/>
              <w:left w:val="single" w:color="000000" w:sz="4" w:space="0"/>
              <w:bottom w:val="single" w:color="000000" w:sz="4" w:space="0"/>
              <w:right w:val="single" w:color="000000" w:sz="4" w:space="0"/>
            </w:tcBorders>
          </w:tcPr>
          <w:p/>
        </w:tc>
        <w:tc>
          <w:tcPr>
            <w:tcW w:w="1842"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389" w:hRule="exact"/>
          <w:jc w:val="center"/>
        </w:trPr>
        <w:tc>
          <w:tcPr>
            <w:tcW w:w="2263" w:type="dxa"/>
            <w:gridSpan w:val="2"/>
            <w:tcBorders>
              <w:top w:val="single" w:color="000000" w:sz="4" w:space="0"/>
              <w:left w:val="single" w:color="000000" w:sz="4" w:space="0"/>
              <w:bottom w:val="single" w:color="000000" w:sz="4" w:space="0"/>
              <w:right w:val="single" w:color="000000" w:sz="4" w:space="0"/>
            </w:tcBorders>
          </w:tcPr>
          <w:p>
            <w:pPr>
              <w:pStyle w:val="12"/>
              <w:spacing w:before="40" w:line="240" w:lineRule="auto"/>
              <w:ind w:left="496" w:right="0"/>
              <w:jc w:val="left"/>
              <w:rPr>
                <w:rFonts w:ascii="宋体" w:hAnsi="宋体" w:eastAsia="宋体" w:cs="宋体"/>
                <w:sz w:val="21"/>
                <w:szCs w:val="21"/>
              </w:rPr>
            </w:pPr>
            <w:r>
              <w:rPr>
                <w:rFonts w:ascii="宋体" w:hAnsi="宋体" w:eastAsia="宋体" w:cs="宋体"/>
                <w:sz w:val="21"/>
                <w:szCs w:val="21"/>
              </w:rPr>
              <w:t>技术服务机构</w:t>
            </w:r>
          </w:p>
        </w:tc>
        <w:tc>
          <w:tcPr>
            <w:tcW w:w="1812" w:type="dxa"/>
            <w:gridSpan w:val="3"/>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tc>
        <w:tc>
          <w:tcPr>
            <w:tcW w:w="1595" w:type="dxa"/>
            <w:gridSpan w:val="3"/>
            <w:tcBorders>
              <w:top w:val="single" w:color="000000" w:sz="4" w:space="0"/>
              <w:left w:val="single" w:color="000000" w:sz="4" w:space="0"/>
              <w:bottom w:val="single" w:color="000000" w:sz="4" w:space="0"/>
              <w:right w:val="single" w:color="000000" w:sz="4" w:space="0"/>
            </w:tcBorders>
          </w:tcPr>
          <w:p/>
        </w:tc>
        <w:tc>
          <w:tcPr>
            <w:tcW w:w="1559" w:type="dxa"/>
            <w:gridSpan w:val="3"/>
            <w:tcBorders>
              <w:top w:val="single" w:color="000000" w:sz="4" w:space="0"/>
              <w:left w:val="single" w:color="000000" w:sz="4" w:space="0"/>
              <w:bottom w:val="single" w:color="000000" w:sz="4" w:space="0"/>
              <w:right w:val="single" w:color="000000" w:sz="4" w:space="0"/>
            </w:tcBorders>
          </w:tcPr>
          <w:p/>
        </w:tc>
        <w:tc>
          <w:tcPr>
            <w:tcW w:w="1842" w:type="dxa"/>
            <w:gridSpan w:val="2"/>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370" w:hRule="exact"/>
          <w:jc w:val="center"/>
        </w:trPr>
        <w:tc>
          <w:tcPr>
            <w:tcW w:w="1567" w:type="dxa"/>
            <w:vMerge w:val="restart"/>
            <w:tcBorders>
              <w:top w:val="single" w:color="000000" w:sz="4" w:space="0"/>
              <w:left w:val="single" w:color="000000" w:sz="4" w:space="0"/>
              <w:right w:val="single" w:color="000000" w:sz="4" w:space="0"/>
            </w:tcBorders>
          </w:tcPr>
          <w:p>
            <w:pPr>
              <w:pStyle w:val="12"/>
              <w:spacing w:before="5" w:line="240" w:lineRule="auto"/>
              <w:ind w:right="0"/>
              <w:jc w:val="left"/>
              <w:rPr>
                <w:rFonts w:ascii="宋体" w:hAnsi="宋体" w:eastAsia="宋体" w:cs="宋体"/>
                <w:sz w:val="17"/>
                <w:szCs w:val="17"/>
              </w:rPr>
            </w:pPr>
          </w:p>
          <w:p>
            <w:pPr>
              <w:pStyle w:val="12"/>
              <w:spacing w:line="240" w:lineRule="auto"/>
              <w:ind w:left="357" w:right="0"/>
              <w:jc w:val="left"/>
              <w:rPr>
                <w:rFonts w:ascii="宋体" w:hAnsi="宋体" w:eastAsia="宋体" w:cs="宋体"/>
                <w:sz w:val="21"/>
                <w:szCs w:val="21"/>
              </w:rPr>
            </w:pPr>
            <w:r>
              <w:rPr>
                <w:rFonts w:ascii="宋体" w:hAnsi="宋体" w:eastAsia="宋体" w:cs="宋体"/>
                <w:sz w:val="21"/>
                <w:szCs w:val="21"/>
              </w:rPr>
              <w:t>建筑名称</w:t>
            </w:r>
          </w:p>
        </w:tc>
        <w:tc>
          <w:tcPr>
            <w:tcW w:w="835" w:type="dxa"/>
            <w:gridSpan w:val="2"/>
            <w:vMerge w:val="restart"/>
            <w:tcBorders>
              <w:top w:val="single" w:color="000000" w:sz="4" w:space="0"/>
              <w:left w:val="single" w:color="000000" w:sz="4" w:space="0"/>
              <w:right w:val="single" w:color="000000" w:sz="4" w:space="0"/>
            </w:tcBorders>
          </w:tcPr>
          <w:p>
            <w:pPr>
              <w:pStyle w:val="12"/>
              <w:spacing w:before="4" w:line="360" w:lineRule="exact"/>
              <w:ind w:left="201" w:right="204"/>
              <w:jc w:val="left"/>
              <w:rPr>
                <w:rFonts w:ascii="宋体" w:hAnsi="宋体" w:eastAsia="宋体" w:cs="宋体"/>
                <w:sz w:val="21"/>
                <w:szCs w:val="21"/>
              </w:rPr>
            </w:pPr>
            <w:r>
              <w:rPr>
                <w:rFonts w:ascii="宋体" w:hAnsi="宋体" w:eastAsia="宋体" w:cs="宋体"/>
                <w:sz w:val="21"/>
                <w:szCs w:val="21"/>
              </w:rPr>
              <w:t>结构</w:t>
            </w:r>
            <w:r>
              <w:rPr>
                <w:rFonts w:ascii="宋体" w:hAnsi="宋体" w:eastAsia="宋体" w:cs="宋体"/>
                <w:w w:val="99"/>
                <w:sz w:val="21"/>
                <w:szCs w:val="21"/>
              </w:rPr>
              <w:t xml:space="preserve"> </w:t>
            </w:r>
            <w:r>
              <w:rPr>
                <w:rFonts w:ascii="宋体" w:hAnsi="宋体" w:eastAsia="宋体" w:cs="宋体"/>
                <w:sz w:val="21"/>
                <w:szCs w:val="21"/>
              </w:rPr>
              <w:t>类型</w:t>
            </w:r>
          </w:p>
        </w:tc>
        <w:tc>
          <w:tcPr>
            <w:tcW w:w="835" w:type="dxa"/>
            <w:vMerge w:val="restart"/>
            <w:tcBorders>
              <w:top w:val="single" w:color="000000" w:sz="4" w:space="0"/>
              <w:left w:val="single" w:color="000000" w:sz="4" w:space="0"/>
              <w:right w:val="single" w:color="000000" w:sz="4" w:space="0"/>
            </w:tcBorders>
          </w:tcPr>
          <w:p>
            <w:pPr>
              <w:pStyle w:val="12"/>
              <w:spacing w:before="4" w:line="360" w:lineRule="exact"/>
              <w:ind w:left="201" w:right="204"/>
              <w:jc w:val="left"/>
              <w:rPr>
                <w:rFonts w:ascii="宋体" w:hAnsi="宋体" w:eastAsia="宋体" w:cs="宋体"/>
                <w:sz w:val="21"/>
                <w:szCs w:val="21"/>
              </w:rPr>
            </w:pPr>
            <w:r>
              <w:rPr>
                <w:rFonts w:ascii="宋体" w:hAnsi="宋体" w:eastAsia="宋体" w:cs="宋体"/>
                <w:sz w:val="21"/>
                <w:szCs w:val="21"/>
              </w:rPr>
              <w:t>使用</w:t>
            </w:r>
            <w:r>
              <w:rPr>
                <w:rFonts w:ascii="宋体" w:hAnsi="宋体" w:eastAsia="宋体" w:cs="宋体"/>
                <w:w w:val="99"/>
                <w:sz w:val="21"/>
                <w:szCs w:val="21"/>
              </w:rPr>
              <w:t xml:space="preserve"> </w:t>
            </w:r>
            <w:r>
              <w:rPr>
                <w:rFonts w:ascii="宋体" w:hAnsi="宋体" w:eastAsia="宋体" w:cs="宋体"/>
                <w:sz w:val="21"/>
                <w:szCs w:val="21"/>
              </w:rPr>
              <w:t>性质</w:t>
            </w:r>
          </w:p>
        </w:tc>
        <w:tc>
          <w:tcPr>
            <w:tcW w:w="838" w:type="dxa"/>
            <w:vMerge w:val="restart"/>
            <w:tcBorders>
              <w:top w:val="single" w:color="000000" w:sz="4" w:space="0"/>
              <w:left w:val="single" w:color="000000" w:sz="4" w:space="0"/>
              <w:right w:val="single" w:color="000000" w:sz="4" w:space="0"/>
            </w:tcBorders>
          </w:tcPr>
          <w:p>
            <w:pPr>
              <w:pStyle w:val="12"/>
              <w:spacing w:before="7" w:line="240" w:lineRule="auto"/>
              <w:ind w:right="0"/>
              <w:jc w:val="left"/>
              <w:rPr>
                <w:rFonts w:ascii="宋体" w:hAnsi="宋体" w:eastAsia="宋体" w:cs="宋体"/>
                <w:sz w:val="15"/>
                <w:szCs w:val="15"/>
              </w:rPr>
            </w:pPr>
          </w:p>
          <w:p>
            <w:pPr>
              <w:pStyle w:val="12"/>
              <w:spacing w:line="240" w:lineRule="auto"/>
              <w:ind w:left="-7" w:right="-3"/>
              <w:jc w:val="left"/>
              <w:rPr>
                <w:rFonts w:ascii="宋体" w:hAnsi="宋体" w:eastAsia="宋体" w:cs="宋体"/>
                <w:sz w:val="21"/>
                <w:szCs w:val="21"/>
              </w:rPr>
            </w:pPr>
            <w:r>
              <w:rPr>
                <w:rFonts w:ascii="宋体" w:hAnsi="宋体" w:eastAsia="宋体" w:cs="宋体"/>
                <w:sz w:val="21"/>
                <w:szCs w:val="21"/>
              </w:rPr>
              <w:t>耐火等级</w:t>
            </w:r>
          </w:p>
        </w:tc>
        <w:tc>
          <w:tcPr>
            <w:tcW w:w="1134" w:type="dxa"/>
            <w:gridSpan w:val="2"/>
            <w:tcBorders>
              <w:top w:val="single" w:color="000000" w:sz="4" w:space="0"/>
              <w:left w:val="single" w:color="000000" w:sz="4" w:space="0"/>
              <w:bottom w:val="single" w:color="000000" w:sz="4" w:space="0"/>
              <w:right w:val="single" w:color="000000" w:sz="4" w:space="0"/>
            </w:tcBorders>
          </w:tcPr>
          <w:p>
            <w:pPr>
              <w:pStyle w:val="12"/>
              <w:spacing w:before="18" w:line="240" w:lineRule="auto"/>
              <w:ind w:left="266" w:right="0"/>
              <w:jc w:val="left"/>
              <w:rPr>
                <w:rFonts w:ascii="宋体" w:hAnsi="宋体" w:eastAsia="宋体" w:cs="宋体"/>
                <w:sz w:val="21"/>
                <w:szCs w:val="21"/>
              </w:rPr>
            </w:pPr>
            <w:r>
              <w:rPr>
                <w:rFonts w:ascii="宋体" w:hAnsi="宋体" w:eastAsia="宋体" w:cs="宋体"/>
                <w:sz w:val="21"/>
                <w:szCs w:val="21"/>
              </w:rPr>
              <w:t>层</w:t>
            </w:r>
            <w:r>
              <w:rPr>
                <w:rFonts w:ascii="宋体" w:hAnsi="宋体" w:eastAsia="宋体" w:cs="宋体"/>
                <w:spacing w:val="-2"/>
                <w:sz w:val="21"/>
                <w:szCs w:val="21"/>
              </w:rPr>
              <w:t xml:space="preserve"> </w:t>
            </w:r>
            <w:r>
              <w:rPr>
                <w:rFonts w:ascii="宋体" w:hAnsi="宋体" w:eastAsia="宋体" w:cs="宋体"/>
                <w:sz w:val="21"/>
                <w:szCs w:val="21"/>
              </w:rPr>
              <w:t>数</w:t>
            </w:r>
          </w:p>
        </w:tc>
        <w:tc>
          <w:tcPr>
            <w:tcW w:w="1027" w:type="dxa"/>
            <w:gridSpan w:val="2"/>
            <w:vMerge w:val="restart"/>
            <w:tcBorders>
              <w:top w:val="single" w:color="000000" w:sz="4" w:space="0"/>
              <w:left w:val="single" w:color="000000" w:sz="4" w:space="0"/>
              <w:right w:val="single" w:color="000000" w:sz="4" w:space="0"/>
            </w:tcBorders>
          </w:tcPr>
          <w:p>
            <w:pPr>
              <w:pStyle w:val="12"/>
              <w:spacing w:before="7" w:line="240" w:lineRule="auto"/>
              <w:ind w:right="0"/>
              <w:jc w:val="left"/>
              <w:rPr>
                <w:rFonts w:ascii="宋体" w:hAnsi="宋体" w:eastAsia="宋体" w:cs="宋体"/>
                <w:sz w:val="15"/>
                <w:szCs w:val="15"/>
              </w:rPr>
            </w:pPr>
          </w:p>
          <w:p>
            <w:pPr>
              <w:pStyle w:val="12"/>
              <w:spacing w:line="240" w:lineRule="auto"/>
              <w:ind w:left="104" w:right="-2"/>
              <w:jc w:val="left"/>
              <w:rPr>
                <w:rFonts w:ascii="宋体" w:hAnsi="宋体" w:eastAsia="宋体" w:cs="宋体"/>
                <w:sz w:val="21"/>
                <w:szCs w:val="21"/>
              </w:rPr>
            </w:pPr>
            <w:r>
              <w:rPr>
                <w:rFonts w:ascii="宋体" w:hAnsi="宋体" w:eastAsia="宋体" w:cs="宋体"/>
                <w:spacing w:val="-6"/>
                <w:sz w:val="21"/>
                <w:szCs w:val="21"/>
              </w:rPr>
              <w:t>高度（m）</w:t>
            </w:r>
          </w:p>
        </w:tc>
        <w:tc>
          <w:tcPr>
            <w:tcW w:w="993" w:type="dxa"/>
            <w:gridSpan w:val="2"/>
            <w:vMerge w:val="restart"/>
            <w:tcBorders>
              <w:top w:val="single" w:color="000000" w:sz="4" w:space="0"/>
              <w:left w:val="single" w:color="000000" w:sz="4" w:space="0"/>
              <w:right w:val="single" w:color="000000" w:sz="4" w:space="0"/>
            </w:tcBorders>
          </w:tcPr>
          <w:p>
            <w:pPr>
              <w:pStyle w:val="12"/>
              <w:spacing w:before="7" w:line="240" w:lineRule="auto"/>
              <w:ind w:right="0"/>
              <w:jc w:val="left"/>
              <w:rPr>
                <w:rFonts w:ascii="宋体" w:hAnsi="宋体" w:eastAsia="宋体" w:cs="宋体"/>
                <w:sz w:val="15"/>
                <w:szCs w:val="15"/>
              </w:rPr>
            </w:pPr>
          </w:p>
          <w:p>
            <w:pPr>
              <w:pStyle w:val="12"/>
              <w:spacing w:line="240" w:lineRule="auto"/>
              <w:ind w:left="101" w:right="0"/>
              <w:jc w:val="left"/>
              <w:rPr>
                <w:rFonts w:ascii="宋体" w:hAnsi="宋体" w:eastAsia="宋体" w:cs="宋体"/>
                <w:sz w:val="21"/>
                <w:szCs w:val="21"/>
              </w:rPr>
            </w:pPr>
            <w:r>
              <w:rPr>
                <w:rFonts w:ascii="宋体" w:hAnsi="宋体" w:eastAsia="宋体" w:cs="宋体"/>
                <w:spacing w:val="-13"/>
                <w:sz w:val="21"/>
                <w:szCs w:val="21"/>
              </w:rPr>
              <w:t>长度（m）</w:t>
            </w:r>
          </w:p>
        </w:tc>
        <w:tc>
          <w:tcPr>
            <w:tcW w:w="1134" w:type="dxa"/>
            <w:gridSpan w:val="2"/>
            <w:vMerge w:val="restart"/>
            <w:tcBorders>
              <w:top w:val="single" w:color="000000" w:sz="4" w:space="0"/>
              <w:left w:val="single" w:color="000000" w:sz="4" w:space="0"/>
              <w:right w:val="single" w:color="000000" w:sz="4" w:space="0"/>
            </w:tcBorders>
          </w:tcPr>
          <w:p>
            <w:pPr>
              <w:pStyle w:val="12"/>
              <w:spacing w:before="64" w:line="240" w:lineRule="auto"/>
              <w:ind w:right="2"/>
              <w:jc w:val="center"/>
              <w:rPr>
                <w:rFonts w:ascii="宋体" w:hAnsi="宋体" w:eastAsia="宋体" w:cs="宋体"/>
                <w:sz w:val="21"/>
                <w:szCs w:val="21"/>
              </w:rPr>
            </w:pPr>
            <w:r>
              <w:rPr>
                <w:rFonts w:ascii="宋体" w:hAnsi="宋体" w:eastAsia="宋体" w:cs="宋体"/>
                <w:sz w:val="21"/>
                <w:szCs w:val="21"/>
              </w:rPr>
              <w:t>占地面积</w:t>
            </w:r>
          </w:p>
          <w:p>
            <w:pPr>
              <w:pStyle w:val="12"/>
              <w:spacing w:before="6" w:line="240" w:lineRule="auto"/>
              <w:ind w:right="0"/>
              <w:jc w:val="center"/>
              <w:rPr>
                <w:rFonts w:ascii="宋体" w:hAnsi="宋体" w:eastAsia="宋体" w:cs="宋体"/>
                <w:sz w:val="21"/>
                <w:szCs w:val="21"/>
              </w:rPr>
            </w:pPr>
            <w:r>
              <w:rPr>
                <w:rFonts w:ascii="宋体" w:hAnsi="宋体" w:eastAsia="宋体" w:cs="宋体"/>
                <w:spacing w:val="2"/>
                <w:w w:val="99"/>
                <w:sz w:val="21"/>
                <w:szCs w:val="21"/>
              </w:rPr>
              <w:t>（</w:t>
            </w:r>
            <w:r>
              <w:rPr>
                <w:rFonts w:ascii="宋体" w:hAnsi="宋体" w:eastAsia="宋体" w:cs="宋体"/>
                <w:spacing w:val="-2"/>
                <w:w w:val="99"/>
                <w:sz w:val="21"/>
                <w:szCs w:val="21"/>
              </w:rPr>
              <w:t>m</w:t>
            </w:r>
            <w:r>
              <w:rPr>
                <w:rFonts w:ascii="宋体" w:hAnsi="宋体" w:eastAsia="宋体" w:cs="宋体"/>
                <w:spacing w:val="-1"/>
                <w:w w:val="106"/>
                <w:position w:val="11"/>
                <w:sz w:val="10"/>
                <w:szCs w:val="10"/>
              </w:rPr>
              <w:t>2</w:t>
            </w:r>
            <w:r>
              <w:rPr>
                <w:rFonts w:ascii="宋体" w:hAnsi="宋体" w:eastAsia="宋体" w:cs="宋体"/>
                <w:w w:val="99"/>
                <w:sz w:val="21"/>
                <w:szCs w:val="21"/>
              </w:rPr>
              <w:t>）</w:t>
            </w:r>
          </w:p>
        </w:tc>
        <w:tc>
          <w:tcPr>
            <w:tcW w:w="1842" w:type="dxa"/>
            <w:gridSpan w:val="2"/>
            <w:tcBorders>
              <w:top w:val="single" w:color="000000" w:sz="4" w:space="0"/>
              <w:left w:val="single" w:color="000000" w:sz="4" w:space="0"/>
              <w:bottom w:val="single" w:color="000000" w:sz="4" w:space="0"/>
              <w:right w:val="single" w:color="000000" w:sz="4" w:space="0"/>
            </w:tcBorders>
          </w:tcPr>
          <w:p>
            <w:pPr>
              <w:pStyle w:val="12"/>
              <w:spacing w:before="42" w:line="240" w:lineRule="auto"/>
              <w:ind w:left="207" w:right="0"/>
              <w:jc w:val="left"/>
              <w:rPr>
                <w:rFonts w:ascii="宋体" w:hAnsi="宋体" w:eastAsia="宋体" w:cs="宋体"/>
                <w:sz w:val="21"/>
                <w:szCs w:val="21"/>
              </w:rPr>
            </w:pPr>
            <w:r>
              <w:rPr>
                <w:rFonts w:ascii="宋体" w:hAnsi="宋体" w:eastAsia="宋体" w:cs="宋体"/>
                <w:spacing w:val="-1"/>
                <w:w w:val="99"/>
                <w:sz w:val="21"/>
                <w:szCs w:val="21"/>
              </w:rPr>
              <w:t>建</w:t>
            </w:r>
            <w:r>
              <w:rPr>
                <w:rFonts w:ascii="宋体" w:hAnsi="宋体" w:eastAsia="宋体" w:cs="宋体"/>
                <w:spacing w:val="2"/>
                <w:w w:val="99"/>
                <w:sz w:val="21"/>
                <w:szCs w:val="21"/>
              </w:rPr>
              <w:t>筑</w:t>
            </w:r>
            <w:r>
              <w:rPr>
                <w:rFonts w:ascii="宋体" w:hAnsi="宋体" w:eastAsia="宋体" w:cs="宋体"/>
                <w:spacing w:val="-1"/>
                <w:w w:val="99"/>
                <w:sz w:val="21"/>
                <w:szCs w:val="21"/>
              </w:rPr>
              <w:t>面</w:t>
            </w:r>
            <w:r>
              <w:rPr>
                <w:rFonts w:ascii="宋体" w:hAnsi="宋体" w:eastAsia="宋体" w:cs="宋体"/>
                <w:spacing w:val="2"/>
                <w:w w:val="99"/>
                <w:sz w:val="21"/>
                <w:szCs w:val="21"/>
              </w:rPr>
              <w:t>积（</w:t>
            </w:r>
            <w:r>
              <w:rPr>
                <w:rFonts w:ascii="宋体" w:hAnsi="宋体" w:eastAsia="宋体" w:cs="宋体"/>
                <w:spacing w:val="-2"/>
                <w:w w:val="99"/>
                <w:sz w:val="21"/>
                <w:szCs w:val="21"/>
              </w:rPr>
              <w:t>m</w:t>
            </w:r>
            <w:r>
              <w:rPr>
                <w:rFonts w:ascii="宋体" w:hAnsi="宋体" w:eastAsia="宋体" w:cs="宋体"/>
                <w:spacing w:val="-1"/>
                <w:w w:val="106"/>
                <w:position w:val="10"/>
                <w:sz w:val="10"/>
                <w:szCs w:val="10"/>
              </w:rPr>
              <w:t>2</w:t>
            </w:r>
            <w:r>
              <w:rPr>
                <w:rFonts w:ascii="宋体" w:hAnsi="宋体" w:eastAsia="宋体" w:cs="宋体"/>
                <w:w w:val="99"/>
                <w:sz w:val="21"/>
                <w:szCs w:val="21"/>
              </w:rPr>
              <w:t>）</w:t>
            </w:r>
          </w:p>
        </w:tc>
      </w:tr>
      <w:tr>
        <w:tblPrEx>
          <w:tblCellMar>
            <w:top w:w="0" w:type="dxa"/>
            <w:left w:w="0" w:type="dxa"/>
            <w:bottom w:w="0" w:type="dxa"/>
            <w:right w:w="0" w:type="dxa"/>
          </w:tblCellMar>
        </w:tblPrEx>
        <w:trPr>
          <w:trHeight w:val="370" w:hRule="exact"/>
          <w:jc w:val="center"/>
        </w:trPr>
        <w:tc>
          <w:tcPr>
            <w:tcW w:w="1567" w:type="dxa"/>
            <w:vMerge w:val="continue"/>
            <w:tcBorders>
              <w:left w:val="single" w:color="000000" w:sz="4" w:space="0"/>
              <w:bottom w:val="single" w:color="000000" w:sz="4" w:space="0"/>
              <w:right w:val="single" w:color="000000" w:sz="4" w:space="0"/>
            </w:tcBorders>
          </w:tcPr>
          <w:p/>
        </w:tc>
        <w:tc>
          <w:tcPr>
            <w:tcW w:w="835" w:type="dxa"/>
            <w:gridSpan w:val="2"/>
            <w:vMerge w:val="continue"/>
            <w:tcBorders>
              <w:left w:val="single" w:color="000000" w:sz="4" w:space="0"/>
              <w:bottom w:val="single" w:color="000000" w:sz="4" w:space="0"/>
              <w:right w:val="single" w:color="000000" w:sz="4" w:space="0"/>
            </w:tcBorders>
          </w:tcPr>
          <w:p/>
        </w:tc>
        <w:tc>
          <w:tcPr>
            <w:tcW w:w="835" w:type="dxa"/>
            <w:vMerge w:val="continue"/>
            <w:tcBorders>
              <w:left w:val="single" w:color="000000" w:sz="4" w:space="0"/>
              <w:bottom w:val="single" w:color="000000" w:sz="4" w:space="0"/>
              <w:right w:val="single" w:color="000000" w:sz="4" w:space="0"/>
            </w:tcBorders>
          </w:tcPr>
          <w:p/>
        </w:tc>
        <w:tc>
          <w:tcPr>
            <w:tcW w:w="838" w:type="dxa"/>
            <w:vMerge w:val="continue"/>
            <w:tcBorders>
              <w:left w:val="single" w:color="000000" w:sz="4" w:space="0"/>
              <w:bottom w:val="single" w:color="000000" w:sz="4" w:space="0"/>
              <w:right w:val="single" w:color="000000" w:sz="4" w:space="0"/>
            </w:tcBorders>
          </w:tcPr>
          <w:p/>
        </w:tc>
        <w:tc>
          <w:tcPr>
            <w:tcW w:w="602" w:type="dxa"/>
            <w:tcBorders>
              <w:top w:val="single" w:color="000000" w:sz="4" w:space="0"/>
              <w:left w:val="single" w:color="000000" w:sz="4" w:space="0"/>
              <w:bottom w:val="single" w:color="000000" w:sz="4" w:space="0"/>
              <w:right w:val="single" w:color="000000" w:sz="4" w:space="0"/>
            </w:tcBorders>
          </w:tcPr>
          <w:p>
            <w:pPr>
              <w:pStyle w:val="12"/>
              <w:spacing w:before="42" w:line="240" w:lineRule="auto"/>
              <w:ind w:left="52" w:right="0"/>
              <w:jc w:val="left"/>
              <w:rPr>
                <w:rFonts w:ascii="宋体" w:hAnsi="宋体" w:eastAsia="宋体" w:cs="宋体"/>
                <w:sz w:val="21"/>
                <w:szCs w:val="21"/>
              </w:rPr>
            </w:pPr>
            <w:r>
              <w:rPr>
                <w:rFonts w:ascii="宋体" w:hAnsi="宋体" w:eastAsia="宋体" w:cs="宋体"/>
                <w:sz w:val="21"/>
                <w:szCs w:val="21"/>
              </w:rPr>
              <w:t>地上</w:t>
            </w:r>
          </w:p>
        </w:tc>
        <w:tc>
          <w:tcPr>
            <w:tcW w:w="532" w:type="dxa"/>
            <w:tcBorders>
              <w:top w:val="single" w:color="000000" w:sz="4" w:space="0"/>
              <w:left w:val="single" w:color="000000" w:sz="4" w:space="0"/>
              <w:bottom w:val="single" w:color="000000" w:sz="4" w:space="0"/>
              <w:right w:val="single" w:color="000000" w:sz="4" w:space="0"/>
            </w:tcBorders>
          </w:tcPr>
          <w:p>
            <w:pPr>
              <w:pStyle w:val="12"/>
              <w:spacing w:before="42" w:line="240" w:lineRule="auto"/>
              <w:ind w:left="16" w:right="0"/>
              <w:jc w:val="left"/>
              <w:rPr>
                <w:rFonts w:ascii="宋体" w:hAnsi="宋体" w:eastAsia="宋体" w:cs="宋体"/>
                <w:sz w:val="21"/>
                <w:szCs w:val="21"/>
              </w:rPr>
            </w:pPr>
            <w:r>
              <w:rPr>
                <w:rFonts w:ascii="宋体" w:hAnsi="宋体" w:eastAsia="宋体" w:cs="宋体"/>
                <w:sz w:val="21"/>
                <w:szCs w:val="21"/>
              </w:rPr>
              <w:t>地下</w:t>
            </w:r>
          </w:p>
        </w:tc>
        <w:tc>
          <w:tcPr>
            <w:tcW w:w="1027" w:type="dxa"/>
            <w:gridSpan w:val="2"/>
            <w:vMerge w:val="continue"/>
            <w:tcBorders>
              <w:left w:val="single" w:color="000000" w:sz="4" w:space="0"/>
              <w:bottom w:val="single" w:color="000000" w:sz="4" w:space="0"/>
              <w:right w:val="single" w:color="000000" w:sz="4" w:space="0"/>
            </w:tcBorders>
          </w:tcPr>
          <w:p/>
        </w:tc>
        <w:tc>
          <w:tcPr>
            <w:tcW w:w="993" w:type="dxa"/>
            <w:gridSpan w:val="2"/>
            <w:vMerge w:val="continue"/>
            <w:tcBorders>
              <w:left w:val="single" w:color="000000" w:sz="4" w:space="0"/>
              <w:bottom w:val="single" w:color="000000" w:sz="4" w:space="0"/>
              <w:right w:val="single" w:color="000000" w:sz="4" w:space="0"/>
            </w:tcBorders>
          </w:tcPr>
          <w:p/>
        </w:tc>
        <w:tc>
          <w:tcPr>
            <w:tcW w:w="1134" w:type="dxa"/>
            <w:gridSpan w:val="2"/>
            <w:vMerge w:val="continue"/>
            <w:tcBorders>
              <w:left w:val="single" w:color="000000" w:sz="4" w:space="0"/>
              <w:bottom w:val="single" w:color="000000" w:sz="4" w:space="0"/>
              <w:right w:val="single" w:color="000000" w:sz="4" w:space="0"/>
            </w:tcBorders>
          </w:tcPr>
          <w:p/>
        </w:tc>
        <w:tc>
          <w:tcPr>
            <w:tcW w:w="892" w:type="dxa"/>
            <w:tcBorders>
              <w:top w:val="single" w:color="000000" w:sz="4" w:space="0"/>
              <w:left w:val="single" w:color="000000" w:sz="4" w:space="0"/>
              <w:bottom w:val="single" w:color="000000" w:sz="4" w:space="0"/>
              <w:right w:val="single" w:color="000000" w:sz="4" w:space="0"/>
            </w:tcBorders>
          </w:tcPr>
          <w:p>
            <w:pPr>
              <w:pStyle w:val="12"/>
              <w:spacing w:before="42" w:line="240" w:lineRule="auto"/>
              <w:ind w:left="231" w:right="0"/>
              <w:jc w:val="left"/>
              <w:rPr>
                <w:rFonts w:ascii="宋体" w:hAnsi="宋体" w:eastAsia="宋体" w:cs="宋体"/>
                <w:sz w:val="21"/>
                <w:szCs w:val="21"/>
              </w:rPr>
            </w:pPr>
            <w:r>
              <w:rPr>
                <w:rFonts w:ascii="宋体" w:hAnsi="宋体" w:eastAsia="宋体" w:cs="宋体"/>
                <w:sz w:val="21"/>
                <w:szCs w:val="21"/>
              </w:rPr>
              <w:t>地上</w:t>
            </w:r>
          </w:p>
        </w:tc>
        <w:tc>
          <w:tcPr>
            <w:tcW w:w="950" w:type="dxa"/>
            <w:tcBorders>
              <w:top w:val="single" w:color="000000" w:sz="4" w:space="0"/>
              <w:left w:val="single" w:color="000000" w:sz="4" w:space="0"/>
              <w:bottom w:val="single" w:color="000000" w:sz="4" w:space="0"/>
              <w:right w:val="single" w:color="000000" w:sz="4" w:space="0"/>
            </w:tcBorders>
          </w:tcPr>
          <w:p>
            <w:pPr>
              <w:pStyle w:val="12"/>
              <w:spacing w:before="42" w:line="240" w:lineRule="auto"/>
              <w:ind w:left="260" w:right="0"/>
              <w:jc w:val="left"/>
              <w:rPr>
                <w:rFonts w:ascii="宋体" w:hAnsi="宋体" w:eastAsia="宋体" w:cs="宋体"/>
                <w:sz w:val="21"/>
                <w:szCs w:val="21"/>
              </w:rPr>
            </w:pPr>
            <w:r>
              <w:rPr>
                <w:rFonts w:ascii="宋体" w:hAnsi="宋体" w:eastAsia="宋体" w:cs="宋体"/>
                <w:sz w:val="21"/>
                <w:szCs w:val="21"/>
              </w:rPr>
              <w:t>地下</w:t>
            </w:r>
          </w:p>
        </w:tc>
      </w:tr>
      <w:tr>
        <w:tblPrEx>
          <w:tblCellMar>
            <w:top w:w="0" w:type="dxa"/>
            <w:left w:w="0" w:type="dxa"/>
            <w:bottom w:w="0" w:type="dxa"/>
            <w:right w:w="0" w:type="dxa"/>
          </w:tblCellMar>
        </w:tblPrEx>
        <w:trPr>
          <w:trHeight w:val="430" w:hRule="exact"/>
          <w:jc w:val="center"/>
        </w:trPr>
        <w:tc>
          <w:tcPr>
            <w:tcW w:w="1567" w:type="dxa"/>
            <w:tcBorders>
              <w:top w:val="single" w:color="000000" w:sz="4" w:space="0"/>
              <w:left w:val="single" w:color="000000" w:sz="4" w:space="0"/>
              <w:bottom w:val="single" w:color="000000" w:sz="4" w:space="0"/>
              <w:right w:val="single" w:color="000000" w:sz="4" w:space="0"/>
            </w:tcBorders>
          </w:tcPr>
          <w:p/>
        </w:tc>
        <w:tc>
          <w:tcPr>
            <w:tcW w:w="835" w:type="dxa"/>
            <w:gridSpan w:val="2"/>
            <w:tcBorders>
              <w:top w:val="single" w:color="000000" w:sz="4" w:space="0"/>
              <w:left w:val="single" w:color="000000" w:sz="4" w:space="0"/>
              <w:bottom w:val="single" w:color="000000" w:sz="4" w:space="0"/>
              <w:right w:val="single" w:color="000000" w:sz="4" w:space="0"/>
            </w:tcBorders>
          </w:tcPr>
          <w:p/>
        </w:tc>
        <w:tc>
          <w:tcPr>
            <w:tcW w:w="835" w:type="dxa"/>
            <w:tcBorders>
              <w:top w:val="single" w:color="000000" w:sz="4" w:space="0"/>
              <w:left w:val="single" w:color="000000" w:sz="4" w:space="0"/>
              <w:bottom w:val="single" w:color="000000" w:sz="4" w:space="0"/>
              <w:right w:val="single" w:color="000000" w:sz="4" w:space="0"/>
            </w:tcBorders>
          </w:tcPr>
          <w:p/>
        </w:tc>
        <w:tc>
          <w:tcPr>
            <w:tcW w:w="838" w:type="dxa"/>
            <w:tcBorders>
              <w:top w:val="single" w:color="000000" w:sz="4" w:space="0"/>
              <w:left w:val="single" w:color="000000" w:sz="4" w:space="0"/>
              <w:bottom w:val="single" w:color="000000" w:sz="4" w:space="0"/>
              <w:right w:val="single" w:color="000000" w:sz="4" w:space="0"/>
            </w:tcBorders>
          </w:tcPr>
          <w:p/>
        </w:tc>
        <w:tc>
          <w:tcPr>
            <w:tcW w:w="602" w:type="dxa"/>
            <w:tcBorders>
              <w:top w:val="single" w:color="000000" w:sz="4" w:space="0"/>
              <w:left w:val="single" w:color="000000" w:sz="4" w:space="0"/>
              <w:bottom w:val="single" w:color="000000" w:sz="4" w:space="0"/>
              <w:right w:val="single" w:color="000000" w:sz="4" w:space="0"/>
            </w:tcBorders>
          </w:tcPr>
          <w:p/>
        </w:tc>
        <w:tc>
          <w:tcPr>
            <w:tcW w:w="532" w:type="dxa"/>
            <w:tcBorders>
              <w:top w:val="single" w:color="000000" w:sz="4" w:space="0"/>
              <w:left w:val="single" w:color="000000" w:sz="4" w:space="0"/>
              <w:bottom w:val="single" w:color="000000" w:sz="4" w:space="0"/>
              <w:right w:val="single" w:color="000000" w:sz="4" w:space="0"/>
            </w:tcBorders>
          </w:tcPr>
          <w:p/>
        </w:tc>
        <w:tc>
          <w:tcPr>
            <w:tcW w:w="1027" w:type="dxa"/>
            <w:gridSpan w:val="2"/>
            <w:tcBorders>
              <w:top w:val="single" w:color="000000" w:sz="4" w:space="0"/>
              <w:left w:val="single" w:color="000000" w:sz="4" w:space="0"/>
              <w:bottom w:val="single" w:color="000000" w:sz="4" w:space="0"/>
              <w:right w:val="single" w:color="000000" w:sz="4" w:space="0"/>
            </w:tcBorders>
          </w:tcPr>
          <w:p/>
        </w:tc>
        <w:tc>
          <w:tcPr>
            <w:tcW w:w="993" w:type="dxa"/>
            <w:gridSpan w:val="2"/>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tc>
        <w:tc>
          <w:tcPr>
            <w:tcW w:w="892" w:type="dxa"/>
            <w:tcBorders>
              <w:top w:val="single" w:color="000000" w:sz="4" w:space="0"/>
              <w:left w:val="single" w:color="000000" w:sz="4" w:space="0"/>
              <w:bottom w:val="single" w:color="000000" w:sz="4" w:space="0"/>
              <w:right w:val="single" w:color="000000" w:sz="4" w:space="0"/>
            </w:tcBorders>
          </w:tcPr>
          <w:p/>
        </w:tc>
        <w:tc>
          <w:tcPr>
            <w:tcW w:w="95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jc w:val="center"/>
        </w:trPr>
        <w:tc>
          <w:tcPr>
            <w:tcW w:w="1567" w:type="dxa"/>
            <w:tcBorders>
              <w:top w:val="single" w:color="000000" w:sz="4" w:space="0"/>
              <w:left w:val="single" w:color="000000" w:sz="4" w:space="0"/>
              <w:bottom w:val="single" w:color="000000" w:sz="4" w:space="0"/>
              <w:right w:val="single" w:color="000000" w:sz="4" w:space="0"/>
            </w:tcBorders>
          </w:tcPr>
          <w:p/>
        </w:tc>
        <w:tc>
          <w:tcPr>
            <w:tcW w:w="835" w:type="dxa"/>
            <w:gridSpan w:val="2"/>
            <w:tcBorders>
              <w:top w:val="single" w:color="000000" w:sz="4" w:space="0"/>
              <w:left w:val="single" w:color="000000" w:sz="4" w:space="0"/>
              <w:bottom w:val="single" w:color="000000" w:sz="4" w:space="0"/>
              <w:right w:val="single" w:color="000000" w:sz="4" w:space="0"/>
            </w:tcBorders>
          </w:tcPr>
          <w:p/>
        </w:tc>
        <w:tc>
          <w:tcPr>
            <w:tcW w:w="835" w:type="dxa"/>
            <w:tcBorders>
              <w:top w:val="single" w:color="000000" w:sz="4" w:space="0"/>
              <w:left w:val="single" w:color="000000" w:sz="4" w:space="0"/>
              <w:bottom w:val="single" w:color="000000" w:sz="4" w:space="0"/>
              <w:right w:val="single" w:color="000000" w:sz="4" w:space="0"/>
            </w:tcBorders>
          </w:tcPr>
          <w:p/>
        </w:tc>
        <w:tc>
          <w:tcPr>
            <w:tcW w:w="838" w:type="dxa"/>
            <w:tcBorders>
              <w:top w:val="single" w:color="000000" w:sz="4" w:space="0"/>
              <w:left w:val="single" w:color="000000" w:sz="4" w:space="0"/>
              <w:bottom w:val="single" w:color="000000" w:sz="4" w:space="0"/>
              <w:right w:val="single" w:color="000000" w:sz="4" w:space="0"/>
            </w:tcBorders>
          </w:tcPr>
          <w:p/>
        </w:tc>
        <w:tc>
          <w:tcPr>
            <w:tcW w:w="602" w:type="dxa"/>
            <w:tcBorders>
              <w:top w:val="single" w:color="000000" w:sz="4" w:space="0"/>
              <w:left w:val="single" w:color="000000" w:sz="4" w:space="0"/>
              <w:bottom w:val="single" w:color="000000" w:sz="4" w:space="0"/>
              <w:right w:val="single" w:color="000000" w:sz="4" w:space="0"/>
            </w:tcBorders>
          </w:tcPr>
          <w:p/>
        </w:tc>
        <w:tc>
          <w:tcPr>
            <w:tcW w:w="532" w:type="dxa"/>
            <w:tcBorders>
              <w:top w:val="single" w:color="000000" w:sz="4" w:space="0"/>
              <w:left w:val="single" w:color="000000" w:sz="4" w:space="0"/>
              <w:bottom w:val="single" w:color="000000" w:sz="4" w:space="0"/>
              <w:right w:val="single" w:color="000000" w:sz="4" w:space="0"/>
            </w:tcBorders>
          </w:tcPr>
          <w:p/>
        </w:tc>
        <w:tc>
          <w:tcPr>
            <w:tcW w:w="1027" w:type="dxa"/>
            <w:gridSpan w:val="2"/>
            <w:tcBorders>
              <w:top w:val="single" w:color="000000" w:sz="4" w:space="0"/>
              <w:left w:val="single" w:color="000000" w:sz="4" w:space="0"/>
              <w:bottom w:val="single" w:color="000000" w:sz="4" w:space="0"/>
              <w:right w:val="single" w:color="000000" w:sz="4" w:space="0"/>
            </w:tcBorders>
          </w:tcPr>
          <w:p/>
        </w:tc>
        <w:tc>
          <w:tcPr>
            <w:tcW w:w="993" w:type="dxa"/>
            <w:gridSpan w:val="2"/>
            <w:tcBorders>
              <w:top w:val="single" w:color="000000" w:sz="4" w:space="0"/>
              <w:left w:val="single" w:color="000000" w:sz="4" w:space="0"/>
              <w:bottom w:val="single" w:color="000000" w:sz="4" w:space="0"/>
              <w:right w:val="single" w:color="000000" w:sz="4" w:space="0"/>
            </w:tcBorders>
          </w:tcPr>
          <w:p/>
        </w:tc>
        <w:tc>
          <w:tcPr>
            <w:tcW w:w="1134" w:type="dxa"/>
            <w:gridSpan w:val="2"/>
            <w:tcBorders>
              <w:top w:val="single" w:color="000000" w:sz="4" w:space="0"/>
              <w:left w:val="single" w:color="000000" w:sz="4" w:space="0"/>
              <w:bottom w:val="single" w:color="000000" w:sz="4" w:space="0"/>
              <w:right w:val="single" w:color="000000" w:sz="4" w:space="0"/>
            </w:tcBorders>
          </w:tcPr>
          <w:p/>
        </w:tc>
        <w:tc>
          <w:tcPr>
            <w:tcW w:w="892" w:type="dxa"/>
            <w:tcBorders>
              <w:top w:val="single" w:color="000000" w:sz="4" w:space="0"/>
              <w:left w:val="single" w:color="000000" w:sz="4" w:space="0"/>
              <w:bottom w:val="single" w:color="000000" w:sz="4" w:space="0"/>
              <w:right w:val="single" w:color="000000" w:sz="4" w:space="0"/>
            </w:tcBorders>
          </w:tcPr>
          <w:p/>
        </w:tc>
        <w:tc>
          <w:tcPr>
            <w:tcW w:w="950"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9" w:hRule="exact"/>
          <w:jc w:val="center"/>
        </w:trPr>
        <w:tc>
          <w:tcPr>
            <w:tcW w:w="1567" w:type="dxa"/>
            <w:vMerge w:val="restart"/>
            <w:tcBorders>
              <w:top w:val="single" w:color="000000" w:sz="4" w:space="0"/>
              <w:left w:val="single" w:color="000000" w:sz="4" w:space="0"/>
              <w:right w:val="single" w:color="000000" w:sz="4" w:space="0"/>
            </w:tcBorders>
          </w:tcPr>
          <w:p>
            <w:pPr>
              <w:pStyle w:val="12"/>
              <w:spacing w:before="9" w:line="240" w:lineRule="auto"/>
              <w:ind w:right="0"/>
              <w:jc w:val="left"/>
              <w:rPr>
                <w:rFonts w:ascii="宋体" w:hAnsi="宋体" w:eastAsia="宋体" w:cs="宋体"/>
                <w:sz w:val="20"/>
                <w:szCs w:val="20"/>
              </w:rPr>
            </w:pPr>
          </w:p>
          <w:p>
            <w:pPr>
              <w:pStyle w:val="12"/>
              <w:spacing w:line="240" w:lineRule="auto"/>
              <w:ind w:left="253" w:right="0"/>
              <w:jc w:val="left"/>
              <w:rPr>
                <w:rFonts w:ascii="宋体" w:hAnsi="宋体" w:eastAsia="宋体" w:cs="宋体"/>
                <w:sz w:val="21"/>
                <w:szCs w:val="21"/>
              </w:rPr>
            </w:pPr>
            <w:r>
              <w:rPr>
                <w:rFonts w:ascii="宋体" w:hAnsi="宋体" w:eastAsia="宋体" w:cs="宋体"/>
                <w:sz w:val="21"/>
                <w:szCs w:val="21"/>
              </w:rPr>
              <w:t>□装饰装修</w:t>
            </w:r>
          </w:p>
        </w:tc>
        <w:tc>
          <w:tcPr>
            <w:tcW w:w="1670" w:type="dxa"/>
            <w:gridSpan w:val="3"/>
            <w:tcBorders>
              <w:top w:val="single" w:color="000000" w:sz="4" w:space="0"/>
              <w:left w:val="single" w:color="000000" w:sz="4" w:space="0"/>
              <w:bottom w:val="single" w:color="000000" w:sz="4" w:space="0"/>
              <w:right w:val="single" w:color="000000" w:sz="4" w:space="0"/>
            </w:tcBorders>
          </w:tcPr>
          <w:p>
            <w:pPr>
              <w:pStyle w:val="12"/>
              <w:spacing w:before="86" w:line="240" w:lineRule="auto"/>
              <w:ind w:left="410" w:right="0"/>
              <w:jc w:val="left"/>
              <w:rPr>
                <w:rFonts w:ascii="宋体" w:hAnsi="宋体" w:eastAsia="宋体" w:cs="宋体"/>
                <w:sz w:val="21"/>
                <w:szCs w:val="21"/>
              </w:rPr>
            </w:pPr>
            <w:r>
              <w:rPr>
                <w:rFonts w:ascii="宋体" w:hAnsi="宋体" w:eastAsia="宋体" w:cs="宋体"/>
                <w:sz w:val="21"/>
                <w:szCs w:val="21"/>
              </w:rPr>
              <w:t>装修部位</w:t>
            </w:r>
          </w:p>
        </w:tc>
        <w:tc>
          <w:tcPr>
            <w:tcW w:w="6968" w:type="dxa"/>
            <w:gridSpan w:val="11"/>
            <w:tcBorders>
              <w:top w:val="single" w:color="000000" w:sz="4" w:space="0"/>
              <w:left w:val="single" w:color="000000" w:sz="4" w:space="0"/>
              <w:bottom w:val="single" w:color="000000" w:sz="4" w:space="0"/>
              <w:right w:val="single" w:color="000000" w:sz="4" w:space="0"/>
            </w:tcBorders>
          </w:tcPr>
          <w:p>
            <w:pPr>
              <w:pStyle w:val="12"/>
              <w:spacing w:before="86" w:line="240" w:lineRule="auto"/>
              <w:ind w:left="540" w:right="0"/>
              <w:jc w:val="left"/>
              <w:rPr>
                <w:rFonts w:ascii="宋体" w:hAnsi="宋体" w:eastAsia="宋体" w:cs="宋体"/>
                <w:sz w:val="21"/>
                <w:szCs w:val="21"/>
              </w:rPr>
            </w:pPr>
            <w:r>
              <w:rPr>
                <w:rFonts w:ascii="宋体" w:hAnsi="宋体" w:eastAsia="宋体" w:cs="宋体"/>
                <w:sz w:val="21"/>
                <w:szCs w:val="21"/>
              </w:rPr>
              <w:t>□顶棚 □墙面 □地面 □隔断 □固定家具 □装饰织物</w:t>
            </w:r>
            <w:r>
              <w:rPr>
                <w:rFonts w:ascii="宋体" w:hAnsi="宋体" w:eastAsia="宋体" w:cs="宋体"/>
                <w:spacing w:val="-19"/>
                <w:sz w:val="21"/>
                <w:szCs w:val="21"/>
              </w:rPr>
              <w:t xml:space="preserve"> </w:t>
            </w:r>
            <w:r>
              <w:rPr>
                <w:rFonts w:ascii="宋体" w:hAnsi="宋体" w:eastAsia="宋体" w:cs="宋体"/>
                <w:sz w:val="21"/>
                <w:szCs w:val="21"/>
              </w:rPr>
              <w:t>□其他</w:t>
            </w:r>
          </w:p>
        </w:tc>
      </w:tr>
      <w:tr>
        <w:tblPrEx>
          <w:tblCellMar>
            <w:top w:w="0" w:type="dxa"/>
            <w:left w:w="0" w:type="dxa"/>
            <w:bottom w:w="0" w:type="dxa"/>
            <w:right w:w="0" w:type="dxa"/>
          </w:tblCellMar>
        </w:tblPrEx>
        <w:trPr>
          <w:trHeight w:val="370" w:hRule="exact"/>
          <w:jc w:val="center"/>
        </w:trPr>
        <w:tc>
          <w:tcPr>
            <w:tcW w:w="1567" w:type="dxa"/>
            <w:vMerge w:val="continue"/>
            <w:tcBorders>
              <w:left w:val="single" w:color="000000" w:sz="4" w:space="0"/>
              <w:bottom w:val="single" w:color="000000" w:sz="4" w:space="0"/>
              <w:right w:val="single" w:color="000000" w:sz="4" w:space="0"/>
            </w:tcBorders>
          </w:tcPr>
          <w:p/>
        </w:tc>
        <w:tc>
          <w:tcPr>
            <w:tcW w:w="1670" w:type="dxa"/>
            <w:gridSpan w:val="3"/>
            <w:tcBorders>
              <w:top w:val="single" w:color="000000" w:sz="4" w:space="0"/>
              <w:left w:val="single" w:color="000000" w:sz="4" w:space="0"/>
              <w:bottom w:val="single" w:color="000000" w:sz="4" w:space="0"/>
              <w:right w:val="single" w:color="000000" w:sz="4" w:space="0"/>
            </w:tcBorders>
          </w:tcPr>
          <w:p>
            <w:pPr>
              <w:pStyle w:val="12"/>
              <w:spacing w:before="42" w:line="240" w:lineRule="auto"/>
              <w:ind w:left="122" w:right="0"/>
              <w:jc w:val="left"/>
              <w:rPr>
                <w:rFonts w:ascii="宋体" w:hAnsi="宋体" w:eastAsia="宋体" w:cs="宋体"/>
                <w:sz w:val="21"/>
                <w:szCs w:val="21"/>
              </w:rPr>
            </w:pPr>
            <w:r>
              <w:rPr>
                <w:rFonts w:ascii="宋体" w:hAnsi="宋体" w:eastAsia="宋体" w:cs="宋体"/>
                <w:spacing w:val="-1"/>
                <w:w w:val="99"/>
                <w:sz w:val="21"/>
                <w:szCs w:val="21"/>
              </w:rPr>
              <w:t>装</w:t>
            </w:r>
            <w:r>
              <w:rPr>
                <w:rFonts w:ascii="宋体" w:hAnsi="宋体" w:eastAsia="宋体" w:cs="宋体"/>
                <w:spacing w:val="2"/>
                <w:w w:val="99"/>
                <w:sz w:val="21"/>
                <w:szCs w:val="21"/>
              </w:rPr>
              <w:t>修</w:t>
            </w:r>
            <w:r>
              <w:rPr>
                <w:rFonts w:ascii="宋体" w:hAnsi="宋体" w:eastAsia="宋体" w:cs="宋体"/>
                <w:spacing w:val="-1"/>
                <w:w w:val="99"/>
                <w:sz w:val="21"/>
                <w:szCs w:val="21"/>
              </w:rPr>
              <w:t>面</w:t>
            </w:r>
            <w:r>
              <w:rPr>
                <w:rFonts w:ascii="宋体" w:hAnsi="宋体" w:eastAsia="宋体" w:cs="宋体"/>
                <w:spacing w:val="2"/>
                <w:w w:val="99"/>
                <w:sz w:val="21"/>
                <w:szCs w:val="21"/>
              </w:rPr>
              <w:t>积</w:t>
            </w:r>
            <w:r>
              <w:rPr>
                <w:rFonts w:ascii="宋体" w:hAnsi="宋体" w:eastAsia="宋体" w:cs="宋体"/>
                <w:spacing w:val="-1"/>
                <w:w w:val="99"/>
                <w:sz w:val="21"/>
                <w:szCs w:val="21"/>
              </w:rPr>
              <w:t>（</w:t>
            </w:r>
            <w:r>
              <w:rPr>
                <w:rFonts w:ascii="宋体" w:hAnsi="宋体" w:eastAsia="宋体" w:cs="宋体"/>
                <w:spacing w:val="1"/>
                <w:w w:val="99"/>
                <w:sz w:val="21"/>
                <w:szCs w:val="21"/>
              </w:rPr>
              <w:t>m</w:t>
            </w:r>
            <w:r>
              <w:rPr>
                <w:rFonts w:ascii="宋体" w:hAnsi="宋体" w:eastAsia="宋体" w:cs="宋体"/>
                <w:spacing w:val="-3"/>
                <w:w w:val="105"/>
                <w:position w:val="11"/>
                <w:sz w:val="10"/>
                <w:szCs w:val="10"/>
              </w:rPr>
              <w:t>2</w:t>
            </w:r>
            <w:r>
              <w:rPr>
                <w:rFonts w:ascii="宋体" w:hAnsi="宋体" w:eastAsia="宋体" w:cs="宋体"/>
                <w:w w:val="99"/>
                <w:sz w:val="21"/>
                <w:szCs w:val="21"/>
              </w:rPr>
              <w:t>）</w:t>
            </w:r>
          </w:p>
        </w:tc>
        <w:tc>
          <w:tcPr>
            <w:tcW w:w="2438" w:type="dxa"/>
            <w:gridSpan w:val="4"/>
            <w:tcBorders>
              <w:top w:val="single" w:color="000000" w:sz="4" w:space="0"/>
              <w:left w:val="single" w:color="000000" w:sz="4" w:space="0"/>
              <w:bottom w:val="single" w:color="000000" w:sz="4" w:space="0"/>
              <w:right w:val="single" w:color="000000" w:sz="4" w:space="0"/>
            </w:tcBorders>
          </w:tcPr>
          <w:p/>
        </w:tc>
        <w:tc>
          <w:tcPr>
            <w:tcW w:w="2126" w:type="dxa"/>
            <w:gridSpan w:val="4"/>
            <w:tcBorders>
              <w:top w:val="single" w:color="000000" w:sz="4" w:space="0"/>
              <w:left w:val="single" w:color="000000" w:sz="4" w:space="0"/>
              <w:bottom w:val="single" w:color="000000" w:sz="4" w:space="0"/>
              <w:right w:val="single" w:color="000000" w:sz="4" w:space="0"/>
            </w:tcBorders>
          </w:tcPr>
          <w:p>
            <w:pPr>
              <w:pStyle w:val="12"/>
              <w:spacing w:before="42" w:line="240" w:lineRule="auto"/>
              <w:ind w:left="427" w:right="0"/>
              <w:jc w:val="left"/>
              <w:rPr>
                <w:rFonts w:ascii="宋体" w:hAnsi="宋体" w:eastAsia="宋体" w:cs="宋体"/>
                <w:sz w:val="21"/>
                <w:szCs w:val="21"/>
              </w:rPr>
            </w:pPr>
            <w:r>
              <w:rPr>
                <w:rFonts w:ascii="宋体" w:hAnsi="宋体" w:eastAsia="宋体" w:cs="宋体"/>
                <w:sz w:val="21"/>
                <w:szCs w:val="21"/>
              </w:rPr>
              <w:t>装修所在层数</w:t>
            </w:r>
          </w:p>
        </w:tc>
        <w:tc>
          <w:tcPr>
            <w:tcW w:w="2404" w:type="dxa"/>
            <w:gridSpan w:val="3"/>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370" w:hRule="exact"/>
          <w:jc w:val="center"/>
        </w:trPr>
        <w:tc>
          <w:tcPr>
            <w:tcW w:w="1567" w:type="dxa"/>
            <w:tcBorders>
              <w:top w:val="single" w:color="000000" w:sz="4" w:space="0"/>
              <w:left w:val="single" w:color="000000" w:sz="4" w:space="0"/>
              <w:bottom w:val="single" w:color="000000" w:sz="4" w:space="0"/>
              <w:right w:val="single" w:color="000000" w:sz="4" w:space="0"/>
            </w:tcBorders>
          </w:tcPr>
          <w:p>
            <w:pPr>
              <w:pStyle w:val="12"/>
              <w:spacing w:before="42" w:line="240" w:lineRule="auto"/>
              <w:ind w:left="253" w:right="0"/>
              <w:jc w:val="left"/>
              <w:rPr>
                <w:rFonts w:ascii="宋体" w:hAnsi="宋体" w:eastAsia="宋体" w:cs="宋体"/>
                <w:sz w:val="21"/>
                <w:szCs w:val="21"/>
              </w:rPr>
            </w:pPr>
            <w:r>
              <w:rPr>
                <w:rFonts w:ascii="宋体" w:hAnsi="宋体" w:eastAsia="宋体" w:cs="宋体"/>
                <w:sz w:val="21"/>
                <w:szCs w:val="21"/>
              </w:rPr>
              <w:t>□改变用途</w:t>
            </w:r>
          </w:p>
        </w:tc>
        <w:tc>
          <w:tcPr>
            <w:tcW w:w="1670" w:type="dxa"/>
            <w:gridSpan w:val="3"/>
            <w:tcBorders>
              <w:top w:val="single" w:color="000000" w:sz="4" w:space="0"/>
              <w:left w:val="single" w:color="000000" w:sz="4" w:space="0"/>
              <w:bottom w:val="single" w:color="000000" w:sz="4" w:space="0"/>
              <w:right w:val="single" w:color="000000" w:sz="4" w:space="0"/>
            </w:tcBorders>
          </w:tcPr>
          <w:p>
            <w:pPr>
              <w:pStyle w:val="12"/>
              <w:spacing w:before="42" w:line="240" w:lineRule="auto"/>
              <w:ind w:left="410" w:right="0"/>
              <w:jc w:val="left"/>
              <w:rPr>
                <w:rFonts w:ascii="宋体" w:hAnsi="宋体" w:eastAsia="宋体" w:cs="宋体"/>
                <w:sz w:val="21"/>
                <w:szCs w:val="21"/>
              </w:rPr>
            </w:pPr>
            <w:r>
              <w:rPr>
                <w:rFonts w:ascii="宋体" w:hAnsi="宋体" w:eastAsia="宋体" w:cs="宋体"/>
                <w:sz w:val="21"/>
                <w:szCs w:val="21"/>
              </w:rPr>
              <w:t>使用性质</w:t>
            </w:r>
          </w:p>
        </w:tc>
        <w:tc>
          <w:tcPr>
            <w:tcW w:w="2438" w:type="dxa"/>
            <w:gridSpan w:val="4"/>
            <w:tcBorders>
              <w:top w:val="single" w:color="000000" w:sz="4" w:space="0"/>
              <w:left w:val="single" w:color="000000" w:sz="4" w:space="0"/>
              <w:bottom w:val="single" w:color="000000" w:sz="4" w:space="0"/>
              <w:right w:val="single" w:color="000000" w:sz="4" w:space="0"/>
            </w:tcBorders>
          </w:tcPr>
          <w:p/>
        </w:tc>
        <w:tc>
          <w:tcPr>
            <w:tcW w:w="2126" w:type="dxa"/>
            <w:gridSpan w:val="4"/>
            <w:tcBorders>
              <w:top w:val="single" w:color="000000" w:sz="4" w:space="0"/>
              <w:left w:val="single" w:color="000000" w:sz="4" w:space="0"/>
              <w:bottom w:val="single" w:color="000000" w:sz="4" w:space="0"/>
              <w:right w:val="single" w:color="000000" w:sz="4" w:space="0"/>
            </w:tcBorders>
          </w:tcPr>
          <w:p>
            <w:pPr>
              <w:pStyle w:val="12"/>
              <w:spacing w:before="42" w:line="240" w:lineRule="auto"/>
              <w:ind w:left="638" w:right="0"/>
              <w:jc w:val="left"/>
              <w:rPr>
                <w:rFonts w:ascii="宋体" w:hAnsi="宋体" w:eastAsia="宋体" w:cs="宋体"/>
                <w:sz w:val="21"/>
                <w:szCs w:val="21"/>
              </w:rPr>
            </w:pPr>
            <w:r>
              <w:rPr>
                <w:rFonts w:ascii="宋体" w:hAnsi="宋体" w:eastAsia="宋体" w:cs="宋体"/>
                <w:sz w:val="21"/>
                <w:szCs w:val="21"/>
              </w:rPr>
              <w:t>原有用途</w:t>
            </w:r>
          </w:p>
        </w:tc>
        <w:tc>
          <w:tcPr>
            <w:tcW w:w="2404" w:type="dxa"/>
            <w:gridSpan w:val="3"/>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45" w:hRule="exact"/>
          <w:jc w:val="center"/>
        </w:trPr>
        <w:tc>
          <w:tcPr>
            <w:tcW w:w="1567" w:type="dxa"/>
            <w:vMerge w:val="restart"/>
            <w:tcBorders>
              <w:top w:val="single" w:color="000000" w:sz="4" w:space="0"/>
              <w:left w:val="single" w:color="000000" w:sz="4" w:space="0"/>
              <w:right w:val="single" w:color="000000" w:sz="4" w:space="0"/>
            </w:tcBorders>
          </w:tcPr>
          <w:p>
            <w:pPr>
              <w:pStyle w:val="12"/>
              <w:spacing w:before="3" w:line="240" w:lineRule="auto"/>
              <w:ind w:right="0"/>
              <w:jc w:val="left"/>
              <w:rPr>
                <w:rFonts w:ascii="宋体" w:hAnsi="宋体" w:eastAsia="宋体" w:cs="宋体"/>
                <w:sz w:val="20"/>
                <w:szCs w:val="20"/>
              </w:rPr>
            </w:pPr>
          </w:p>
          <w:p>
            <w:pPr>
              <w:pStyle w:val="12"/>
              <w:spacing w:line="240" w:lineRule="auto"/>
              <w:ind w:left="253" w:right="0"/>
              <w:jc w:val="left"/>
              <w:rPr>
                <w:rFonts w:ascii="宋体" w:hAnsi="宋体" w:eastAsia="宋体" w:cs="宋体"/>
                <w:sz w:val="21"/>
                <w:szCs w:val="21"/>
              </w:rPr>
            </w:pPr>
            <w:r>
              <w:rPr>
                <w:rFonts w:ascii="宋体" w:hAnsi="宋体" w:eastAsia="宋体" w:cs="宋体"/>
                <w:sz w:val="21"/>
                <w:szCs w:val="21"/>
              </w:rPr>
              <w:t>□建筑保温</w:t>
            </w:r>
          </w:p>
        </w:tc>
        <w:tc>
          <w:tcPr>
            <w:tcW w:w="1670" w:type="dxa"/>
            <w:gridSpan w:val="3"/>
            <w:tcBorders>
              <w:top w:val="single" w:color="000000" w:sz="4" w:space="0"/>
              <w:left w:val="single" w:color="000000" w:sz="4" w:space="0"/>
              <w:bottom w:val="single" w:color="000000" w:sz="4" w:space="0"/>
              <w:right w:val="single" w:color="000000" w:sz="4" w:space="0"/>
            </w:tcBorders>
          </w:tcPr>
          <w:p>
            <w:pPr>
              <w:pStyle w:val="12"/>
              <w:spacing w:before="80" w:line="240" w:lineRule="auto"/>
              <w:ind w:left="410" w:right="0"/>
              <w:jc w:val="left"/>
              <w:rPr>
                <w:rFonts w:ascii="宋体" w:hAnsi="宋体" w:eastAsia="宋体" w:cs="宋体"/>
                <w:sz w:val="21"/>
                <w:szCs w:val="21"/>
              </w:rPr>
            </w:pPr>
            <w:r>
              <w:rPr>
                <w:rFonts w:ascii="宋体" w:hAnsi="宋体" w:eastAsia="宋体" w:cs="宋体"/>
                <w:sz w:val="21"/>
                <w:szCs w:val="21"/>
              </w:rPr>
              <w:t>材料类别</w:t>
            </w:r>
          </w:p>
        </w:tc>
        <w:tc>
          <w:tcPr>
            <w:tcW w:w="2438" w:type="dxa"/>
            <w:gridSpan w:val="4"/>
            <w:tcBorders>
              <w:top w:val="single" w:color="000000" w:sz="4" w:space="0"/>
              <w:left w:val="single" w:color="000000" w:sz="4" w:space="0"/>
              <w:bottom w:val="single" w:color="000000" w:sz="4" w:space="0"/>
              <w:right w:val="single" w:color="000000" w:sz="4" w:space="0"/>
            </w:tcBorders>
          </w:tcPr>
          <w:p>
            <w:pPr>
              <w:pStyle w:val="12"/>
              <w:tabs>
                <w:tab w:val="left" w:pos="916"/>
                <w:tab w:val="left" w:pos="1548"/>
              </w:tabs>
              <w:spacing w:before="80" w:line="240" w:lineRule="auto"/>
              <w:ind w:left="393" w:right="0"/>
              <w:jc w:val="left"/>
              <w:rPr>
                <w:rFonts w:ascii="宋体" w:hAnsi="宋体" w:eastAsia="宋体" w:cs="宋体"/>
                <w:sz w:val="21"/>
                <w:szCs w:val="21"/>
              </w:rPr>
            </w:pPr>
            <w:r>
              <w:rPr>
                <w:rFonts w:ascii="宋体" w:hAnsi="宋体" w:eastAsia="宋体" w:cs="宋体"/>
                <w:spacing w:val="-1"/>
                <w:w w:val="95"/>
                <w:sz w:val="21"/>
                <w:szCs w:val="21"/>
              </w:rPr>
              <w:t>□A</w:t>
            </w:r>
            <w:r>
              <w:rPr>
                <w:rFonts w:ascii="宋体" w:hAnsi="宋体" w:eastAsia="宋体" w:cs="宋体"/>
                <w:spacing w:val="-1"/>
                <w:w w:val="95"/>
                <w:sz w:val="21"/>
                <w:szCs w:val="21"/>
              </w:rPr>
              <w:tab/>
            </w:r>
            <w:r>
              <w:rPr>
                <w:rFonts w:ascii="宋体" w:hAnsi="宋体" w:eastAsia="宋体" w:cs="宋体"/>
                <w:w w:val="95"/>
                <w:sz w:val="21"/>
                <w:szCs w:val="21"/>
              </w:rPr>
              <w:t>□B1</w:t>
            </w:r>
            <w:r>
              <w:rPr>
                <w:rFonts w:ascii="宋体" w:hAnsi="宋体" w:eastAsia="宋体" w:cs="宋体"/>
                <w:w w:val="95"/>
                <w:sz w:val="21"/>
                <w:szCs w:val="21"/>
              </w:rPr>
              <w:tab/>
            </w:r>
            <w:r>
              <w:rPr>
                <w:rFonts w:ascii="宋体" w:hAnsi="宋体" w:eastAsia="宋体" w:cs="宋体"/>
                <w:spacing w:val="-1"/>
                <w:sz w:val="21"/>
                <w:szCs w:val="21"/>
              </w:rPr>
              <w:t>□B2</w:t>
            </w:r>
          </w:p>
        </w:tc>
        <w:tc>
          <w:tcPr>
            <w:tcW w:w="2126" w:type="dxa"/>
            <w:gridSpan w:val="4"/>
            <w:tcBorders>
              <w:top w:val="single" w:color="000000" w:sz="4" w:space="0"/>
              <w:left w:val="single" w:color="000000" w:sz="4" w:space="0"/>
              <w:bottom w:val="single" w:color="000000" w:sz="4" w:space="0"/>
              <w:right w:val="single" w:color="000000" w:sz="4" w:space="0"/>
            </w:tcBorders>
          </w:tcPr>
          <w:p>
            <w:pPr>
              <w:pStyle w:val="12"/>
              <w:spacing w:before="80" w:line="240" w:lineRule="auto"/>
              <w:ind w:left="427" w:right="0"/>
              <w:jc w:val="left"/>
              <w:rPr>
                <w:rFonts w:ascii="宋体" w:hAnsi="宋体" w:eastAsia="宋体" w:cs="宋体"/>
                <w:sz w:val="21"/>
                <w:szCs w:val="21"/>
              </w:rPr>
            </w:pPr>
            <w:r>
              <w:rPr>
                <w:rFonts w:ascii="宋体" w:hAnsi="宋体" w:eastAsia="宋体" w:cs="宋体"/>
                <w:sz w:val="21"/>
                <w:szCs w:val="21"/>
              </w:rPr>
              <w:t>保温所在层数</w:t>
            </w:r>
          </w:p>
        </w:tc>
        <w:tc>
          <w:tcPr>
            <w:tcW w:w="2404" w:type="dxa"/>
            <w:gridSpan w:val="3"/>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370" w:hRule="exact"/>
          <w:jc w:val="center"/>
        </w:trPr>
        <w:tc>
          <w:tcPr>
            <w:tcW w:w="1567" w:type="dxa"/>
            <w:vMerge w:val="continue"/>
            <w:tcBorders>
              <w:left w:val="single" w:color="000000" w:sz="4" w:space="0"/>
              <w:bottom w:val="single" w:color="000000" w:sz="4" w:space="0"/>
              <w:right w:val="single" w:color="000000" w:sz="4" w:space="0"/>
            </w:tcBorders>
          </w:tcPr>
          <w:p/>
        </w:tc>
        <w:tc>
          <w:tcPr>
            <w:tcW w:w="1670" w:type="dxa"/>
            <w:gridSpan w:val="3"/>
            <w:tcBorders>
              <w:top w:val="single" w:color="000000" w:sz="4" w:space="0"/>
              <w:left w:val="single" w:color="000000" w:sz="4" w:space="0"/>
              <w:bottom w:val="single" w:color="000000" w:sz="4" w:space="0"/>
              <w:right w:val="single" w:color="000000" w:sz="4" w:space="0"/>
            </w:tcBorders>
          </w:tcPr>
          <w:p>
            <w:pPr>
              <w:pStyle w:val="12"/>
              <w:spacing w:before="43" w:line="240" w:lineRule="auto"/>
              <w:ind w:left="410" w:right="0"/>
              <w:jc w:val="left"/>
              <w:rPr>
                <w:rFonts w:ascii="宋体" w:hAnsi="宋体" w:eastAsia="宋体" w:cs="宋体"/>
                <w:sz w:val="21"/>
                <w:szCs w:val="21"/>
              </w:rPr>
            </w:pPr>
            <w:r>
              <w:rPr>
                <w:rFonts w:ascii="宋体" w:hAnsi="宋体" w:eastAsia="宋体" w:cs="宋体"/>
                <w:sz w:val="21"/>
                <w:szCs w:val="21"/>
              </w:rPr>
              <w:t>保温部位</w:t>
            </w:r>
          </w:p>
        </w:tc>
        <w:tc>
          <w:tcPr>
            <w:tcW w:w="2438" w:type="dxa"/>
            <w:gridSpan w:val="4"/>
            <w:tcBorders>
              <w:top w:val="single" w:color="000000" w:sz="4" w:space="0"/>
              <w:left w:val="single" w:color="000000" w:sz="4" w:space="0"/>
              <w:bottom w:val="single" w:color="000000" w:sz="4" w:space="0"/>
              <w:right w:val="single" w:color="000000" w:sz="4" w:space="0"/>
            </w:tcBorders>
          </w:tcPr>
          <w:p/>
        </w:tc>
        <w:tc>
          <w:tcPr>
            <w:tcW w:w="2126" w:type="dxa"/>
            <w:gridSpan w:val="4"/>
            <w:tcBorders>
              <w:top w:val="single" w:color="000000" w:sz="4" w:space="0"/>
              <w:left w:val="single" w:color="000000" w:sz="4" w:space="0"/>
              <w:bottom w:val="single" w:color="000000" w:sz="4" w:space="0"/>
              <w:right w:val="single" w:color="000000" w:sz="4" w:space="0"/>
            </w:tcBorders>
          </w:tcPr>
          <w:p>
            <w:pPr>
              <w:pStyle w:val="12"/>
              <w:spacing w:before="43" w:line="240" w:lineRule="auto"/>
              <w:ind w:left="638" w:right="0"/>
              <w:jc w:val="left"/>
              <w:rPr>
                <w:rFonts w:ascii="宋体" w:hAnsi="宋体" w:eastAsia="宋体" w:cs="宋体"/>
                <w:sz w:val="21"/>
                <w:szCs w:val="21"/>
              </w:rPr>
            </w:pPr>
            <w:r>
              <w:rPr>
                <w:rFonts w:ascii="宋体" w:hAnsi="宋体" w:eastAsia="宋体" w:cs="宋体"/>
                <w:sz w:val="21"/>
                <w:szCs w:val="21"/>
              </w:rPr>
              <w:t>保温材料</w:t>
            </w:r>
          </w:p>
        </w:tc>
        <w:tc>
          <w:tcPr>
            <w:tcW w:w="2404" w:type="dxa"/>
            <w:gridSpan w:val="3"/>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1090" w:hRule="exact"/>
          <w:jc w:val="center"/>
        </w:trPr>
        <w:tc>
          <w:tcPr>
            <w:tcW w:w="1567" w:type="dxa"/>
            <w:tcBorders>
              <w:top w:val="single" w:color="000000" w:sz="4" w:space="0"/>
              <w:left w:val="single" w:color="000000" w:sz="4" w:space="0"/>
              <w:bottom w:val="single" w:color="000000" w:sz="4" w:space="0"/>
              <w:right w:val="single" w:color="000000" w:sz="4" w:space="0"/>
            </w:tcBorders>
          </w:tcPr>
          <w:p>
            <w:pPr>
              <w:pStyle w:val="12"/>
              <w:spacing w:before="0" w:line="240" w:lineRule="auto"/>
              <w:ind w:right="0"/>
              <w:jc w:val="left"/>
              <w:rPr>
                <w:rFonts w:ascii="宋体" w:hAnsi="宋体" w:eastAsia="宋体" w:cs="宋体"/>
                <w:sz w:val="17"/>
                <w:szCs w:val="17"/>
              </w:rPr>
            </w:pPr>
          </w:p>
          <w:p>
            <w:pPr>
              <w:pStyle w:val="12"/>
              <w:spacing w:line="314" w:lineRule="auto"/>
              <w:ind w:left="462" w:right="360" w:hanging="106"/>
              <w:jc w:val="left"/>
              <w:rPr>
                <w:rFonts w:ascii="宋体" w:hAnsi="宋体" w:eastAsia="宋体" w:cs="宋体"/>
                <w:sz w:val="21"/>
                <w:szCs w:val="21"/>
              </w:rPr>
            </w:pPr>
            <w:r>
              <w:rPr>
                <w:rFonts w:ascii="宋体" w:hAnsi="宋体" w:eastAsia="宋体" w:cs="宋体"/>
                <w:sz w:val="21"/>
                <w:szCs w:val="21"/>
              </w:rPr>
              <w:t>消防设施</w:t>
            </w:r>
            <w:r>
              <w:rPr>
                <w:rFonts w:ascii="宋体" w:hAnsi="宋体" w:eastAsia="宋体" w:cs="宋体"/>
                <w:w w:val="99"/>
                <w:sz w:val="21"/>
                <w:szCs w:val="21"/>
              </w:rPr>
              <w:t xml:space="preserve"> </w:t>
            </w:r>
            <w:r>
              <w:rPr>
                <w:rFonts w:ascii="宋体" w:hAnsi="宋体" w:eastAsia="宋体" w:cs="宋体"/>
                <w:sz w:val="21"/>
                <w:szCs w:val="21"/>
              </w:rPr>
              <w:t>及其他</w:t>
            </w:r>
          </w:p>
        </w:tc>
        <w:tc>
          <w:tcPr>
            <w:tcW w:w="8638" w:type="dxa"/>
            <w:gridSpan w:val="14"/>
            <w:tcBorders>
              <w:top w:val="single" w:color="000000" w:sz="4" w:space="0"/>
              <w:left w:val="single" w:color="000000" w:sz="4" w:space="0"/>
              <w:bottom w:val="single" w:color="000000" w:sz="4" w:space="0"/>
              <w:right w:val="single" w:color="000000" w:sz="4" w:space="0"/>
            </w:tcBorders>
          </w:tcPr>
          <w:p>
            <w:pPr>
              <w:pStyle w:val="12"/>
              <w:tabs>
                <w:tab w:val="left" w:pos="1994"/>
                <w:tab w:val="left" w:pos="3882"/>
              </w:tabs>
              <w:spacing w:before="42" w:line="240" w:lineRule="auto"/>
              <w:ind w:left="103" w:right="0"/>
              <w:jc w:val="left"/>
              <w:rPr>
                <w:rFonts w:ascii="宋体" w:hAnsi="宋体" w:eastAsia="宋体" w:cs="宋体"/>
                <w:sz w:val="21"/>
                <w:szCs w:val="21"/>
              </w:rPr>
            </w:pPr>
            <w:r>
              <w:rPr>
                <w:rFonts w:ascii="宋体" w:hAnsi="宋体" w:eastAsia="宋体" w:cs="宋体"/>
                <w:w w:val="95"/>
                <w:sz w:val="21"/>
                <w:szCs w:val="21"/>
              </w:rPr>
              <w:t>□室内消火栓系统</w:t>
            </w:r>
            <w:r>
              <w:rPr>
                <w:rFonts w:ascii="宋体" w:hAnsi="宋体" w:eastAsia="宋体" w:cs="宋体"/>
                <w:w w:val="95"/>
                <w:sz w:val="21"/>
                <w:szCs w:val="21"/>
              </w:rPr>
              <w:tab/>
            </w:r>
            <w:r>
              <w:rPr>
                <w:rFonts w:ascii="宋体" w:hAnsi="宋体" w:eastAsia="宋体" w:cs="宋体"/>
                <w:w w:val="95"/>
                <w:sz w:val="21"/>
                <w:szCs w:val="21"/>
              </w:rPr>
              <w:t>□室外消火栓系统</w:t>
            </w:r>
            <w:r>
              <w:rPr>
                <w:rFonts w:ascii="宋体" w:hAnsi="宋体" w:eastAsia="宋体" w:cs="宋体"/>
                <w:w w:val="95"/>
                <w:sz w:val="21"/>
                <w:szCs w:val="21"/>
              </w:rPr>
              <w:tab/>
            </w:r>
            <w:r>
              <w:rPr>
                <w:rFonts w:ascii="宋体" w:hAnsi="宋体" w:eastAsia="宋体" w:cs="宋体"/>
                <w:sz w:val="21"/>
                <w:szCs w:val="21"/>
              </w:rPr>
              <w:t>□火灾自动报警系统</w:t>
            </w:r>
            <w:r>
              <w:rPr>
                <w:rFonts w:ascii="宋体" w:hAnsi="宋体" w:eastAsia="宋体" w:cs="宋体"/>
                <w:spacing w:val="-11"/>
                <w:sz w:val="21"/>
                <w:szCs w:val="21"/>
              </w:rPr>
              <w:t xml:space="preserve"> </w:t>
            </w:r>
            <w:r>
              <w:rPr>
                <w:rFonts w:ascii="宋体" w:hAnsi="宋体" w:eastAsia="宋体" w:cs="宋体"/>
                <w:sz w:val="21"/>
                <w:szCs w:val="21"/>
              </w:rPr>
              <w:t>□自动喷水灭火系统</w:t>
            </w:r>
          </w:p>
          <w:p>
            <w:pPr>
              <w:pStyle w:val="12"/>
              <w:tabs>
                <w:tab w:val="left" w:pos="1994"/>
                <w:tab w:val="left" w:pos="3882"/>
                <w:tab w:val="left" w:pos="5877"/>
              </w:tabs>
              <w:spacing w:before="85" w:line="240" w:lineRule="auto"/>
              <w:ind w:left="103" w:right="0"/>
              <w:jc w:val="left"/>
              <w:rPr>
                <w:rFonts w:ascii="宋体" w:hAnsi="宋体" w:eastAsia="宋体" w:cs="宋体"/>
                <w:sz w:val="21"/>
                <w:szCs w:val="21"/>
              </w:rPr>
            </w:pPr>
            <w:r>
              <w:rPr>
                <w:rFonts w:ascii="宋体" w:hAnsi="宋体" w:eastAsia="宋体" w:cs="宋体"/>
                <w:w w:val="95"/>
                <w:sz w:val="21"/>
                <w:szCs w:val="21"/>
              </w:rPr>
              <w:t>□气体灭火系统</w:t>
            </w:r>
            <w:r>
              <w:rPr>
                <w:rFonts w:ascii="宋体" w:hAnsi="宋体" w:eastAsia="宋体" w:cs="宋体"/>
                <w:w w:val="95"/>
                <w:sz w:val="21"/>
                <w:szCs w:val="21"/>
              </w:rPr>
              <w:tab/>
            </w:r>
            <w:r>
              <w:rPr>
                <w:rFonts w:ascii="宋体" w:hAnsi="宋体" w:eastAsia="宋体" w:cs="宋体"/>
                <w:w w:val="95"/>
                <w:sz w:val="21"/>
                <w:szCs w:val="21"/>
              </w:rPr>
              <w:t>□泡沫灭火系统</w:t>
            </w:r>
            <w:r>
              <w:rPr>
                <w:rFonts w:ascii="宋体" w:hAnsi="宋体" w:eastAsia="宋体" w:cs="宋体"/>
                <w:w w:val="95"/>
                <w:sz w:val="21"/>
                <w:szCs w:val="21"/>
              </w:rPr>
              <w:tab/>
            </w:r>
            <w:r>
              <w:rPr>
                <w:rFonts w:ascii="宋体" w:hAnsi="宋体" w:eastAsia="宋体" w:cs="宋体"/>
                <w:w w:val="95"/>
                <w:sz w:val="21"/>
                <w:szCs w:val="21"/>
              </w:rPr>
              <w:t>□其他灭火系统</w:t>
            </w:r>
            <w:r>
              <w:rPr>
                <w:rFonts w:ascii="宋体" w:hAnsi="宋体" w:eastAsia="宋体" w:cs="宋体"/>
                <w:w w:val="95"/>
                <w:sz w:val="21"/>
                <w:szCs w:val="21"/>
              </w:rPr>
              <w:tab/>
            </w:r>
            <w:r>
              <w:rPr>
                <w:rFonts w:ascii="宋体" w:hAnsi="宋体" w:eastAsia="宋体" w:cs="宋体"/>
                <w:sz w:val="21"/>
                <w:szCs w:val="21"/>
              </w:rPr>
              <w:t>□疏散指示标志</w:t>
            </w:r>
          </w:p>
          <w:p>
            <w:pPr>
              <w:pStyle w:val="12"/>
              <w:tabs>
                <w:tab w:val="left" w:pos="1994"/>
                <w:tab w:val="left" w:pos="3882"/>
                <w:tab w:val="left" w:pos="5877"/>
                <w:tab w:val="left" w:pos="7454"/>
              </w:tabs>
              <w:spacing w:before="85" w:line="240" w:lineRule="auto"/>
              <w:ind w:left="103" w:right="0"/>
              <w:jc w:val="left"/>
              <w:rPr>
                <w:rFonts w:ascii="宋体" w:hAnsi="宋体" w:eastAsia="宋体" w:cs="宋体"/>
                <w:sz w:val="21"/>
                <w:szCs w:val="21"/>
              </w:rPr>
            </w:pPr>
            <w:r>
              <w:rPr>
                <w:rFonts w:ascii="宋体" w:hAnsi="宋体" w:eastAsia="宋体" w:cs="宋体"/>
                <w:w w:val="95"/>
                <w:sz w:val="21"/>
                <w:szCs w:val="21"/>
              </w:rPr>
              <w:t>□消防应急照明</w:t>
            </w:r>
            <w:r>
              <w:rPr>
                <w:rFonts w:ascii="宋体" w:hAnsi="宋体" w:eastAsia="宋体" w:cs="宋体"/>
                <w:w w:val="95"/>
                <w:sz w:val="21"/>
                <w:szCs w:val="21"/>
              </w:rPr>
              <w:tab/>
            </w:r>
            <w:r>
              <w:rPr>
                <w:rFonts w:ascii="宋体" w:hAnsi="宋体" w:eastAsia="宋体" w:cs="宋体"/>
                <w:w w:val="95"/>
                <w:sz w:val="21"/>
                <w:szCs w:val="21"/>
              </w:rPr>
              <w:t>□防烟排烟系统</w:t>
            </w:r>
            <w:r>
              <w:rPr>
                <w:rFonts w:ascii="宋体" w:hAnsi="宋体" w:eastAsia="宋体" w:cs="宋体"/>
                <w:w w:val="95"/>
                <w:sz w:val="21"/>
                <w:szCs w:val="21"/>
              </w:rPr>
              <w:tab/>
            </w:r>
            <w:r>
              <w:rPr>
                <w:rFonts w:ascii="宋体" w:hAnsi="宋体" w:eastAsia="宋体" w:cs="宋体"/>
                <w:w w:val="95"/>
                <w:sz w:val="21"/>
                <w:szCs w:val="21"/>
              </w:rPr>
              <w:t>□消防电梯</w:t>
            </w:r>
            <w:r>
              <w:rPr>
                <w:rFonts w:ascii="宋体" w:hAnsi="宋体" w:eastAsia="宋体" w:cs="宋体"/>
                <w:w w:val="95"/>
                <w:sz w:val="21"/>
                <w:szCs w:val="21"/>
              </w:rPr>
              <w:tab/>
            </w:r>
            <w:r>
              <w:rPr>
                <w:rFonts w:ascii="宋体" w:hAnsi="宋体" w:eastAsia="宋体" w:cs="宋体"/>
                <w:w w:val="95"/>
                <w:sz w:val="21"/>
                <w:szCs w:val="21"/>
              </w:rPr>
              <w:t>□灭火器</w:t>
            </w:r>
            <w:r>
              <w:rPr>
                <w:rFonts w:ascii="宋体" w:hAnsi="宋体" w:eastAsia="宋体" w:cs="宋体"/>
                <w:w w:val="95"/>
                <w:sz w:val="21"/>
                <w:szCs w:val="21"/>
              </w:rPr>
              <w:tab/>
            </w:r>
            <w:r>
              <w:rPr>
                <w:rFonts w:ascii="宋体" w:hAnsi="宋体" w:eastAsia="宋体" w:cs="宋体"/>
                <w:sz w:val="21"/>
                <w:szCs w:val="21"/>
              </w:rPr>
              <w:t>□其他</w:t>
            </w:r>
          </w:p>
        </w:tc>
      </w:tr>
      <w:tr>
        <w:tblPrEx>
          <w:tblCellMar>
            <w:top w:w="0" w:type="dxa"/>
            <w:left w:w="0" w:type="dxa"/>
            <w:bottom w:w="0" w:type="dxa"/>
            <w:right w:w="0" w:type="dxa"/>
          </w:tblCellMar>
        </w:tblPrEx>
        <w:trPr>
          <w:trHeight w:val="979" w:hRule="exact"/>
          <w:jc w:val="center"/>
        </w:trPr>
        <w:tc>
          <w:tcPr>
            <w:tcW w:w="1567" w:type="dxa"/>
            <w:tcBorders>
              <w:top w:val="single" w:color="000000" w:sz="4" w:space="0"/>
              <w:left w:val="single" w:color="000000" w:sz="4" w:space="0"/>
              <w:bottom w:val="single" w:color="000000" w:sz="4" w:space="0"/>
              <w:right w:val="single" w:color="000000" w:sz="4" w:space="0"/>
            </w:tcBorders>
          </w:tcPr>
          <w:p>
            <w:pPr>
              <w:pStyle w:val="12"/>
              <w:spacing w:before="7" w:line="240" w:lineRule="auto"/>
              <w:ind w:right="0"/>
              <w:jc w:val="left"/>
              <w:rPr>
                <w:rFonts w:ascii="宋体" w:hAnsi="宋体" w:eastAsia="宋体" w:cs="宋体"/>
                <w:sz w:val="26"/>
                <w:szCs w:val="26"/>
              </w:rPr>
            </w:pPr>
          </w:p>
          <w:p>
            <w:pPr>
              <w:pStyle w:val="12"/>
              <w:spacing w:line="240" w:lineRule="auto"/>
              <w:ind w:left="148" w:right="0"/>
              <w:jc w:val="left"/>
              <w:rPr>
                <w:rFonts w:ascii="宋体" w:hAnsi="宋体" w:eastAsia="宋体" w:cs="宋体"/>
                <w:sz w:val="21"/>
                <w:szCs w:val="21"/>
              </w:rPr>
            </w:pPr>
            <w:r>
              <w:rPr>
                <w:rFonts w:ascii="宋体" w:hAnsi="宋体" w:eastAsia="宋体" w:cs="宋体"/>
                <w:sz w:val="21"/>
                <w:szCs w:val="21"/>
              </w:rPr>
              <w:t>工程简要说明</w:t>
            </w:r>
          </w:p>
        </w:tc>
        <w:tc>
          <w:tcPr>
            <w:tcW w:w="8638" w:type="dxa"/>
            <w:gridSpan w:val="14"/>
            <w:tcBorders>
              <w:top w:val="single" w:color="000000" w:sz="4" w:space="0"/>
              <w:left w:val="single" w:color="000000" w:sz="4" w:space="0"/>
              <w:bottom w:val="single" w:color="000000" w:sz="4" w:space="0"/>
              <w:right w:val="single" w:color="000000" w:sz="4" w:space="0"/>
            </w:tcBorders>
          </w:tcPr>
          <w:p/>
        </w:tc>
      </w:tr>
    </w:tbl>
    <w:p>
      <w:pPr>
        <w:spacing w:before="1" w:line="240" w:lineRule="auto"/>
        <w:rPr>
          <w:rFonts w:ascii="宋体" w:hAnsi="宋体" w:eastAsia="宋体" w:cs="宋体"/>
          <w:sz w:val="6"/>
          <w:szCs w:val="6"/>
        </w:rPr>
      </w:pPr>
    </w:p>
    <w:p>
      <w:pPr>
        <w:spacing w:before="26"/>
        <w:ind w:left="0" w:right="959" w:firstLine="0"/>
        <w:jc w:val="right"/>
        <w:rPr>
          <w:rFonts w:ascii="宋体" w:hAnsi="宋体" w:eastAsia="宋体" w:cs="宋体"/>
          <w:sz w:val="24"/>
          <w:szCs w:val="24"/>
        </w:rPr>
      </w:pPr>
      <w:r>
        <w:rPr>
          <w:rFonts w:ascii="宋体" w:hAnsi="宋体" w:eastAsia="宋体" w:cs="宋体"/>
          <w:sz w:val="24"/>
          <w:szCs w:val="24"/>
        </w:rPr>
        <w:t>（背面有正文）</w:t>
      </w:r>
    </w:p>
    <w:p>
      <w:pPr>
        <w:spacing w:after="0"/>
        <w:jc w:val="right"/>
        <w:rPr>
          <w:rFonts w:ascii="宋体" w:hAnsi="宋体" w:eastAsia="宋体" w:cs="宋体"/>
          <w:sz w:val="24"/>
          <w:szCs w:val="24"/>
        </w:rPr>
        <w:sectPr>
          <w:pgSz w:w="11910" w:h="16840"/>
          <w:pgMar w:top="1440" w:right="1800" w:bottom="1440" w:left="1800" w:header="720" w:footer="720" w:gutter="0"/>
          <w:cols w:space="720" w:num="1"/>
        </w:sectPr>
      </w:pPr>
    </w:p>
    <w:p>
      <w:pPr>
        <w:spacing w:before="26"/>
        <w:ind w:left="740" w:right="0" w:firstLine="0"/>
        <w:jc w:val="left"/>
        <w:rPr>
          <w:rFonts w:ascii="宋体" w:hAnsi="宋体" w:eastAsia="宋体" w:cs="宋体"/>
          <w:sz w:val="24"/>
          <w:szCs w:val="24"/>
        </w:rPr>
      </w:pPr>
      <w:r>
        <w:rPr>
          <w:rFonts w:ascii="宋体" w:hAnsi="宋体" w:eastAsia="宋体" w:cs="宋体"/>
          <w:b/>
          <w:bCs/>
          <w:sz w:val="24"/>
          <w:szCs w:val="24"/>
        </w:rPr>
        <w:t>特殊建设工程情形：</w:t>
      </w:r>
    </w:p>
    <w:p>
      <w:pPr>
        <w:spacing w:before="166" w:line="367" w:lineRule="auto"/>
        <w:ind w:left="101" w:right="0" w:firstLine="638"/>
        <w:jc w:val="left"/>
        <w:rPr>
          <w:rFonts w:ascii="宋体" w:hAnsi="宋体" w:eastAsia="宋体" w:cs="宋体"/>
          <w:sz w:val="24"/>
          <w:szCs w:val="24"/>
        </w:rPr>
      </w:pPr>
      <w:r>
        <w:rPr>
          <w:rFonts w:ascii="宋体" w:hAnsi="宋体" w:eastAsia="宋体" w:cs="宋体"/>
          <w:spacing w:val="-2"/>
          <w:sz w:val="24"/>
          <w:szCs w:val="24"/>
        </w:rPr>
        <w:t>（一）总建筑面积大于二万平方米的体育场馆、会堂，公共展览馆、博物馆</w:t>
      </w:r>
      <w:r>
        <w:rPr>
          <w:rFonts w:ascii="宋体" w:hAnsi="宋体" w:eastAsia="宋体" w:cs="宋体"/>
          <w:sz w:val="24"/>
          <w:szCs w:val="24"/>
        </w:rPr>
        <w:t xml:space="preserve"> 的展示厅；</w:t>
      </w:r>
    </w:p>
    <w:p>
      <w:pPr>
        <w:spacing w:before="38" w:line="367" w:lineRule="auto"/>
        <w:ind w:left="101" w:right="0" w:firstLine="638"/>
        <w:jc w:val="left"/>
        <w:rPr>
          <w:rFonts w:ascii="宋体" w:hAnsi="宋体" w:eastAsia="宋体" w:cs="宋体"/>
          <w:sz w:val="24"/>
          <w:szCs w:val="24"/>
        </w:rPr>
      </w:pPr>
      <w:r>
        <w:rPr>
          <w:rFonts w:ascii="宋体" w:hAnsi="宋体" w:eastAsia="宋体" w:cs="宋体"/>
          <w:spacing w:val="5"/>
          <w:sz w:val="24"/>
          <w:szCs w:val="24"/>
        </w:rPr>
        <w:t>（二）总建筑面积大于一万五千平方米的民用机场航站楼、客运车站候车</w:t>
      </w:r>
      <w:r>
        <w:rPr>
          <w:rFonts w:ascii="宋体" w:hAnsi="宋体" w:eastAsia="宋体" w:cs="宋体"/>
          <w:sz w:val="24"/>
          <w:szCs w:val="24"/>
        </w:rPr>
        <w:t xml:space="preserve"> 室、客运码头候船厅；</w:t>
      </w:r>
    </w:p>
    <w:p>
      <w:pPr>
        <w:spacing w:before="38"/>
        <w:ind w:left="740" w:right="0" w:firstLine="0"/>
        <w:jc w:val="left"/>
        <w:rPr>
          <w:rFonts w:ascii="宋体" w:hAnsi="宋体" w:eastAsia="宋体" w:cs="宋体"/>
          <w:sz w:val="24"/>
          <w:szCs w:val="24"/>
        </w:rPr>
      </w:pPr>
      <w:r>
        <w:rPr>
          <w:rFonts w:ascii="宋体" w:hAnsi="宋体" w:eastAsia="宋体" w:cs="宋体"/>
          <w:sz w:val="24"/>
          <w:szCs w:val="24"/>
        </w:rPr>
        <w:t>（三）总建筑面积大于一万平方米的宾馆、饭店、商场、市场；</w:t>
      </w:r>
    </w:p>
    <w:p>
      <w:pPr>
        <w:spacing w:before="166" w:line="367" w:lineRule="auto"/>
        <w:ind w:left="101" w:right="219" w:firstLine="638"/>
        <w:jc w:val="both"/>
        <w:rPr>
          <w:rFonts w:ascii="宋体" w:hAnsi="宋体" w:eastAsia="宋体" w:cs="宋体"/>
          <w:sz w:val="24"/>
          <w:szCs w:val="24"/>
        </w:rPr>
      </w:pPr>
      <w:r>
        <w:rPr>
          <w:rFonts w:ascii="宋体" w:hAnsi="宋体" w:eastAsia="宋体" w:cs="宋体"/>
          <w:spacing w:val="-2"/>
          <w:sz w:val="24"/>
          <w:szCs w:val="24"/>
        </w:rPr>
        <w:t>（四）总建筑面积大于二千五百平方米的影剧院，公共图书馆的阅览室，营</w:t>
      </w:r>
      <w:r>
        <w:rPr>
          <w:rFonts w:ascii="宋体" w:hAnsi="宋体" w:eastAsia="宋体" w:cs="宋体"/>
          <w:sz w:val="24"/>
          <w:szCs w:val="24"/>
        </w:rPr>
        <w:t xml:space="preserve"> </w:t>
      </w:r>
      <w:r>
        <w:rPr>
          <w:rFonts w:ascii="宋体" w:hAnsi="宋体" w:eastAsia="宋体" w:cs="宋体"/>
          <w:spacing w:val="2"/>
          <w:sz w:val="24"/>
          <w:szCs w:val="24"/>
        </w:rPr>
        <w:t>业性室内健身、休闲场馆，医院的门诊楼，大学的教学楼、图书馆、食堂，劳动</w:t>
      </w:r>
      <w:r>
        <w:rPr>
          <w:rFonts w:ascii="宋体" w:hAnsi="宋体" w:eastAsia="宋体" w:cs="宋体"/>
          <w:spacing w:val="-105"/>
          <w:sz w:val="24"/>
          <w:szCs w:val="24"/>
        </w:rPr>
        <w:t xml:space="preserve"> </w:t>
      </w:r>
      <w:r>
        <w:rPr>
          <w:rFonts w:ascii="宋体" w:hAnsi="宋体" w:eastAsia="宋体" w:cs="宋体"/>
          <w:sz w:val="24"/>
          <w:szCs w:val="24"/>
        </w:rPr>
        <w:t>密集型企业的生产加工车间，寺庙、教堂；</w:t>
      </w:r>
    </w:p>
    <w:p>
      <w:pPr>
        <w:spacing w:before="38" w:line="367" w:lineRule="auto"/>
        <w:ind w:left="101" w:right="219" w:firstLine="638"/>
        <w:jc w:val="both"/>
        <w:rPr>
          <w:rFonts w:ascii="宋体" w:hAnsi="宋体" w:eastAsia="宋体" w:cs="宋体"/>
          <w:sz w:val="24"/>
          <w:szCs w:val="24"/>
        </w:rPr>
      </w:pPr>
      <w:r>
        <w:rPr>
          <w:rFonts w:ascii="宋体" w:hAnsi="宋体" w:eastAsia="宋体" w:cs="宋体"/>
          <w:spacing w:val="-2"/>
          <w:sz w:val="24"/>
          <w:szCs w:val="24"/>
        </w:rPr>
        <w:t>（五）总建筑面积大于一千平方米的托儿所、幼儿园的儿童用房，儿童游乐</w:t>
      </w:r>
      <w:r>
        <w:rPr>
          <w:rFonts w:ascii="宋体" w:hAnsi="宋体" w:eastAsia="宋体" w:cs="宋体"/>
          <w:sz w:val="24"/>
          <w:szCs w:val="24"/>
        </w:rPr>
        <w:t xml:space="preserve"> </w:t>
      </w:r>
      <w:r>
        <w:rPr>
          <w:rFonts w:ascii="宋体" w:hAnsi="宋体" w:eastAsia="宋体" w:cs="宋体"/>
          <w:spacing w:val="2"/>
          <w:sz w:val="24"/>
          <w:szCs w:val="24"/>
        </w:rPr>
        <w:t>厅等室内儿童活动场所，养老院、福利院，医院、疗养院的病房楼，中小学校的</w:t>
      </w:r>
      <w:r>
        <w:rPr>
          <w:rFonts w:ascii="宋体" w:hAnsi="宋体" w:eastAsia="宋体" w:cs="宋体"/>
          <w:spacing w:val="-105"/>
          <w:sz w:val="24"/>
          <w:szCs w:val="24"/>
        </w:rPr>
        <w:t xml:space="preserve"> </w:t>
      </w:r>
      <w:r>
        <w:rPr>
          <w:rFonts w:ascii="宋体" w:hAnsi="宋体" w:eastAsia="宋体" w:cs="宋体"/>
          <w:sz w:val="24"/>
          <w:szCs w:val="24"/>
        </w:rPr>
        <w:t>教学楼、图书馆、食堂，学校的集体宿舍，劳动密集型企业的员工集体宿舍；</w:t>
      </w:r>
    </w:p>
    <w:p>
      <w:pPr>
        <w:spacing w:before="38" w:line="367" w:lineRule="auto"/>
        <w:ind w:left="101" w:right="0" w:firstLine="638"/>
        <w:jc w:val="left"/>
        <w:rPr>
          <w:rFonts w:ascii="宋体" w:hAnsi="宋体" w:eastAsia="宋体" w:cs="宋体"/>
          <w:sz w:val="24"/>
          <w:szCs w:val="24"/>
        </w:rPr>
      </w:pPr>
      <w:r>
        <w:rPr>
          <w:rFonts w:ascii="宋体" w:hAnsi="宋体" w:eastAsia="宋体" w:cs="宋体"/>
          <w:spacing w:val="-6"/>
          <w:sz w:val="24"/>
          <w:szCs w:val="24"/>
        </w:rPr>
        <w:t>（六）总建筑面积大于五百平方米的歌舞厅、录像厅、放映厅、卡拉ＯＫ厅、</w:t>
      </w:r>
      <w:r>
        <w:rPr>
          <w:rFonts w:ascii="宋体" w:hAnsi="宋体" w:eastAsia="宋体" w:cs="宋体"/>
          <w:sz w:val="24"/>
          <w:szCs w:val="24"/>
        </w:rPr>
        <w:t xml:space="preserve"> </w:t>
      </w:r>
      <w:r>
        <w:rPr>
          <w:rFonts w:ascii="宋体" w:hAnsi="宋体" w:eastAsia="宋体" w:cs="宋体"/>
          <w:spacing w:val="-1"/>
          <w:sz w:val="24"/>
          <w:szCs w:val="24"/>
        </w:rPr>
        <w:t>夜总会、游艺厅、桑拿浴室、网吧、酒吧，具有娱乐功能的餐馆、茶馆、咖啡厅；</w:t>
      </w:r>
    </w:p>
    <w:p>
      <w:pPr>
        <w:spacing w:before="38"/>
        <w:ind w:left="740" w:right="0" w:firstLine="0"/>
        <w:jc w:val="left"/>
        <w:rPr>
          <w:rFonts w:ascii="宋体" w:hAnsi="宋体" w:eastAsia="宋体" w:cs="宋体"/>
          <w:sz w:val="24"/>
          <w:szCs w:val="24"/>
        </w:rPr>
      </w:pPr>
      <w:r>
        <w:rPr>
          <w:rFonts w:ascii="宋体" w:hAnsi="宋体" w:eastAsia="宋体" w:cs="宋体"/>
          <w:sz w:val="24"/>
          <w:szCs w:val="24"/>
        </w:rPr>
        <w:t>（七）国家工程建设消防技术标准规定的一类高层住宅建筑；</w:t>
      </w:r>
    </w:p>
    <w:p>
      <w:pPr>
        <w:spacing w:before="166"/>
        <w:ind w:left="740" w:right="0" w:firstLine="0"/>
        <w:jc w:val="left"/>
        <w:rPr>
          <w:rFonts w:ascii="宋体" w:hAnsi="宋体" w:eastAsia="宋体" w:cs="宋体"/>
          <w:sz w:val="24"/>
          <w:szCs w:val="24"/>
        </w:rPr>
      </w:pPr>
      <w:r>
        <w:rPr>
          <w:rFonts w:ascii="宋体" w:hAnsi="宋体" w:eastAsia="宋体" w:cs="宋体"/>
          <w:sz w:val="24"/>
          <w:szCs w:val="24"/>
        </w:rPr>
        <w:t>（八）城市轨道交通、隧道工程，大型发电、变配电工程；</w:t>
      </w:r>
    </w:p>
    <w:p>
      <w:pPr>
        <w:spacing w:before="166" w:line="367" w:lineRule="auto"/>
        <w:ind w:left="101" w:right="0" w:firstLine="638"/>
        <w:jc w:val="left"/>
        <w:rPr>
          <w:rFonts w:ascii="宋体" w:hAnsi="宋体" w:eastAsia="宋体" w:cs="宋体"/>
          <w:sz w:val="24"/>
          <w:szCs w:val="24"/>
        </w:rPr>
      </w:pPr>
      <w:r>
        <w:rPr>
          <w:rFonts w:ascii="宋体" w:hAnsi="宋体" w:eastAsia="宋体" w:cs="宋体"/>
          <w:spacing w:val="-6"/>
          <w:sz w:val="24"/>
          <w:szCs w:val="24"/>
        </w:rPr>
        <w:t>（九）生产、储存、装卸易燃易爆危险物品的工厂、仓库和专用车站、码头，</w:t>
      </w:r>
      <w:r>
        <w:rPr>
          <w:rFonts w:ascii="宋体" w:hAnsi="宋体" w:eastAsia="宋体" w:cs="宋体"/>
          <w:sz w:val="24"/>
          <w:szCs w:val="24"/>
        </w:rPr>
        <w:t xml:space="preserve"> 易燃易爆气体和液体的充装站、供应站、调压站；</w:t>
      </w:r>
    </w:p>
    <w:p>
      <w:pPr>
        <w:spacing w:before="38" w:line="367" w:lineRule="auto"/>
        <w:ind w:left="101" w:right="165" w:firstLine="638"/>
        <w:jc w:val="both"/>
        <w:rPr>
          <w:rFonts w:ascii="宋体" w:hAnsi="宋体" w:eastAsia="宋体" w:cs="宋体"/>
          <w:sz w:val="24"/>
          <w:szCs w:val="24"/>
        </w:rPr>
      </w:pPr>
      <w:r>
        <w:rPr>
          <w:rFonts w:ascii="宋体" w:hAnsi="宋体" w:eastAsia="宋体" w:cs="宋体"/>
          <w:sz w:val="24"/>
          <w:szCs w:val="24"/>
        </w:rPr>
        <w:t>（十）国家机关办公楼、电力调度楼、电信楼、邮政楼、防灾指挥调度楼、 广播电视楼、档案楼；</w:t>
      </w:r>
    </w:p>
    <w:p>
      <w:pPr>
        <w:spacing w:before="38"/>
        <w:ind w:left="740" w:right="0" w:firstLine="0"/>
        <w:jc w:val="left"/>
        <w:rPr>
          <w:rFonts w:ascii="宋体" w:hAnsi="宋体" w:eastAsia="宋体" w:cs="宋体"/>
          <w:sz w:val="24"/>
          <w:szCs w:val="24"/>
        </w:rPr>
      </w:pPr>
      <w:r>
        <w:rPr>
          <w:rFonts w:ascii="宋体" w:hAnsi="宋体" w:eastAsia="宋体" w:cs="宋体"/>
          <w:sz w:val="24"/>
          <w:szCs w:val="24"/>
        </w:rPr>
        <w:t>（十一）设有本条第一项至第六项所列情形的建设工程；</w:t>
      </w:r>
    </w:p>
    <w:p>
      <w:pPr>
        <w:spacing w:before="166" w:line="367" w:lineRule="auto"/>
        <w:ind w:left="101" w:right="0" w:firstLine="638"/>
        <w:jc w:val="left"/>
      </w:pPr>
      <w:r>
        <w:rPr>
          <w:rFonts w:ascii="宋体" w:hAnsi="宋体" w:eastAsia="宋体" w:cs="宋体"/>
          <w:spacing w:val="-2"/>
          <w:sz w:val="24"/>
          <w:szCs w:val="24"/>
        </w:rPr>
        <w:t>（十二）本条第十项、第十一项规定以外的单体建筑面积大于四万平方米或</w:t>
      </w:r>
      <w:r>
        <w:rPr>
          <w:rFonts w:ascii="宋体" w:hAnsi="宋体" w:eastAsia="宋体" w:cs="宋体"/>
          <w:sz w:val="24"/>
          <w:szCs w:val="24"/>
        </w:rPr>
        <w:t xml:space="preserve"> 者建筑高度超过五十米的公共建筑。</w:t>
      </w:r>
    </w:p>
    <w:p>
      <w:pPr>
        <w:pStyle w:val="4"/>
        <w:ind w:left="0" w:leftChars="0" w:firstLine="0" w:firstLineChars="0"/>
        <w:jc w:val="both"/>
        <w:rPr>
          <w:rFonts w:hint="eastAsia" w:ascii="仿宋" w:hAnsi="仿宋" w:eastAsia="仿宋" w:cs="仿宋"/>
          <w:sz w:val="32"/>
          <w:szCs w:val="32"/>
          <w:u w:val="none"/>
          <w:lang w:val="en-US" w:eastAsia="zh-CN"/>
        </w:rPr>
      </w:pPr>
    </w:p>
    <w:p>
      <w:pPr>
        <w:pStyle w:val="4"/>
        <w:ind w:left="0" w:leftChars="0" w:firstLine="0" w:firstLineChars="0"/>
        <w:jc w:val="both"/>
        <w:rPr>
          <w:rFonts w:hint="eastAsia" w:ascii="仿宋" w:hAnsi="仿宋" w:eastAsia="仿宋" w:cs="仿宋"/>
          <w:sz w:val="32"/>
          <w:szCs w:val="32"/>
          <w:u w:val="none"/>
          <w:lang w:val="en-US" w:eastAsia="zh-CN"/>
        </w:rPr>
      </w:pPr>
    </w:p>
    <w:p>
      <w:pPr>
        <w:ind w:firstLine="645"/>
        <w:rPr>
          <w:rFonts w:hint="eastAsia" w:ascii="仿宋_GB2312"/>
        </w:rPr>
      </w:pPr>
    </w:p>
    <w:p>
      <w:pPr>
        <w:adjustRightInd w:val="0"/>
        <w:snapToGrid w:val="0"/>
        <w:spacing w:line="500" w:lineRule="exact"/>
        <w:jc w:val="center"/>
        <w:rPr>
          <w:rFonts w:hint="eastAsia" w:ascii="宋体" w:hAnsi="宋体" w:eastAsia="宋体" w:cs="宋体"/>
          <w:bCs/>
          <w:sz w:val="40"/>
          <w:szCs w:val="40"/>
        </w:rPr>
      </w:pPr>
      <w:r>
        <w:rPr>
          <w:rFonts w:hint="eastAsia" w:ascii="宋体" w:hAnsi="宋体" w:eastAsia="宋体" w:cs="宋体"/>
          <w:bCs/>
          <w:sz w:val="40"/>
          <w:szCs w:val="40"/>
        </w:rPr>
        <w:t>新建民用建筑防空地下室同步建设审批申请表</w:t>
      </w:r>
    </w:p>
    <w:tbl>
      <w:tblPr>
        <w:tblStyle w:val="9"/>
        <w:tblW w:w="93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56"/>
        <w:gridCol w:w="503"/>
        <w:gridCol w:w="1598"/>
        <w:gridCol w:w="953"/>
        <w:gridCol w:w="589"/>
        <w:gridCol w:w="716"/>
        <w:gridCol w:w="543"/>
        <w:gridCol w:w="420"/>
        <w:gridCol w:w="32"/>
        <w:gridCol w:w="961"/>
        <w:gridCol w:w="141"/>
        <w:gridCol w:w="437"/>
        <w:gridCol w:w="244"/>
        <w:gridCol w:w="17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5" w:hRule="exact"/>
          <w:jc w:val="center"/>
        </w:trPr>
        <w:tc>
          <w:tcPr>
            <w:tcW w:w="456" w:type="dxa"/>
            <w:vMerge w:val="restart"/>
            <w:noWrap w:val="0"/>
            <w:vAlign w:val="center"/>
          </w:tcPr>
          <w:p>
            <w:pPr>
              <w:jc w:val="center"/>
              <w:rPr>
                <w:rFonts w:hint="eastAsia" w:ascii="宋体" w:hAnsi="宋体" w:cs="宋体"/>
                <w:b/>
                <w:bCs/>
                <w:sz w:val="24"/>
              </w:rPr>
            </w:pPr>
            <w:r>
              <w:rPr>
                <w:rFonts w:hint="eastAsia" w:ascii="宋体" w:hAnsi="宋体" w:cs="宋体"/>
                <w:sz w:val="24"/>
              </w:rPr>
              <w:t>申请单位</w:t>
            </w:r>
          </w:p>
        </w:tc>
        <w:tc>
          <w:tcPr>
            <w:tcW w:w="2101" w:type="dxa"/>
            <w:gridSpan w:val="2"/>
            <w:noWrap w:val="0"/>
            <w:vAlign w:val="center"/>
          </w:tcPr>
          <w:p>
            <w:pPr>
              <w:jc w:val="center"/>
              <w:rPr>
                <w:rFonts w:hint="eastAsia" w:ascii="宋体" w:hAnsi="宋体" w:cs="宋体"/>
                <w:b/>
                <w:bCs/>
                <w:sz w:val="24"/>
              </w:rPr>
            </w:pPr>
            <w:r>
              <w:rPr>
                <w:rFonts w:hint="eastAsia" w:ascii="宋体" w:hAnsi="宋体" w:cs="宋体"/>
                <w:sz w:val="24"/>
              </w:rPr>
              <w:t>单位名称</w:t>
            </w:r>
          </w:p>
        </w:tc>
        <w:tc>
          <w:tcPr>
            <w:tcW w:w="6821" w:type="dxa"/>
            <w:gridSpan w:val="11"/>
            <w:noWrap w:val="0"/>
            <w:vAlign w:val="center"/>
          </w:tcPr>
          <w:p>
            <w:pPr>
              <w:jc w:val="center"/>
              <w:rPr>
                <w:rFonts w:hint="eastAsia" w:ascii="宋体" w:hAnsi="宋体" w:cs="宋体"/>
                <w:b/>
                <w:bCs/>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2" w:hRule="exact"/>
          <w:jc w:val="center"/>
        </w:trPr>
        <w:tc>
          <w:tcPr>
            <w:tcW w:w="456" w:type="dxa"/>
            <w:vMerge w:val="continue"/>
            <w:noWrap w:val="0"/>
            <w:vAlign w:val="center"/>
          </w:tcPr>
          <w:p>
            <w:pPr>
              <w:jc w:val="center"/>
              <w:rPr>
                <w:rFonts w:hint="eastAsia" w:ascii="宋体" w:hAnsi="宋体" w:cs="宋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单位地址</w:t>
            </w:r>
          </w:p>
        </w:tc>
        <w:tc>
          <w:tcPr>
            <w:tcW w:w="6821" w:type="dxa"/>
            <w:gridSpan w:val="11"/>
            <w:noWrap w:val="0"/>
            <w:vAlign w:val="center"/>
          </w:tcPr>
          <w:p>
            <w:pPr>
              <w:jc w:val="center"/>
              <w:rPr>
                <w:rFonts w:hint="eastAsia" w:ascii="宋体" w:hAnsi="宋体" w:cs="宋体"/>
                <w:b/>
                <w:bCs/>
                <w:sz w:val="24"/>
              </w:rPr>
            </w:pPr>
            <w:r>
              <w:rPr>
                <w:rFonts w:hint="eastAsia" w:ascii="宋体" w:hAnsi="宋体" w:cs="宋体"/>
                <w:sz w:val="24"/>
              </w:rPr>
              <w:t xml:space="preserve">                               邮编：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68" w:hRule="exact"/>
          <w:jc w:val="center"/>
        </w:trPr>
        <w:tc>
          <w:tcPr>
            <w:tcW w:w="456" w:type="dxa"/>
            <w:vMerge w:val="continue"/>
            <w:noWrap w:val="0"/>
            <w:vAlign w:val="center"/>
          </w:tcPr>
          <w:p>
            <w:pPr>
              <w:jc w:val="center"/>
              <w:rPr>
                <w:rFonts w:hint="eastAsia" w:ascii="宋体" w:hAnsi="宋体" w:cs="宋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委托代理人</w:t>
            </w:r>
          </w:p>
          <w:p>
            <w:pPr>
              <w:jc w:val="center"/>
              <w:rPr>
                <w:rFonts w:hint="eastAsia" w:ascii="宋体" w:hAnsi="宋体" w:cs="宋体"/>
                <w:sz w:val="24"/>
              </w:rPr>
            </w:pPr>
            <w:r>
              <w:rPr>
                <w:rFonts w:hint="eastAsia" w:ascii="宋体" w:hAnsi="宋体" w:cs="宋体"/>
                <w:sz w:val="24"/>
              </w:rPr>
              <w:t>及电话</w:t>
            </w:r>
          </w:p>
        </w:tc>
        <w:tc>
          <w:tcPr>
            <w:tcW w:w="6821" w:type="dxa"/>
            <w:gridSpan w:val="11"/>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2" w:hRule="exact"/>
          <w:jc w:val="center"/>
        </w:trPr>
        <w:tc>
          <w:tcPr>
            <w:tcW w:w="456" w:type="dxa"/>
            <w:vMerge w:val="restart"/>
            <w:noWrap w:val="0"/>
            <w:vAlign w:val="center"/>
          </w:tcPr>
          <w:p>
            <w:pPr>
              <w:jc w:val="center"/>
              <w:rPr>
                <w:rFonts w:hint="eastAsia" w:ascii="宋体" w:hAnsi="宋体" w:cs="宋体"/>
                <w:b/>
                <w:bCs/>
                <w:sz w:val="24"/>
              </w:rPr>
            </w:pPr>
            <w:r>
              <w:rPr>
                <w:rFonts w:hint="eastAsia" w:ascii="宋体" w:hAnsi="宋体" w:cs="宋体"/>
                <w:sz w:val="24"/>
              </w:rPr>
              <w:t>建设项目概况</w:t>
            </w: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项目名称</w:t>
            </w:r>
          </w:p>
        </w:tc>
        <w:tc>
          <w:tcPr>
            <w:tcW w:w="6821" w:type="dxa"/>
            <w:gridSpan w:val="11"/>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2"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建设地址</w:t>
            </w:r>
          </w:p>
        </w:tc>
        <w:tc>
          <w:tcPr>
            <w:tcW w:w="6821" w:type="dxa"/>
            <w:gridSpan w:val="11"/>
            <w:noWrap w:val="0"/>
            <w:vAlign w:val="center"/>
          </w:tcPr>
          <w:p>
            <w:pPr>
              <w:jc w:val="center"/>
              <w:rPr>
                <w:rFonts w:hint="eastAsia" w:ascii="宋体" w:hAnsi="宋体" w:cs="宋体"/>
                <w:b/>
                <w:bCs/>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72"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行政区属</w:t>
            </w:r>
          </w:p>
        </w:tc>
        <w:tc>
          <w:tcPr>
            <w:tcW w:w="6821" w:type="dxa"/>
            <w:gridSpan w:val="11"/>
            <w:noWrap w:val="0"/>
            <w:vAlign w:val="center"/>
          </w:tcPr>
          <w:p>
            <w:pPr>
              <w:jc w:val="center"/>
              <w:rPr>
                <w:rFonts w:hint="eastAsia" w:ascii="宋体" w:hAnsi="宋体" w:cs="宋体"/>
                <w:b/>
                <w:bCs/>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65"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设计单位</w:t>
            </w:r>
          </w:p>
        </w:tc>
        <w:tc>
          <w:tcPr>
            <w:tcW w:w="2801" w:type="dxa"/>
            <w:gridSpan w:val="4"/>
            <w:noWrap w:val="0"/>
            <w:vAlign w:val="center"/>
          </w:tcPr>
          <w:p>
            <w:pPr>
              <w:rPr>
                <w:rFonts w:hint="eastAsia" w:ascii="宋体" w:hAnsi="宋体" w:cs="宋体"/>
                <w:sz w:val="24"/>
              </w:rPr>
            </w:pPr>
          </w:p>
        </w:tc>
        <w:tc>
          <w:tcPr>
            <w:tcW w:w="1991" w:type="dxa"/>
            <w:gridSpan w:val="5"/>
            <w:noWrap w:val="0"/>
            <w:vAlign w:val="center"/>
          </w:tcPr>
          <w:p>
            <w:pPr>
              <w:jc w:val="center"/>
              <w:rPr>
                <w:rFonts w:hint="eastAsia" w:ascii="宋体" w:hAnsi="宋体" w:cs="宋体"/>
                <w:sz w:val="24"/>
              </w:rPr>
            </w:pPr>
            <w:r>
              <w:rPr>
                <w:rFonts w:hint="eastAsia" w:ascii="宋体" w:hAnsi="宋体" w:cs="宋体"/>
                <w:sz w:val="24"/>
              </w:rPr>
              <w:t>设计单位</w:t>
            </w:r>
          </w:p>
          <w:p>
            <w:pPr>
              <w:jc w:val="center"/>
              <w:rPr>
                <w:rFonts w:hint="eastAsia" w:ascii="宋体" w:hAnsi="宋体" w:cs="宋体"/>
                <w:sz w:val="24"/>
              </w:rPr>
            </w:pPr>
            <w:r>
              <w:rPr>
                <w:rFonts w:hint="eastAsia" w:ascii="宋体" w:hAnsi="宋体" w:cs="宋体"/>
                <w:sz w:val="24"/>
              </w:rPr>
              <w:t>资质等级</w:t>
            </w:r>
          </w:p>
        </w:tc>
        <w:tc>
          <w:tcPr>
            <w:tcW w:w="2029" w:type="dxa"/>
            <w:gridSpan w:val="2"/>
            <w:noWrap w:val="0"/>
            <w:vAlign w:val="center"/>
          </w:tcPr>
          <w:p>
            <w:pP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1"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审图单位</w:t>
            </w:r>
          </w:p>
        </w:tc>
        <w:tc>
          <w:tcPr>
            <w:tcW w:w="2801" w:type="dxa"/>
            <w:gridSpan w:val="4"/>
            <w:noWrap w:val="0"/>
            <w:vAlign w:val="center"/>
          </w:tcPr>
          <w:p>
            <w:pPr>
              <w:jc w:val="center"/>
              <w:rPr>
                <w:rFonts w:hint="eastAsia" w:ascii="宋体" w:hAnsi="宋体" w:cs="宋体"/>
                <w:sz w:val="24"/>
              </w:rPr>
            </w:pPr>
          </w:p>
        </w:tc>
        <w:tc>
          <w:tcPr>
            <w:tcW w:w="1991" w:type="dxa"/>
            <w:gridSpan w:val="5"/>
            <w:noWrap w:val="0"/>
            <w:vAlign w:val="center"/>
          </w:tcPr>
          <w:p>
            <w:pPr>
              <w:jc w:val="center"/>
              <w:rPr>
                <w:rFonts w:hint="eastAsia" w:ascii="宋体" w:hAnsi="宋体" w:cs="宋体"/>
                <w:sz w:val="24"/>
              </w:rPr>
            </w:pPr>
            <w:r>
              <w:rPr>
                <w:rFonts w:hint="eastAsia" w:ascii="宋体" w:hAnsi="宋体" w:cs="宋体"/>
                <w:sz w:val="24"/>
              </w:rPr>
              <w:t>审图单位</w:t>
            </w:r>
          </w:p>
          <w:p>
            <w:pPr>
              <w:jc w:val="center"/>
              <w:rPr>
                <w:rFonts w:hint="eastAsia" w:ascii="宋体" w:hAnsi="宋体" w:cs="宋体"/>
                <w:sz w:val="24"/>
              </w:rPr>
            </w:pPr>
            <w:r>
              <w:rPr>
                <w:rFonts w:hint="eastAsia" w:ascii="宋体" w:hAnsi="宋体" w:cs="宋体"/>
                <w:sz w:val="24"/>
              </w:rPr>
              <w:t>资质等级</w:t>
            </w:r>
          </w:p>
        </w:tc>
        <w:tc>
          <w:tcPr>
            <w:tcW w:w="2029" w:type="dxa"/>
            <w:gridSpan w:val="2"/>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0"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民用</w:t>
            </w:r>
            <w:r>
              <w:rPr>
                <w:rFonts w:ascii="宋体" w:hAnsi="宋体" w:cs="宋体"/>
                <w:sz w:val="24"/>
              </w:rPr>
              <w:t>建筑</w:t>
            </w:r>
            <w:r>
              <w:rPr>
                <w:rFonts w:hint="eastAsia" w:ascii="宋体" w:hAnsi="宋体" w:cs="宋体"/>
                <w:sz w:val="24"/>
              </w:rPr>
              <w:t>总建筑面积（平方米）</w:t>
            </w:r>
          </w:p>
        </w:tc>
        <w:tc>
          <w:tcPr>
            <w:tcW w:w="953" w:type="dxa"/>
            <w:noWrap w:val="0"/>
            <w:vAlign w:val="center"/>
          </w:tcPr>
          <w:p>
            <w:pPr>
              <w:jc w:val="center"/>
              <w:rPr>
                <w:rFonts w:hint="eastAsia" w:ascii="宋体" w:hAnsi="宋体" w:cs="宋体"/>
                <w:sz w:val="24"/>
              </w:rPr>
            </w:pPr>
            <w:r>
              <w:rPr>
                <w:rFonts w:hint="eastAsia" w:ascii="宋体" w:hAnsi="宋体" w:cs="宋体"/>
                <w:sz w:val="24"/>
              </w:rPr>
              <w:t>地上</w:t>
            </w:r>
          </w:p>
        </w:tc>
        <w:tc>
          <w:tcPr>
            <w:tcW w:w="2268" w:type="dxa"/>
            <w:gridSpan w:val="4"/>
            <w:noWrap w:val="0"/>
            <w:vAlign w:val="center"/>
          </w:tcPr>
          <w:p>
            <w:pPr>
              <w:jc w:val="center"/>
              <w:rPr>
                <w:rFonts w:hint="eastAsia" w:ascii="宋体" w:hAnsi="宋体" w:cs="宋体"/>
                <w:sz w:val="24"/>
              </w:rPr>
            </w:pPr>
          </w:p>
        </w:tc>
        <w:tc>
          <w:tcPr>
            <w:tcW w:w="993" w:type="dxa"/>
            <w:gridSpan w:val="2"/>
            <w:noWrap w:val="0"/>
            <w:vAlign w:val="center"/>
          </w:tcPr>
          <w:p>
            <w:pPr>
              <w:jc w:val="center"/>
              <w:rPr>
                <w:rFonts w:hint="eastAsia" w:ascii="宋体" w:hAnsi="宋体" w:cs="宋体"/>
                <w:sz w:val="24"/>
              </w:rPr>
            </w:pPr>
            <w:r>
              <w:rPr>
                <w:rFonts w:hint="eastAsia" w:ascii="宋体" w:hAnsi="宋体" w:cs="宋体"/>
                <w:sz w:val="24"/>
              </w:rPr>
              <w:t>地下</w:t>
            </w:r>
          </w:p>
        </w:tc>
        <w:tc>
          <w:tcPr>
            <w:tcW w:w="2607" w:type="dxa"/>
            <w:gridSpan w:val="4"/>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9" w:hRule="exact"/>
          <w:jc w:val="center"/>
        </w:trPr>
        <w:tc>
          <w:tcPr>
            <w:tcW w:w="456" w:type="dxa"/>
            <w:vMerge w:val="continue"/>
            <w:noWrap w:val="0"/>
            <w:vAlign w:val="center"/>
          </w:tcPr>
          <w:p>
            <w:pPr>
              <w:jc w:val="center"/>
              <w:rPr>
                <w:rFonts w:eastAsia="黑体"/>
                <w:b/>
                <w:bCs/>
                <w:sz w:val="24"/>
              </w:rPr>
            </w:pPr>
          </w:p>
        </w:tc>
        <w:tc>
          <w:tcPr>
            <w:tcW w:w="2101" w:type="dxa"/>
            <w:gridSpan w:val="2"/>
            <w:vMerge w:val="restart"/>
            <w:noWrap w:val="0"/>
            <w:vAlign w:val="center"/>
          </w:tcPr>
          <w:p>
            <w:pPr>
              <w:jc w:val="center"/>
              <w:rPr>
                <w:rFonts w:hint="eastAsia" w:ascii="宋体" w:hAnsi="宋体" w:cs="宋体"/>
                <w:sz w:val="24"/>
              </w:rPr>
            </w:pPr>
            <w:r>
              <w:rPr>
                <w:rFonts w:hint="eastAsia" w:ascii="宋体" w:hAnsi="宋体" w:cs="宋体"/>
                <w:sz w:val="24"/>
              </w:rPr>
              <w:t>防空地下室人防区建筑面积（平方米）</w:t>
            </w:r>
          </w:p>
        </w:tc>
        <w:tc>
          <w:tcPr>
            <w:tcW w:w="2258" w:type="dxa"/>
            <w:gridSpan w:val="3"/>
            <w:vMerge w:val="restart"/>
            <w:noWrap w:val="0"/>
            <w:vAlign w:val="center"/>
          </w:tcPr>
          <w:p>
            <w:pPr>
              <w:jc w:val="center"/>
              <w:rPr>
                <w:rFonts w:hint="eastAsia" w:ascii="宋体" w:hAnsi="宋体" w:cs="宋体"/>
                <w:sz w:val="24"/>
              </w:rPr>
            </w:pPr>
          </w:p>
        </w:tc>
        <w:tc>
          <w:tcPr>
            <w:tcW w:w="2097" w:type="dxa"/>
            <w:gridSpan w:val="5"/>
            <w:vMerge w:val="restart"/>
            <w:noWrap w:val="0"/>
            <w:vAlign w:val="center"/>
          </w:tcPr>
          <w:p>
            <w:pPr>
              <w:jc w:val="center"/>
              <w:rPr>
                <w:rFonts w:hint="eastAsia" w:ascii="宋体" w:hAnsi="宋体" w:cs="宋体"/>
                <w:sz w:val="24"/>
              </w:rPr>
            </w:pPr>
            <w:r>
              <w:rPr>
                <w:rFonts w:hint="eastAsia" w:ascii="宋体" w:hAnsi="宋体" w:cs="宋体"/>
                <w:sz w:val="24"/>
              </w:rPr>
              <w:t>出入口</w:t>
            </w:r>
          </w:p>
          <w:p>
            <w:pPr>
              <w:jc w:val="center"/>
              <w:rPr>
                <w:rFonts w:hint="eastAsia" w:ascii="宋体" w:hAnsi="宋体" w:cs="宋体"/>
                <w:sz w:val="24"/>
              </w:rPr>
            </w:pPr>
            <w:r>
              <w:rPr>
                <w:rFonts w:hint="eastAsia" w:ascii="宋体" w:hAnsi="宋体" w:cs="宋体"/>
                <w:sz w:val="24"/>
              </w:rPr>
              <w:t>数量</w:t>
            </w:r>
          </w:p>
        </w:tc>
        <w:tc>
          <w:tcPr>
            <w:tcW w:w="2466" w:type="dxa"/>
            <w:gridSpan w:val="3"/>
            <w:noWrap w:val="0"/>
            <w:vAlign w:val="center"/>
          </w:tcPr>
          <w:p>
            <w:pPr>
              <w:jc w:val="left"/>
              <w:rPr>
                <w:rFonts w:hint="eastAsia" w:ascii="宋体" w:hAnsi="宋体" w:cs="宋体"/>
                <w:sz w:val="24"/>
              </w:rPr>
            </w:pPr>
            <w:r>
              <w:rPr>
                <w:rFonts w:hint="eastAsia" w:ascii="宋体" w:hAnsi="宋体" w:cs="宋体"/>
                <w:sz w:val="24"/>
              </w:rPr>
              <w:t>室内：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8" w:hRule="exact"/>
          <w:jc w:val="center"/>
        </w:trPr>
        <w:tc>
          <w:tcPr>
            <w:tcW w:w="456" w:type="dxa"/>
            <w:vMerge w:val="continue"/>
            <w:noWrap w:val="0"/>
            <w:vAlign w:val="center"/>
          </w:tcPr>
          <w:p>
            <w:pPr>
              <w:jc w:val="center"/>
              <w:rPr>
                <w:rFonts w:eastAsia="黑体"/>
                <w:b/>
                <w:bCs/>
                <w:sz w:val="24"/>
              </w:rPr>
            </w:pPr>
          </w:p>
        </w:tc>
        <w:tc>
          <w:tcPr>
            <w:tcW w:w="2101" w:type="dxa"/>
            <w:gridSpan w:val="2"/>
            <w:vMerge w:val="continue"/>
            <w:noWrap w:val="0"/>
            <w:vAlign w:val="center"/>
          </w:tcPr>
          <w:p>
            <w:pPr>
              <w:jc w:val="center"/>
              <w:rPr>
                <w:rFonts w:hint="eastAsia" w:ascii="宋体" w:hAnsi="宋体" w:cs="宋体"/>
                <w:sz w:val="24"/>
              </w:rPr>
            </w:pPr>
          </w:p>
        </w:tc>
        <w:tc>
          <w:tcPr>
            <w:tcW w:w="2258" w:type="dxa"/>
            <w:gridSpan w:val="3"/>
            <w:vMerge w:val="continue"/>
            <w:noWrap w:val="0"/>
            <w:vAlign w:val="center"/>
          </w:tcPr>
          <w:p>
            <w:pPr>
              <w:jc w:val="center"/>
              <w:rPr>
                <w:rFonts w:hint="eastAsia" w:ascii="宋体" w:hAnsi="宋体" w:cs="宋体"/>
                <w:sz w:val="24"/>
              </w:rPr>
            </w:pPr>
          </w:p>
        </w:tc>
        <w:tc>
          <w:tcPr>
            <w:tcW w:w="2097" w:type="dxa"/>
            <w:gridSpan w:val="5"/>
            <w:vMerge w:val="continue"/>
            <w:noWrap w:val="0"/>
            <w:vAlign w:val="center"/>
          </w:tcPr>
          <w:p>
            <w:pPr>
              <w:jc w:val="center"/>
              <w:rPr>
                <w:rFonts w:hint="eastAsia" w:ascii="宋体" w:hAnsi="宋体" w:cs="宋体"/>
                <w:sz w:val="24"/>
              </w:rPr>
            </w:pPr>
          </w:p>
        </w:tc>
        <w:tc>
          <w:tcPr>
            <w:tcW w:w="2466" w:type="dxa"/>
            <w:gridSpan w:val="3"/>
            <w:noWrap w:val="0"/>
            <w:vAlign w:val="center"/>
          </w:tcPr>
          <w:p>
            <w:pPr>
              <w:jc w:val="left"/>
              <w:rPr>
                <w:rFonts w:hint="eastAsia" w:ascii="宋体" w:hAnsi="宋体" w:cs="宋体"/>
                <w:sz w:val="24"/>
              </w:rPr>
            </w:pPr>
            <w:r>
              <w:rPr>
                <w:rFonts w:hint="eastAsia" w:ascii="宋体" w:hAnsi="宋体" w:cs="宋体"/>
                <w:sz w:val="24"/>
              </w:rPr>
              <w:t>室外：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751"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r>
              <w:rPr>
                <w:rFonts w:hint="eastAsia" w:ascii="宋体" w:hAnsi="宋体" w:cs="宋体"/>
                <w:sz w:val="24"/>
              </w:rPr>
              <w:t>防空地下室掩蔽面积（平方米）</w:t>
            </w:r>
          </w:p>
        </w:tc>
        <w:tc>
          <w:tcPr>
            <w:tcW w:w="2258" w:type="dxa"/>
            <w:gridSpan w:val="3"/>
            <w:noWrap w:val="0"/>
            <w:vAlign w:val="center"/>
          </w:tcPr>
          <w:p>
            <w:pPr>
              <w:jc w:val="center"/>
              <w:rPr>
                <w:rFonts w:hint="eastAsia" w:ascii="宋体" w:hAnsi="宋体" w:cs="宋体"/>
                <w:sz w:val="24"/>
              </w:rPr>
            </w:pPr>
          </w:p>
        </w:tc>
        <w:tc>
          <w:tcPr>
            <w:tcW w:w="2097" w:type="dxa"/>
            <w:gridSpan w:val="5"/>
            <w:noWrap w:val="0"/>
            <w:vAlign w:val="center"/>
          </w:tcPr>
          <w:p>
            <w:pPr>
              <w:jc w:val="center"/>
              <w:rPr>
                <w:rFonts w:hint="eastAsia" w:ascii="宋体" w:hAnsi="宋体" w:cs="宋体"/>
                <w:sz w:val="24"/>
              </w:rPr>
            </w:pPr>
            <w:r>
              <w:rPr>
                <w:rFonts w:hint="eastAsia" w:ascii="宋体" w:hAnsi="宋体" w:cs="宋体"/>
                <w:sz w:val="24"/>
              </w:rPr>
              <w:t>防空地下室使用面积（平方米）</w:t>
            </w:r>
          </w:p>
        </w:tc>
        <w:tc>
          <w:tcPr>
            <w:tcW w:w="2466" w:type="dxa"/>
            <w:gridSpan w:val="3"/>
            <w:noWrap w:val="0"/>
            <w:vAlign w:val="center"/>
          </w:tcPr>
          <w:p>
            <w:pPr>
              <w:jc w:val="left"/>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88"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ascii="宋体" w:hAnsi="宋体" w:cs="宋体"/>
                <w:sz w:val="24"/>
              </w:rPr>
            </w:pPr>
            <w:r>
              <w:rPr>
                <w:rFonts w:hint="eastAsia" w:ascii="宋体" w:hAnsi="宋体" w:cs="宋体"/>
                <w:sz w:val="24"/>
              </w:rPr>
              <w:t>防空地下室人防</w:t>
            </w:r>
            <w:r>
              <w:rPr>
                <w:rFonts w:ascii="宋体" w:hAnsi="宋体" w:cs="宋体"/>
                <w:sz w:val="24"/>
              </w:rPr>
              <w:t>区</w:t>
            </w:r>
            <w:r>
              <w:rPr>
                <w:rFonts w:hint="eastAsia" w:ascii="宋体" w:hAnsi="宋体" w:cs="宋体"/>
                <w:sz w:val="24"/>
              </w:rPr>
              <w:t>建筑面积</w:t>
            </w:r>
          </w:p>
          <w:p>
            <w:pPr>
              <w:jc w:val="center"/>
              <w:rPr>
                <w:rFonts w:hint="eastAsia" w:ascii="宋体" w:hAnsi="宋体" w:cs="宋体"/>
                <w:sz w:val="24"/>
              </w:rPr>
            </w:pPr>
            <w:r>
              <w:rPr>
                <w:rFonts w:hint="eastAsia" w:ascii="宋体" w:hAnsi="宋体" w:cs="宋体"/>
                <w:sz w:val="24"/>
              </w:rPr>
              <w:t>（平方米）</w:t>
            </w:r>
          </w:p>
        </w:tc>
        <w:tc>
          <w:tcPr>
            <w:tcW w:w="1542" w:type="dxa"/>
            <w:gridSpan w:val="2"/>
            <w:noWrap w:val="0"/>
            <w:vAlign w:val="center"/>
          </w:tcPr>
          <w:p>
            <w:pPr>
              <w:jc w:val="center"/>
              <w:rPr>
                <w:rFonts w:hint="eastAsia" w:ascii="宋体" w:hAnsi="宋体" w:cs="宋体"/>
                <w:sz w:val="24"/>
              </w:rPr>
            </w:pPr>
            <w:r>
              <w:rPr>
                <w:rFonts w:hint="eastAsia" w:ascii="宋体" w:hAnsi="宋体" w:cs="宋体"/>
                <w:sz w:val="24"/>
              </w:rPr>
              <w:t>战时功能</w:t>
            </w:r>
          </w:p>
        </w:tc>
        <w:tc>
          <w:tcPr>
            <w:tcW w:w="1711" w:type="dxa"/>
            <w:gridSpan w:val="4"/>
            <w:noWrap w:val="0"/>
            <w:vAlign w:val="center"/>
          </w:tcPr>
          <w:p>
            <w:pPr>
              <w:jc w:val="center"/>
              <w:rPr>
                <w:rFonts w:hint="eastAsia" w:ascii="宋体" w:hAnsi="宋体" w:cs="宋体"/>
                <w:sz w:val="24"/>
              </w:rPr>
            </w:pPr>
            <w:r>
              <w:rPr>
                <w:rFonts w:hint="eastAsia" w:ascii="宋体" w:hAnsi="宋体" w:cs="宋体"/>
                <w:sz w:val="24"/>
              </w:rPr>
              <w:t>防护级别</w:t>
            </w:r>
          </w:p>
        </w:tc>
        <w:tc>
          <w:tcPr>
            <w:tcW w:w="1783" w:type="dxa"/>
            <w:gridSpan w:val="4"/>
            <w:noWrap w:val="0"/>
            <w:vAlign w:val="center"/>
          </w:tcPr>
          <w:p>
            <w:pPr>
              <w:jc w:val="center"/>
              <w:rPr>
                <w:rFonts w:hint="eastAsia" w:ascii="宋体" w:hAnsi="宋体" w:cs="宋体"/>
                <w:sz w:val="24"/>
              </w:rPr>
            </w:pPr>
            <w:r>
              <w:rPr>
                <w:rFonts w:hint="eastAsia" w:ascii="宋体" w:hAnsi="宋体" w:cs="宋体"/>
                <w:sz w:val="24"/>
              </w:rPr>
              <w:t>防化等级</w:t>
            </w:r>
          </w:p>
        </w:tc>
        <w:tc>
          <w:tcPr>
            <w:tcW w:w="1785" w:type="dxa"/>
            <w:noWrap w:val="0"/>
            <w:vAlign w:val="center"/>
          </w:tcPr>
          <w:p>
            <w:pPr>
              <w:jc w:val="center"/>
              <w:rPr>
                <w:rFonts w:hint="eastAsia" w:ascii="宋体" w:hAnsi="宋体" w:cs="宋体"/>
                <w:sz w:val="24"/>
              </w:rPr>
            </w:pPr>
            <w:r>
              <w:rPr>
                <w:rFonts w:hint="eastAsia" w:ascii="宋体" w:hAnsi="宋体" w:cs="宋体"/>
                <w:sz w:val="24"/>
              </w:rPr>
              <w:t>平时用途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4"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p>
        </w:tc>
        <w:tc>
          <w:tcPr>
            <w:tcW w:w="1542" w:type="dxa"/>
            <w:gridSpan w:val="2"/>
            <w:noWrap w:val="0"/>
            <w:vAlign w:val="center"/>
          </w:tcPr>
          <w:p>
            <w:pPr>
              <w:jc w:val="center"/>
              <w:rPr>
                <w:rFonts w:hint="eastAsia" w:ascii="宋体" w:hAnsi="宋体" w:cs="宋体"/>
                <w:sz w:val="24"/>
              </w:rPr>
            </w:pPr>
          </w:p>
        </w:tc>
        <w:tc>
          <w:tcPr>
            <w:tcW w:w="1711" w:type="dxa"/>
            <w:gridSpan w:val="4"/>
            <w:noWrap w:val="0"/>
            <w:vAlign w:val="center"/>
          </w:tcPr>
          <w:p>
            <w:pPr>
              <w:jc w:val="center"/>
              <w:rPr>
                <w:rFonts w:hint="eastAsia" w:ascii="宋体" w:hAnsi="宋体" w:cs="宋体"/>
                <w:sz w:val="24"/>
              </w:rPr>
            </w:pPr>
          </w:p>
        </w:tc>
        <w:tc>
          <w:tcPr>
            <w:tcW w:w="1783" w:type="dxa"/>
            <w:gridSpan w:val="4"/>
            <w:noWrap w:val="0"/>
            <w:vAlign w:val="center"/>
          </w:tcPr>
          <w:p>
            <w:pPr>
              <w:jc w:val="center"/>
              <w:rPr>
                <w:rFonts w:hint="eastAsia" w:ascii="宋体" w:hAnsi="宋体" w:cs="宋体"/>
                <w:sz w:val="24"/>
              </w:rPr>
            </w:pPr>
          </w:p>
        </w:tc>
        <w:tc>
          <w:tcPr>
            <w:tcW w:w="1785" w:type="dxa"/>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5" w:hRule="exact"/>
          <w:jc w:val="center"/>
        </w:trPr>
        <w:tc>
          <w:tcPr>
            <w:tcW w:w="456" w:type="dxa"/>
            <w:vMerge w:val="continue"/>
            <w:noWrap w:val="0"/>
            <w:vAlign w:val="center"/>
          </w:tcPr>
          <w:p>
            <w:pPr>
              <w:jc w:val="center"/>
              <w:rPr>
                <w:rFonts w:eastAsia="黑体"/>
                <w:b/>
                <w:bCs/>
                <w:sz w:val="24"/>
              </w:rPr>
            </w:pPr>
          </w:p>
        </w:tc>
        <w:tc>
          <w:tcPr>
            <w:tcW w:w="2101" w:type="dxa"/>
            <w:gridSpan w:val="2"/>
            <w:noWrap w:val="0"/>
            <w:vAlign w:val="center"/>
          </w:tcPr>
          <w:p>
            <w:pPr>
              <w:jc w:val="center"/>
              <w:rPr>
                <w:rFonts w:hint="eastAsia" w:ascii="宋体" w:hAnsi="宋体" w:cs="宋体"/>
                <w:sz w:val="24"/>
              </w:rPr>
            </w:pPr>
          </w:p>
        </w:tc>
        <w:tc>
          <w:tcPr>
            <w:tcW w:w="1542" w:type="dxa"/>
            <w:gridSpan w:val="2"/>
            <w:noWrap w:val="0"/>
            <w:vAlign w:val="center"/>
          </w:tcPr>
          <w:p>
            <w:pPr>
              <w:jc w:val="center"/>
              <w:rPr>
                <w:rFonts w:hint="eastAsia" w:ascii="宋体" w:hAnsi="宋体" w:cs="宋体"/>
                <w:sz w:val="24"/>
              </w:rPr>
            </w:pPr>
          </w:p>
        </w:tc>
        <w:tc>
          <w:tcPr>
            <w:tcW w:w="1711" w:type="dxa"/>
            <w:gridSpan w:val="4"/>
            <w:noWrap w:val="0"/>
            <w:vAlign w:val="center"/>
          </w:tcPr>
          <w:p>
            <w:pPr>
              <w:jc w:val="center"/>
              <w:rPr>
                <w:rFonts w:hint="eastAsia" w:ascii="宋体" w:hAnsi="宋体" w:cs="宋体"/>
                <w:sz w:val="24"/>
              </w:rPr>
            </w:pPr>
          </w:p>
        </w:tc>
        <w:tc>
          <w:tcPr>
            <w:tcW w:w="1783" w:type="dxa"/>
            <w:gridSpan w:val="4"/>
            <w:noWrap w:val="0"/>
            <w:vAlign w:val="center"/>
          </w:tcPr>
          <w:p>
            <w:pPr>
              <w:jc w:val="center"/>
              <w:rPr>
                <w:rFonts w:hint="eastAsia" w:ascii="宋体" w:hAnsi="宋体" w:cs="宋体"/>
                <w:sz w:val="24"/>
              </w:rPr>
            </w:pPr>
          </w:p>
        </w:tc>
        <w:tc>
          <w:tcPr>
            <w:tcW w:w="1785" w:type="dxa"/>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17" w:hRule="exact"/>
          <w:jc w:val="center"/>
        </w:trPr>
        <w:tc>
          <w:tcPr>
            <w:tcW w:w="2557" w:type="dxa"/>
            <w:gridSpan w:val="3"/>
            <w:tcBorders>
              <w:bottom w:val="single" w:color="auto" w:sz="4" w:space="0"/>
            </w:tcBorders>
            <w:noWrap w:val="0"/>
            <w:vAlign w:val="center"/>
          </w:tcPr>
          <w:p>
            <w:pPr>
              <w:jc w:val="center"/>
              <w:rPr>
                <w:rFonts w:hint="eastAsia" w:ascii="宋体" w:hAnsi="宋体" w:cs="宋体"/>
                <w:sz w:val="24"/>
              </w:rPr>
            </w:pPr>
            <w:r>
              <w:rPr>
                <w:rFonts w:hint="eastAsia" w:ascii="宋体" w:hAnsi="宋体" w:cs="宋体"/>
                <w:sz w:val="24"/>
              </w:rPr>
              <w:t>防空地下室</w:t>
            </w:r>
          </w:p>
          <w:p>
            <w:pPr>
              <w:jc w:val="center"/>
              <w:rPr>
                <w:rFonts w:hint="eastAsia" w:ascii="宋体" w:hAnsi="宋体" w:cs="宋体"/>
                <w:sz w:val="24"/>
              </w:rPr>
            </w:pPr>
            <w:r>
              <w:rPr>
                <w:rFonts w:hint="eastAsia" w:ascii="宋体" w:hAnsi="宋体" w:cs="宋体"/>
                <w:sz w:val="24"/>
              </w:rPr>
              <w:t>位置</w:t>
            </w:r>
          </w:p>
        </w:tc>
        <w:tc>
          <w:tcPr>
            <w:tcW w:w="3253" w:type="dxa"/>
            <w:gridSpan w:val="6"/>
            <w:tcBorders>
              <w:bottom w:val="single" w:color="auto" w:sz="4" w:space="0"/>
            </w:tcBorders>
            <w:noWrap w:val="0"/>
            <w:vAlign w:val="center"/>
          </w:tcPr>
          <w:p>
            <w:pPr>
              <w:jc w:val="center"/>
              <w:rPr>
                <w:rFonts w:hint="eastAsia" w:ascii="宋体" w:hAnsi="宋体" w:cs="宋体"/>
                <w:sz w:val="24"/>
              </w:rPr>
            </w:pPr>
          </w:p>
        </w:tc>
        <w:tc>
          <w:tcPr>
            <w:tcW w:w="1783" w:type="dxa"/>
            <w:gridSpan w:val="4"/>
            <w:tcBorders>
              <w:bottom w:val="single" w:color="auto" w:sz="4" w:space="0"/>
            </w:tcBorders>
            <w:noWrap w:val="0"/>
            <w:vAlign w:val="center"/>
          </w:tcPr>
          <w:p>
            <w:pPr>
              <w:jc w:val="center"/>
              <w:rPr>
                <w:rFonts w:hint="eastAsia" w:ascii="宋体" w:hAnsi="宋体" w:cs="宋体"/>
                <w:sz w:val="24"/>
              </w:rPr>
            </w:pPr>
            <w:r>
              <w:rPr>
                <w:rFonts w:hint="eastAsia" w:ascii="宋体" w:hAnsi="宋体" w:cs="宋体"/>
                <w:sz w:val="24"/>
              </w:rPr>
              <w:t>层数（地下）</w:t>
            </w:r>
          </w:p>
        </w:tc>
        <w:tc>
          <w:tcPr>
            <w:tcW w:w="1785" w:type="dxa"/>
            <w:tcBorders>
              <w:bottom w:val="single" w:color="auto" w:sz="4" w:space="0"/>
            </w:tcBorders>
            <w:noWrap w:val="0"/>
            <w:vAlign w:val="center"/>
          </w:tcPr>
          <w:p>
            <w:pPr>
              <w:jc w:val="center"/>
              <w:rPr>
                <w:rFonts w:hint="eastAsia" w:ascii="宋体" w:hAnsi="宋体" w:cs="宋体"/>
                <w:sz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936" w:hRule="exact"/>
          <w:jc w:val="center"/>
        </w:trPr>
        <w:tc>
          <w:tcPr>
            <w:tcW w:w="95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黑体" w:hAnsi="宋体" w:eastAsia="黑体"/>
                <w:sz w:val="28"/>
                <w:szCs w:val="28"/>
              </w:rPr>
              <w:t>承诺保证</w:t>
            </w:r>
          </w:p>
        </w:tc>
        <w:tc>
          <w:tcPr>
            <w:tcW w:w="8419" w:type="dxa"/>
            <w:gridSpan w:val="1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560" w:lineRule="exact"/>
              <w:ind w:firstLine="480" w:firstLineChars="200"/>
              <w:rPr>
                <w:rFonts w:hint="eastAsia" w:ascii="宋体" w:hAnsi="宋体" w:cs="宋体"/>
                <w:color w:val="000000"/>
                <w:kern w:val="0"/>
                <w:sz w:val="24"/>
              </w:rPr>
            </w:pPr>
            <w:r>
              <w:rPr>
                <w:rFonts w:hint="eastAsia" w:ascii="宋体" w:hAnsi="宋体" w:cs="宋体"/>
                <w:color w:val="000000"/>
                <w:kern w:val="0"/>
                <w:sz w:val="24"/>
              </w:rPr>
              <w:t>以上提交材料真实合法有效，并对申请材料实质内容的真实性负责。如有虚假，愿意承担相应的法律责任。</w:t>
            </w:r>
          </w:p>
          <w:p>
            <w:pPr>
              <w:adjustRightInd w:val="0"/>
              <w:snapToGrid w:val="0"/>
              <w:ind w:firstLine="3840" w:firstLineChars="1600"/>
              <w:rPr>
                <w:rFonts w:hint="eastAsia" w:ascii="宋体" w:hAnsi="宋体" w:cs="宋体"/>
                <w:color w:val="000000"/>
                <w:kern w:val="0"/>
                <w:sz w:val="24"/>
              </w:rPr>
            </w:pPr>
          </w:p>
          <w:p>
            <w:pPr>
              <w:adjustRightInd w:val="0"/>
              <w:snapToGrid w:val="0"/>
              <w:ind w:firstLine="3840" w:firstLineChars="1600"/>
              <w:rPr>
                <w:rFonts w:hint="eastAsia" w:ascii="宋体" w:hAnsi="宋体" w:cs="宋体"/>
                <w:color w:val="000000"/>
                <w:kern w:val="0"/>
                <w:sz w:val="24"/>
              </w:rPr>
            </w:pPr>
          </w:p>
          <w:p>
            <w:pPr>
              <w:adjustRightInd w:val="0"/>
              <w:snapToGrid w:val="0"/>
              <w:ind w:firstLine="3840" w:firstLineChars="1600"/>
              <w:rPr>
                <w:rFonts w:hint="eastAsia" w:ascii="宋体" w:hAnsi="宋体" w:cs="宋体"/>
                <w:color w:val="000000"/>
                <w:kern w:val="0"/>
                <w:sz w:val="24"/>
              </w:rPr>
            </w:pPr>
            <w:r>
              <w:rPr>
                <w:rFonts w:hint="eastAsia" w:ascii="宋体" w:hAnsi="宋体" w:cs="宋体"/>
                <w:color w:val="000000"/>
                <w:kern w:val="0"/>
                <w:sz w:val="24"/>
              </w:rPr>
              <w:t>申请单位：（盖章）</w:t>
            </w:r>
          </w:p>
          <w:p>
            <w:pPr>
              <w:adjustRightInd w:val="0"/>
              <w:snapToGrid w:val="0"/>
              <w:ind w:firstLine="3840" w:firstLineChars="1600"/>
              <w:rPr>
                <w:rFonts w:hint="eastAsia" w:ascii="宋体" w:hAnsi="宋体" w:cs="宋体"/>
                <w:color w:val="000000"/>
                <w:kern w:val="0"/>
                <w:sz w:val="24"/>
              </w:rPr>
            </w:pPr>
            <w:r>
              <w:rPr>
                <w:rFonts w:hint="eastAsia" w:ascii="宋体" w:hAnsi="宋体" w:cs="宋体"/>
                <w:color w:val="000000"/>
                <w:kern w:val="0"/>
                <w:sz w:val="24"/>
              </w:rPr>
              <w:t>法定代表人：（签名）</w:t>
            </w:r>
          </w:p>
          <w:p>
            <w:pPr>
              <w:rPr>
                <w:rFonts w:hint="eastAsia" w:ascii="宋体" w:hAnsi="宋体" w:cs="宋体"/>
                <w:sz w:val="24"/>
              </w:rPr>
            </w:pPr>
            <w:r>
              <w:rPr>
                <w:rFonts w:hint="eastAsia" w:ascii="宋体" w:hAnsi="宋体" w:cs="宋体"/>
                <w:sz w:val="24"/>
              </w:rPr>
              <w:t xml:space="preserve">                                 年    月    日</w:t>
            </w:r>
          </w:p>
        </w:tc>
      </w:tr>
    </w:tbl>
    <w:p>
      <w:pPr>
        <w:jc w:val="center"/>
        <w:rPr>
          <w:rFonts w:hint="eastAsia" w:ascii="方正小标宋_GBK" w:eastAsia="方正小标宋_GBK"/>
          <w:sz w:val="15"/>
          <w:szCs w:val="15"/>
        </w:rPr>
      </w:pPr>
    </w:p>
    <w:p>
      <w:pPr>
        <w:jc w:val="center"/>
        <w:rPr>
          <w:rFonts w:hint="eastAsia" w:ascii="方正小标宋_GBK" w:eastAsia="方正小标宋_GBK"/>
          <w:sz w:val="15"/>
          <w:szCs w:val="15"/>
        </w:rPr>
      </w:pPr>
    </w:p>
    <w:p>
      <w:pPr>
        <w:ind w:firstLine="2080" w:firstLineChars="650"/>
        <w:rPr>
          <w:rFonts w:hint="eastAsia" w:ascii="仿宋_GB2312" w:hAnsi="仿宋_GB2312" w:eastAsia="仿宋_GB2312" w:cs="仿宋_GB2312"/>
          <w:sz w:val="32"/>
        </w:rPr>
      </w:pPr>
      <w:r>
        <w:rPr>
          <w:rFonts w:hint="eastAsia" w:ascii="仿宋_GB2312" w:hAnsi="仿宋_GB2312" w:eastAsia="仿宋_GB2312" w:cs="仿宋_GB2312"/>
          <w:sz w:val="32"/>
        </w:rPr>
        <w:t>粘贴法定代表人身份证复印件（正反面）</w:t>
      </w: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p>
    <w:p>
      <w:pPr>
        <w:ind w:firstLine="2080" w:firstLineChars="650"/>
        <w:rPr>
          <w:rFonts w:hint="eastAsia" w:ascii="仿宋_GB2312" w:hAnsi="仿宋_GB2312" w:eastAsia="仿宋_GB2312" w:cs="仿宋_GB2312"/>
          <w:sz w:val="32"/>
        </w:rPr>
      </w:pPr>
      <w:r>
        <w:rPr>
          <w:rFonts w:hint="eastAsia" w:ascii="仿宋_GB2312" w:hAnsi="仿宋_GB2312" w:eastAsia="仿宋_GB2312" w:cs="仿宋_GB2312"/>
          <w:sz w:val="32"/>
        </w:rPr>
        <w:t>粘贴受委托人身份证复印件（正反面）</w:t>
      </w:r>
    </w:p>
    <w:p>
      <w:pPr>
        <w:jc w:val="center"/>
        <w:rPr>
          <w:rFonts w:hint="eastAsia" w:ascii="方正小标宋_GBK" w:eastAsia="方正小标宋_GBK"/>
          <w:sz w:val="15"/>
          <w:szCs w:val="15"/>
        </w:rPr>
      </w:pPr>
    </w:p>
    <w:p>
      <w:pPr>
        <w:ind w:firstLine="645"/>
        <w:rPr>
          <w:rFonts w:hint="eastAsia" w:ascii="仿宋_GB2312"/>
        </w:rPr>
      </w:pPr>
    </w:p>
    <w:p>
      <w:pPr>
        <w:pStyle w:val="4"/>
        <w:ind w:left="0" w:leftChars="0" w:firstLine="0" w:firstLineChars="0"/>
        <w:jc w:val="both"/>
        <w:rPr>
          <w:rFonts w:hint="eastAsia" w:ascii="仿宋" w:hAnsi="仿宋" w:eastAsia="仿宋" w:cs="仿宋"/>
          <w:sz w:val="32"/>
          <w:szCs w:val="32"/>
          <w:u w:val="none"/>
          <w:lang w:val="en-US" w:eastAsia="zh-CN"/>
        </w:rPr>
        <w:sectPr>
          <w:pgSz w:w="11906" w:h="16838"/>
          <w:pgMar w:top="1440" w:right="1800" w:bottom="1440" w:left="1800" w:header="851" w:footer="992" w:gutter="0"/>
          <w:cols w:space="425" w:num="1"/>
          <w:docGrid w:type="lines" w:linePitch="312" w:charSpace="0"/>
        </w:sectPr>
      </w:pPr>
    </w:p>
    <w:p>
      <w:pPr>
        <w:pStyle w:val="3"/>
        <w:jc w:val="center"/>
      </w:pPr>
      <w:r>
        <w:rPr>
          <w:rFonts w:hint="eastAsia"/>
        </w:rPr>
        <w:t>南阳市工程建设项目审批管理系统网上办事大厅操作手册</w:t>
      </w:r>
    </w:p>
    <w:p>
      <w:pPr>
        <w:pStyle w:val="13"/>
        <w:numPr>
          <w:ilvl w:val="0"/>
          <w:numId w:val="3"/>
        </w:numPr>
        <w:ind w:firstLineChars="0"/>
      </w:pPr>
      <w:r>
        <w:rPr>
          <w:rFonts w:hint="eastAsia"/>
        </w:rPr>
        <w:t>系统地址（</w:t>
      </w:r>
      <w:r>
        <w:fldChar w:fldCharType="begin"/>
      </w:r>
      <w:r>
        <w:instrText xml:space="preserve"> HYPERLINK "http://111.6.77.207:8001" </w:instrText>
      </w:r>
      <w:r>
        <w:fldChar w:fldCharType="separate"/>
      </w:r>
      <w:r>
        <w:rPr>
          <w:rStyle w:val="11"/>
        </w:rPr>
        <w:t>http://111.6.77.207:8001</w:t>
      </w:r>
      <w:r>
        <w:rPr>
          <w:rStyle w:val="11"/>
        </w:rPr>
        <w:fldChar w:fldCharType="end"/>
      </w:r>
      <w:r>
        <w:rPr>
          <w:rFonts w:hint="eastAsia"/>
        </w:rPr>
        <w:t>）</w:t>
      </w:r>
    </w:p>
    <w:p>
      <w:pPr>
        <w:pStyle w:val="13"/>
        <w:ind w:left="420" w:firstLine="0" w:firstLineChars="0"/>
      </w:pPr>
      <w:r>
        <w:rPr>
          <w:rFonts w:hint="eastAsia"/>
        </w:rPr>
        <w:t>企业在浏览器输入工改网厅地址访问</w:t>
      </w:r>
    </w:p>
    <w:p>
      <w:pPr>
        <w:pStyle w:val="13"/>
        <w:ind w:left="420" w:firstLine="0" w:firstLineChars="0"/>
      </w:pPr>
      <w:r>
        <w:drawing>
          <wp:inline distT="0" distB="0" distL="0" distR="0">
            <wp:extent cx="5274310" cy="2546350"/>
            <wp:effectExtent l="0" t="0" r="2540" b="6350"/>
            <wp:docPr id="106668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89741" name="图片 1"/>
                    <pic:cNvPicPr>
                      <a:picLocks noChangeAspect="1"/>
                    </pic:cNvPicPr>
                  </pic:nvPicPr>
                  <pic:blipFill>
                    <a:blip r:embed="rId6"/>
                    <a:stretch>
                      <a:fillRect/>
                    </a:stretch>
                  </pic:blipFill>
                  <pic:spPr>
                    <a:xfrm>
                      <a:off x="0" y="0"/>
                      <a:ext cx="5274310" cy="2546350"/>
                    </a:xfrm>
                    <a:prstGeom prst="rect">
                      <a:avLst/>
                    </a:prstGeom>
                  </pic:spPr>
                </pic:pic>
              </a:graphicData>
            </a:graphic>
          </wp:inline>
        </w:drawing>
      </w:r>
    </w:p>
    <w:p>
      <w:pPr>
        <w:pStyle w:val="13"/>
        <w:numPr>
          <w:ilvl w:val="0"/>
          <w:numId w:val="3"/>
        </w:numPr>
        <w:ind w:firstLineChars="0"/>
      </w:pPr>
      <w:r>
        <w:rPr>
          <w:rFonts w:hint="eastAsia"/>
        </w:rPr>
        <w:t>账号登录</w:t>
      </w:r>
    </w:p>
    <w:p>
      <w:pPr>
        <w:pStyle w:val="13"/>
        <w:ind w:left="420" w:firstLine="0" w:firstLineChars="0"/>
      </w:pPr>
      <w:r>
        <w:rPr>
          <w:rFonts w:hint="eastAsia"/>
        </w:rPr>
        <w:t>点击右上角登录按钮进行登录，跳转至河南省统一用户认证中心，选择【法人登录】</w:t>
      </w:r>
    </w:p>
    <w:p>
      <w:pPr>
        <w:pStyle w:val="13"/>
        <w:ind w:left="420" w:firstLine="0" w:firstLineChars="0"/>
      </w:pPr>
      <w:r>
        <w:rPr>
          <w:rFonts w:hint="eastAsia"/>
        </w:rPr>
        <w:t>账号问题咨询：省技术支持电话：</w:t>
      </w:r>
      <w:r>
        <w:rPr>
          <w:rFonts w:hint="eastAsia" w:ascii="微软雅黑" w:hAnsi="微软雅黑" w:eastAsia="微软雅黑"/>
          <w:color w:val="181818"/>
          <w:szCs w:val="21"/>
          <w:shd w:val="clear" w:color="auto" w:fill="F8F9FA"/>
        </w:rPr>
        <w:t>0371-65250866</w:t>
      </w:r>
    </w:p>
    <w:p>
      <w:pPr>
        <w:pStyle w:val="13"/>
        <w:ind w:left="420" w:firstLine="0" w:firstLineChars="0"/>
      </w:pPr>
      <w:r>
        <w:drawing>
          <wp:inline distT="0" distB="0" distL="0" distR="0">
            <wp:extent cx="5274310" cy="2750820"/>
            <wp:effectExtent l="0" t="0" r="2540" b="11430"/>
            <wp:docPr id="1827497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97286" name="图片 1"/>
                    <pic:cNvPicPr>
                      <a:picLocks noChangeAspect="1"/>
                    </pic:cNvPicPr>
                  </pic:nvPicPr>
                  <pic:blipFill>
                    <a:blip r:embed="rId7"/>
                    <a:stretch>
                      <a:fillRect/>
                    </a:stretch>
                  </pic:blipFill>
                  <pic:spPr>
                    <a:xfrm>
                      <a:off x="0" y="0"/>
                      <a:ext cx="5274310" cy="2750820"/>
                    </a:xfrm>
                    <a:prstGeom prst="rect">
                      <a:avLst/>
                    </a:prstGeom>
                  </pic:spPr>
                </pic:pic>
              </a:graphicData>
            </a:graphic>
          </wp:inline>
        </w:drawing>
      </w:r>
    </w:p>
    <w:p>
      <w:pPr>
        <w:pStyle w:val="13"/>
        <w:ind w:left="420" w:firstLine="0" w:firstLineChars="0"/>
      </w:pPr>
    </w:p>
    <w:p>
      <w:pPr>
        <w:pStyle w:val="13"/>
        <w:ind w:left="420" w:firstLine="0" w:firstLineChars="0"/>
      </w:pPr>
      <w:r>
        <w:drawing>
          <wp:inline distT="0" distB="0" distL="0" distR="0">
            <wp:extent cx="5274310" cy="3079115"/>
            <wp:effectExtent l="0" t="0" r="2540" b="6985"/>
            <wp:docPr id="1058618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18338" name="图片 1"/>
                    <pic:cNvPicPr>
                      <a:picLocks noChangeAspect="1"/>
                    </pic:cNvPicPr>
                  </pic:nvPicPr>
                  <pic:blipFill>
                    <a:blip r:embed="rId8"/>
                    <a:stretch>
                      <a:fillRect/>
                    </a:stretch>
                  </pic:blipFill>
                  <pic:spPr>
                    <a:xfrm>
                      <a:off x="0" y="0"/>
                      <a:ext cx="5274310" cy="3079115"/>
                    </a:xfrm>
                    <a:prstGeom prst="rect">
                      <a:avLst/>
                    </a:prstGeom>
                  </pic:spPr>
                </pic:pic>
              </a:graphicData>
            </a:graphic>
          </wp:inline>
        </w:drawing>
      </w:r>
    </w:p>
    <w:p>
      <w:pPr>
        <w:pStyle w:val="13"/>
        <w:numPr>
          <w:ilvl w:val="0"/>
          <w:numId w:val="3"/>
        </w:numPr>
        <w:ind w:firstLineChars="0"/>
      </w:pPr>
      <w:r>
        <w:rPr>
          <w:rFonts w:hint="eastAsia"/>
        </w:rPr>
        <w:t>登录完成</w:t>
      </w:r>
    </w:p>
    <w:p>
      <w:pPr>
        <w:pStyle w:val="13"/>
        <w:numPr>
          <w:ilvl w:val="0"/>
          <w:numId w:val="4"/>
        </w:numPr>
        <w:ind w:firstLineChars="0"/>
      </w:pPr>
      <w:r>
        <w:rPr>
          <w:rFonts w:hint="eastAsia"/>
        </w:rPr>
        <w:t>新手指南</w:t>
      </w:r>
    </w:p>
    <w:p>
      <w:pPr>
        <w:pStyle w:val="13"/>
        <w:ind w:left="780" w:firstLine="0" w:firstLineChars="0"/>
      </w:pPr>
      <w:r>
        <w:rPr>
          <w:rFonts w:hint="eastAsia"/>
        </w:rPr>
        <w:t>新手指南展示的有操作文档供企业进行下载</w:t>
      </w:r>
    </w:p>
    <w:p>
      <w:pPr>
        <w:pStyle w:val="13"/>
        <w:ind w:left="780" w:firstLine="0" w:firstLineChars="0"/>
      </w:pPr>
      <w:r>
        <w:rPr>
          <w:rFonts w:hint="eastAsia"/>
        </w:rPr>
        <w:t>点击观看讲解视频可预览视频</w:t>
      </w:r>
    </w:p>
    <w:p>
      <w:pPr>
        <w:pStyle w:val="13"/>
        <w:ind w:left="420" w:firstLine="0" w:firstLineChars="0"/>
      </w:pPr>
      <w:r>
        <w:drawing>
          <wp:inline distT="0" distB="0" distL="0" distR="0">
            <wp:extent cx="5274310" cy="2658745"/>
            <wp:effectExtent l="0" t="0" r="2540" b="8255"/>
            <wp:docPr id="1941710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10087" name="图片 1"/>
                    <pic:cNvPicPr>
                      <a:picLocks noChangeAspect="1"/>
                    </pic:cNvPicPr>
                  </pic:nvPicPr>
                  <pic:blipFill>
                    <a:blip r:embed="rId9"/>
                    <a:stretch>
                      <a:fillRect/>
                    </a:stretch>
                  </pic:blipFill>
                  <pic:spPr>
                    <a:xfrm>
                      <a:off x="0" y="0"/>
                      <a:ext cx="5274310" cy="2658745"/>
                    </a:xfrm>
                    <a:prstGeom prst="rect">
                      <a:avLst/>
                    </a:prstGeom>
                  </pic:spPr>
                </pic:pic>
              </a:graphicData>
            </a:graphic>
          </wp:inline>
        </w:drawing>
      </w:r>
    </w:p>
    <w:p>
      <w:pPr>
        <w:pStyle w:val="13"/>
        <w:numPr>
          <w:ilvl w:val="0"/>
          <w:numId w:val="4"/>
        </w:numPr>
        <w:ind w:firstLineChars="0"/>
      </w:pPr>
      <w:r>
        <w:rPr>
          <w:rFonts w:hint="eastAsia"/>
        </w:rPr>
        <w:t>网厅首页展示的工程建设项目一件事专栏模块、中介超市、多测合一平台、河南省勘察设计监管平台、市政公共服务专区等集成服务。</w:t>
      </w:r>
    </w:p>
    <w:p>
      <w:pPr>
        <w:pStyle w:val="13"/>
        <w:numPr>
          <w:ilvl w:val="0"/>
          <w:numId w:val="4"/>
        </w:numPr>
        <w:ind w:firstLineChars="0"/>
      </w:pPr>
      <w:r>
        <w:rPr>
          <w:rFonts w:hint="eastAsia"/>
        </w:rPr>
        <w:t>点击项目取码可直接到“河南省投资在线监管平台”进行项目赋码</w:t>
      </w:r>
    </w:p>
    <w:p>
      <w:pPr>
        <w:pStyle w:val="13"/>
        <w:numPr>
          <w:ilvl w:val="0"/>
          <w:numId w:val="4"/>
        </w:numPr>
        <w:ind w:firstLineChars="0"/>
      </w:pPr>
      <w:r>
        <w:rPr>
          <w:rFonts w:hint="eastAsia"/>
        </w:rPr>
        <w:t>点击智能引导可对智能引导功能进行体验并将体验后的结果下载。</w:t>
      </w:r>
    </w:p>
    <w:p>
      <w:pPr>
        <w:pStyle w:val="13"/>
        <w:numPr>
          <w:ilvl w:val="0"/>
          <w:numId w:val="4"/>
        </w:numPr>
        <w:ind w:firstLineChars="0"/>
      </w:pPr>
      <w:r>
        <w:rPr>
          <w:rFonts w:hint="eastAsia"/>
        </w:rPr>
        <w:t>点击我要查模块可查看项目办事指南、一张表单、流程图等信息</w:t>
      </w:r>
    </w:p>
    <w:p>
      <w:pPr>
        <w:pStyle w:val="13"/>
        <w:numPr>
          <w:ilvl w:val="0"/>
          <w:numId w:val="4"/>
        </w:numPr>
        <w:ind w:firstLineChars="0"/>
      </w:pPr>
      <w:r>
        <w:rPr>
          <w:rFonts w:hint="eastAsia"/>
        </w:rPr>
        <w:t>点击我要办模块可到项目登记功能进行项目申报。</w:t>
      </w:r>
    </w:p>
    <w:p>
      <w:pPr>
        <w:pStyle w:val="13"/>
        <w:numPr>
          <w:ilvl w:val="0"/>
          <w:numId w:val="3"/>
        </w:numPr>
        <w:ind w:firstLineChars="0"/>
      </w:pPr>
      <w:r>
        <w:rPr>
          <w:rFonts w:hint="eastAsia"/>
        </w:rPr>
        <w:t>项目申报</w:t>
      </w:r>
    </w:p>
    <w:p>
      <w:pPr>
        <w:pStyle w:val="13"/>
        <w:ind w:left="420" w:firstLine="0" w:firstLineChars="0"/>
      </w:pPr>
      <w:r>
        <w:rPr>
          <w:rFonts w:hint="eastAsia"/>
        </w:rPr>
        <w:t>企业点击我要办按钮跳转至项目登记页面输入项目代码和项目名称，将项目基本信息进行同步，2、对项目信息补充完善，3、立即申报</w:t>
      </w:r>
    </w:p>
    <w:p>
      <w:pPr>
        <w:pStyle w:val="13"/>
        <w:ind w:left="420" w:firstLine="0" w:firstLineChars="0"/>
      </w:pPr>
      <w:r>
        <w:drawing>
          <wp:inline distT="0" distB="0" distL="0" distR="0">
            <wp:extent cx="5274310" cy="3426460"/>
            <wp:effectExtent l="0" t="0" r="2540" b="2540"/>
            <wp:docPr id="2114588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88131" name="图片 1"/>
                    <pic:cNvPicPr>
                      <a:picLocks noChangeAspect="1"/>
                    </pic:cNvPicPr>
                  </pic:nvPicPr>
                  <pic:blipFill>
                    <a:blip r:embed="rId10"/>
                    <a:stretch>
                      <a:fillRect/>
                    </a:stretch>
                  </pic:blipFill>
                  <pic:spPr>
                    <a:xfrm>
                      <a:off x="0" y="0"/>
                      <a:ext cx="5274310" cy="3426460"/>
                    </a:xfrm>
                    <a:prstGeom prst="rect">
                      <a:avLst/>
                    </a:prstGeom>
                  </pic:spPr>
                </pic:pic>
              </a:graphicData>
            </a:graphic>
          </wp:inline>
        </w:drawing>
      </w:r>
    </w:p>
    <w:p>
      <w:pPr>
        <w:pStyle w:val="13"/>
        <w:ind w:left="420" w:firstLine="0" w:firstLineChars="0"/>
      </w:pPr>
      <w:r>
        <w:drawing>
          <wp:inline distT="0" distB="0" distL="0" distR="0">
            <wp:extent cx="5274310" cy="4346575"/>
            <wp:effectExtent l="0" t="0" r="2540" b="15875"/>
            <wp:docPr id="740712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12504" name="图片 1"/>
                    <pic:cNvPicPr>
                      <a:picLocks noChangeAspect="1"/>
                    </pic:cNvPicPr>
                  </pic:nvPicPr>
                  <pic:blipFill>
                    <a:blip r:embed="rId11"/>
                    <a:stretch>
                      <a:fillRect/>
                    </a:stretch>
                  </pic:blipFill>
                  <pic:spPr>
                    <a:xfrm>
                      <a:off x="0" y="0"/>
                      <a:ext cx="5274310" cy="4346575"/>
                    </a:xfrm>
                    <a:prstGeom prst="rect">
                      <a:avLst/>
                    </a:prstGeom>
                  </pic:spPr>
                </pic:pic>
              </a:graphicData>
            </a:graphic>
          </wp:inline>
        </w:drawing>
      </w:r>
    </w:p>
    <w:p>
      <w:pPr>
        <w:pStyle w:val="13"/>
        <w:ind w:left="420" w:firstLine="0" w:firstLineChars="0"/>
      </w:pPr>
      <w:r>
        <w:drawing>
          <wp:inline distT="0" distB="0" distL="0" distR="0">
            <wp:extent cx="5274310" cy="3392805"/>
            <wp:effectExtent l="0" t="0" r="2540" b="17145"/>
            <wp:docPr id="1350768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68796" name="图片 1"/>
                    <pic:cNvPicPr>
                      <a:picLocks noChangeAspect="1"/>
                    </pic:cNvPicPr>
                  </pic:nvPicPr>
                  <pic:blipFill>
                    <a:blip r:embed="rId12"/>
                    <a:stretch>
                      <a:fillRect/>
                    </a:stretch>
                  </pic:blipFill>
                  <pic:spPr>
                    <a:xfrm>
                      <a:off x="0" y="0"/>
                      <a:ext cx="5274310" cy="3392805"/>
                    </a:xfrm>
                    <a:prstGeom prst="rect">
                      <a:avLst/>
                    </a:prstGeom>
                  </pic:spPr>
                </pic:pic>
              </a:graphicData>
            </a:graphic>
          </wp:inline>
        </w:drawing>
      </w:r>
    </w:p>
    <w:p>
      <w:pPr>
        <w:pStyle w:val="13"/>
        <w:numPr>
          <w:ilvl w:val="0"/>
          <w:numId w:val="3"/>
        </w:numPr>
        <w:ind w:firstLineChars="0"/>
      </w:pPr>
      <w:r>
        <w:rPr>
          <w:rFonts w:hint="eastAsia"/>
        </w:rPr>
        <w:t>点击立即申报后在左侧项目列表生成项目，点击专属流程，通过智能引导生成项目专属流程。或直接选择不使用智能引导选择项目类型。</w:t>
      </w:r>
    </w:p>
    <w:p>
      <w:r>
        <w:drawing>
          <wp:inline distT="0" distB="0" distL="0" distR="0">
            <wp:extent cx="5274310" cy="2488565"/>
            <wp:effectExtent l="0" t="0" r="2540" b="6985"/>
            <wp:docPr id="1028749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49812" name="图片 1"/>
                    <pic:cNvPicPr>
                      <a:picLocks noChangeAspect="1"/>
                    </pic:cNvPicPr>
                  </pic:nvPicPr>
                  <pic:blipFill>
                    <a:blip r:embed="rId13"/>
                    <a:stretch>
                      <a:fillRect/>
                    </a:stretch>
                  </pic:blipFill>
                  <pic:spPr>
                    <a:xfrm>
                      <a:off x="0" y="0"/>
                      <a:ext cx="5274310" cy="2488565"/>
                    </a:xfrm>
                    <a:prstGeom prst="rect">
                      <a:avLst/>
                    </a:prstGeom>
                  </pic:spPr>
                </pic:pic>
              </a:graphicData>
            </a:graphic>
          </wp:inline>
        </w:drawing>
      </w:r>
    </w:p>
    <w:p>
      <w:pPr>
        <w:pStyle w:val="13"/>
        <w:numPr>
          <w:ilvl w:val="0"/>
          <w:numId w:val="3"/>
        </w:numPr>
        <w:ind w:firstLineChars="0"/>
      </w:pPr>
      <w:r>
        <w:rPr>
          <w:rFonts w:hint="eastAsia"/>
        </w:rPr>
        <w:t>点击阶段勾选事项点击并联申报进行申报，填写申请表单、上传材料即可完成申报。</w:t>
      </w:r>
    </w:p>
    <w:p>
      <w:pPr>
        <w:pStyle w:val="13"/>
        <w:ind w:left="420" w:firstLine="0" w:firstLineChars="0"/>
      </w:pPr>
    </w:p>
    <w:p>
      <w:pPr>
        <w:pStyle w:val="13"/>
        <w:ind w:left="420" w:firstLine="0" w:firstLineChars="0"/>
      </w:pPr>
      <w:r>
        <w:drawing>
          <wp:inline distT="0" distB="0" distL="0" distR="0">
            <wp:extent cx="4795520" cy="3468370"/>
            <wp:effectExtent l="0" t="0" r="5080" b="17780"/>
            <wp:docPr id="189005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5683" name="图片 1"/>
                    <pic:cNvPicPr>
                      <a:picLocks noChangeAspect="1"/>
                    </pic:cNvPicPr>
                  </pic:nvPicPr>
                  <pic:blipFill>
                    <a:blip r:embed="rId14"/>
                    <a:stretch>
                      <a:fillRect/>
                    </a:stretch>
                  </pic:blipFill>
                  <pic:spPr>
                    <a:xfrm>
                      <a:off x="0" y="0"/>
                      <a:ext cx="4802335" cy="3473106"/>
                    </a:xfrm>
                    <a:prstGeom prst="rect">
                      <a:avLst/>
                    </a:prstGeom>
                  </pic:spPr>
                </pic:pic>
              </a:graphicData>
            </a:graphic>
          </wp:inline>
        </w:drawing>
      </w:r>
    </w:p>
    <w:p>
      <w:pPr>
        <w:pStyle w:val="4"/>
        <w:ind w:left="0" w:leftChars="0" w:firstLine="0" w:firstLineChars="0"/>
        <w:jc w:val="both"/>
        <w:rPr>
          <w:rFonts w:hint="eastAsia" w:ascii="仿宋" w:hAnsi="仿宋" w:eastAsia="仿宋" w:cs="仿宋"/>
          <w:sz w:val="32"/>
          <w:szCs w:val="32"/>
          <w:u w:val="none"/>
          <w:lang w:val="en-US" w:eastAsia="zh-CN"/>
        </w:rPr>
      </w:pPr>
    </w:p>
    <w:p>
      <w:pPr>
        <w:pStyle w:val="4"/>
        <w:ind w:left="0" w:leftChars="0" w:firstLine="0" w:firstLineChars="0"/>
        <w:jc w:val="both"/>
        <w:rPr>
          <w:rFonts w:hint="eastAsia" w:ascii="仿宋" w:hAnsi="仿宋" w:eastAsia="仿宋" w:cs="仿宋"/>
          <w:sz w:val="32"/>
          <w:szCs w:val="32"/>
          <w:u w:val="none"/>
          <w:lang w:val="en-US" w:eastAsia="zh-CN"/>
        </w:rPr>
      </w:pPr>
    </w:p>
    <w:p>
      <w:pPr>
        <w:pStyle w:val="4"/>
        <w:ind w:left="0" w:leftChars="0" w:firstLine="0" w:firstLineChars="0"/>
        <w:jc w:val="both"/>
        <w:rPr>
          <w:rFonts w:hint="eastAsia" w:ascii="仿宋" w:hAnsi="仿宋" w:eastAsia="仿宋" w:cs="仿宋"/>
          <w:sz w:val="32"/>
          <w:szCs w:val="32"/>
          <w:u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2D4C7"/>
    <w:multiLevelType w:val="singleLevel"/>
    <w:tmpl w:val="9CB2D4C7"/>
    <w:lvl w:ilvl="0" w:tentative="0">
      <w:start w:val="1"/>
      <w:numFmt w:val="chineseCounting"/>
      <w:suff w:val="nothing"/>
      <w:lvlText w:val="（%1）"/>
      <w:lvlJc w:val="left"/>
      <w:pPr>
        <w:ind w:left="0" w:firstLine="420"/>
      </w:pPr>
      <w:rPr>
        <w:rFonts w:hint="eastAsia"/>
      </w:rPr>
    </w:lvl>
  </w:abstractNum>
  <w:abstractNum w:abstractNumId="1">
    <w:nsid w:val="CBBE5E07"/>
    <w:multiLevelType w:val="singleLevel"/>
    <w:tmpl w:val="CBBE5E07"/>
    <w:lvl w:ilvl="0" w:tentative="0">
      <w:start w:val="10"/>
      <w:numFmt w:val="chineseCounting"/>
      <w:suff w:val="nothing"/>
      <w:lvlText w:val="%1、"/>
      <w:lvlJc w:val="left"/>
      <w:rPr>
        <w:rFonts w:hint="eastAsia"/>
      </w:rPr>
    </w:lvl>
  </w:abstractNum>
  <w:abstractNum w:abstractNumId="2">
    <w:nsid w:val="370739F6"/>
    <w:multiLevelType w:val="multilevel"/>
    <w:tmpl w:val="370739F6"/>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61F70078"/>
    <w:multiLevelType w:val="multilevel"/>
    <w:tmpl w:val="61F70078"/>
    <w:lvl w:ilvl="0" w:tentative="0">
      <w:start w:val="1"/>
      <w:numFmt w:val="japaneseCounting"/>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0MDRkMTQxZmQ0NDc4YWFiMzE2NzYzNTA0OGYzZWIifQ=="/>
  </w:docVars>
  <w:rsids>
    <w:rsidRoot w:val="00000000"/>
    <w:rsid w:val="039727C5"/>
    <w:rsid w:val="03973E73"/>
    <w:rsid w:val="043070DF"/>
    <w:rsid w:val="08B51704"/>
    <w:rsid w:val="08F3658B"/>
    <w:rsid w:val="09AC0579"/>
    <w:rsid w:val="0B70725A"/>
    <w:rsid w:val="125769D7"/>
    <w:rsid w:val="140B2770"/>
    <w:rsid w:val="23CA462D"/>
    <w:rsid w:val="26FA3E32"/>
    <w:rsid w:val="2E094915"/>
    <w:rsid w:val="38EF214F"/>
    <w:rsid w:val="448470BD"/>
    <w:rsid w:val="45666B76"/>
    <w:rsid w:val="4F8B04FC"/>
    <w:rsid w:val="522473DB"/>
    <w:rsid w:val="5E2804CA"/>
    <w:rsid w:val="61DF1ADE"/>
    <w:rsid w:val="64447101"/>
    <w:rsid w:val="672767F8"/>
    <w:rsid w:val="69E66C37"/>
    <w:rsid w:val="6A192552"/>
    <w:rsid w:val="6D9645FA"/>
    <w:rsid w:val="705943FD"/>
    <w:rsid w:val="77F22055"/>
    <w:rsid w:val="7A38239C"/>
    <w:rsid w:val="7BC44259"/>
    <w:rsid w:val="7BF85F7F"/>
    <w:rsid w:val="7CE24C65"/>
    <w:rsid w:val="7E4954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jc w:val="center"/>
      <w:outlineLvl w:val="0"/>
    </w:pPr>
    <w:rPr>
      <w:rFonts w:ascii="Calibri" w:hAnsi="Calibri" w:eastAsia="宋体"/>
      <w:b/>
      <w:kern w:val="2"/>
      <w:sz w:val="36"/>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rPr>
      <w:rFonts w:ascii="Times New Roman" w:hAnsi="Times New Roman" w:eastAsia="宋体" w:cs="Times New Roman"/>
    </w:rPr>
  </w:style>
  <w:style w:type="paragraph" w:styleId="4">
    <w:name w:val="Normal Indent"/>
    <w:basedOn w:val="1"/>
    <w:qFormat/>
    <w:uiPriority w:val="0"/>
    <w:pPr>
      <w:widowControl/>
      <w:spacing w:line="351" w:lineRule="atLeast"/>
      <w:ind w:firstLine="420" w:firstLineChars="200"/>
      <w:textAlignment w:val="baseline"/>
    </w:pPr>
    <w:rPr>
      <w:color w:val="000000"/>
      <w:kern w:val="0"/>
      <w:szCs w:val="20"/>
      <w:u w:val="none" w:color="000000"/>
    </w:rPr>
  </w:style>
  <w:style w:type="paragraph" w:styleId="5">
    <w:name w:val="Body Text"/>
    <w:basedOn w:val="1"/>
    <w:qFormat/>
    <w:uiPriority w:val="1"/>
    <w:rPr>
      <w:rFonts w:ascii="宋体" w:hAnsi="宋体" w:eastAsia="宋体"/>
      <w:sz w:val="28"/>
      <w:szCs w:val="28"/>
    </w:rPr>
  </w:style>
  <w:style w:type="paragraph" w:styleId="6">
    <w:name w:val="Body Text Indent"/>
    <w:basedOn w:val="1"/>
    <w:qFormat/>
    <w:uiPriority w:val="0"/>
    <w:pPr>
      <w:spacing w:line="600" w:lineRule="exact"/>
      <w:ind w:firstLine="1280" w:firstLineChars="457"/>
    </w:pPr>
    <w:rPr>
      <w:sz w:val="28"/>
    </w:rPr>
  </w:style>
  <w:style w:type="paragraph" w:styleId="7">
    <w:name w:val="footer"/>
    <w:basedOn w:val="1"/>
    <w:qFormat/>
    <w:uiPriority w:val="0"/>
    <w:pPr>
      <w:tabs>
        <w:tab w:val="center" w:pos="4153"/>
        <w:tab w:val="right" w:pos="8306"/>
      </w:tabs>
      <w:snapToGrid w:val="0"/>
      <w:jc w:val="left"/>
    </w:pPr>
    <w:rPr>
      <w:sz w:val="18"/>
    </w:rPr>
  </w:style>
  <w:style w:type="paragraph" w:styleId="8">
    <w:name w:val="Body Text First Indent 2"/>
    <w:basedOn w:val="6"/>
    <w:qFormat/>
    <w:uiPriority w:val="0"/>
    <w:pPr>
      <w:spacing w:line="300" w:lineRule="auto"/>
      <w:ind w:firstLine="420" w:firstLineChars="200"/>
    </w:pPr>
    <w:rPr>
      <w:rFonts w:eastAsia="仿宋_GB2312"/>
    </w:rPr>
  </w:style>
  <w:style w:type="character" w:styleId="11">
    <w:name w:val="Hyperlink"/>
    <w:basedOn w:val="10"/>
    <w:unhideWhenUsed/>
    <w:qFormat/>
    <w:uiPriority w:val="99"/>
    <w:rPr>
      <w:color w:val="0026E5" w:themeColor="hyperlink"/>
      <w:u w:val="single"/>
      <w14:textFill>
        <w14:solidFill>
          <w14:schemeClr w14:val="hlink"/>
        </w14:solidFill>
      </w14:textFill>
    </w:rPr>
  </w:style>
  <w:style w:type="paragraph" w:customStyle="1" w:styleId="12">
    <w:name w:val="Table Paragraph"/>
    <w:basedOn w:val="1"/>
    <w:qFormat/>
    <w:uiPriority w:val="1"/>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2023-07-24T00:58:00Z</dcterms:created>
  <dc:creator>Administrator</dc:creator>
  <cp:lastModifiedBy>      Aston_</cp:lastModifiedBy>
  <cp:lastPrinted>2023-07-24T01:18:00Z</cp:lastPrinted>
  <dcterms:modified xsi:type="dcterms:W3CDTF">2023-07-26T07:28:00Z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947F2BF727AE4A2983296A7D16B58CC3_12</vt:lpwstr>
  </property>
</Properties>
</file>