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52" w:rsidRPr="00082A52" w:rsidRDefault="00082A52" w:rsidP="00082A52">
      <w:pPr>
        <w:widowControl/>
        <w:shd w:val="clear" w:color="auto" w:fill="FFFFFF"/>
        <w:ind w:firstLineChars="600" w:firstLine="2520"/>
        <w:jc w:val="left"/>
        <w:rPr>
          <w:rFonts w:ascii="微软雅黑" w:eastAsia="微软雅黑" w:hAnsi="微软雅黑" w:cs="宋体"/>
          <w:color w:val="555555"/>
          <w:kern w:val="0"/>
          <w:szCs w:val="21"/>
        </w:rPr>
      </w:pPr>
      <w:bookmarkStart w:id="0" w:name="_GoBack"/>
      <w:bookmarkEnd w:id="0"/>
      <w:r>
        <w:rPr>
          <w:rStyle w:val="a4"/>
          <w:rFonts w:ascii="微软雅黑" w:eastAsia="微软雅黑" w:hAnsi="微软雅黑" w:hint="eastAsia"/>
          <w:i w:val="0"/>
          <w:iCs w:val="0"/>
          <w:color w:val="555555"/>
          <w:sz w:val="42"/>
          <w:szCs w:val="42"/>
          <w:shd w:val="clear" w:color="auto" w:fill="FFFFFF"/>
        </w:rPr>
        <w:t>宛城区</w:t>
      </w:r>
      <w:r>
        <w:rPr>
          <w:rStyle w:val="a4"/>
          <w:rFonts w:ascii="微软雅黑" w:eastAsia="微软雅黑" w:hAnsi="微软雅黑" w:hint="eastAsia"/>
          <w:i w:val="0"/>
          <w:iCs w:val="0"/>
          <w:color w:val="555555"/>
          <w:sz w:val="42"/>
          <w:szCs w:val="42"/>
          <w:shd w:val="clear" w:color="auto" w:fill="FFFFFF"/>
        </w:rPr>
        <w:t>农业农村局实行告知承诺制证明事项目录清单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763"/>
        <w:gridCol w:w="763"/>
        <w:gridCol w:w="763"/>
        <w:gridCol w:w="931"/>
        <w:gridCol w:w="763"/>
        <w:gridCol w:w="763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 w:rsidR="00082A52" w:rsidRPr="00082A52" w:rsidTr="00082A52"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宋体" w:eastAsia="宋体" w:hAnsi="宋体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 </w:t>
            </w:r>
          </w:p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证明名称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证明用途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证明内容</w:t>
            </w:r>
          </w:p>
        </w:tc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设定依据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依据条文内容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实施基本情况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行使层级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事项类别</w:t>
            </w:r>
          </w:p>
        </w:tc>
        <w:tc>
          <w:tcPr>
            <w:tcW w:w="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能否实行告知承诺制</w:t>
            </w:r>
          </w:p>
        </w:tc>
      </w:tr>
      <w:tr w:rsidR="00082A52" w:rsidRPr="00082A52" w:rsidTr="00082A5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能实行告知承诺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不能实行告知承诺原因</w:t>
            </w:r>
          </w:p>
        </w:tc>
      </w:tr>
      <w:tr w:rsidR="00082A52" w:rsidRPr="00082A52" w:rsidTr="00082A5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索要单位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开具单位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省级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市级</w:t>
            </w: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县级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乡（镇）级及其他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申请人承诺后，部门即给予办理，无需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再提交证明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申请人承诺后，通过部门自行核查，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无需申请人提交证明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申请人承诺后，需要在一定期限内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补齐证明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证明材料核查方式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</w:p>
        </w:tc>
      </w:tr>
      <w:tr w:rsidR="00082A52" w:rsidRPr="00082A52" w:rsidTr="00082A52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拖拉机和联合收割机驾驶人身体条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件证明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办理《拖拉机和联合收割机驾驶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证》初次申领、有效期满换证、恢复驾驶资格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能从事拖拉机和联合收割机驾驶证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的身体条件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【规范性文件】《拖拉机和联合收割机驾驶证业务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工作规范》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第四条第一款（一）受理岗审核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驾驶证申请人提交《拖拉机和联合收割机驾驶人身体条件证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明》（以下简称《身体条件证明》。第七条第一款（一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）属于驾驶证有效期满换证的，还应当审核《身体条件证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明》。第十七条第一款（一）受理岗审核驾驶证申请人提交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的《身体条件证明》。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农业农村部门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乡镇或社区以上医疗机构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行政许可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082A52" w:rsidRPr="00082A52" w:rsidTr="00082A52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拖拉机、联合收割机来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历证明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办理《拖拉机和联合收割机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行驶证》注册登记和临时牌证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证明拖拉机联合收割机的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来源渠道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【部门规章】《拖拉机和联合收割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机注册规定》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第八条第一款（二）拖拉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机、联合收割机来历证明；第二十五条第一款（二）拖拉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机、联合收割机来历证明。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农业农村部门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农机销售方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行政许可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现场核查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82A52" w:rsidRPr="00082A52" w:rsidTr="00082A52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种子生产、加工贮藏、检验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技术人员的基本情况及其企业缴纳的社保承诺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办理《种子生产经营证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证明技术人员是否属于工作正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式人员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【部门规章】《农作物种子生产经营许可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管理办法》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第十一条第一款（三）种子生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产、加工贮藏、检验专业技术人员的基本情况及其企业缴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纳的社保证明复印件，企业法定代表人和高级管理人员名单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及其种业从业简历。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农业农村部门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人社部门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行政许可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082A52" w:rsidRPr="00082A52" w:rsidTr="00082A52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种子检验室、加工厂房、仓库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等设施的自有产权或自有资产的承诺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办理《种子生产经营证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证明设备设施属于企业的自有资产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【部门规章】《农作物种子生产经营许可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管理办法》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第十一条第一款（四）种子检验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室、加工厂房、仓库和其他设施的自有产权或自有资产的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证明材料；办公场所自有产权证明复印件或租赁合同。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农业农村部门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设备设施销售企业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行政许可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082A52" w:rsidRPr="00082A52" w:rsidTr="00082A52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植物新品种权人的书面同意证明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办理《种子生产经营证》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证明种子品种经所有权人批准同意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【部门规章】《农作物种子生产经营许可管理办法》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第十一条第一款（五）品种审定证书复印件；生产经营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授权品种种子的，提交植物新品种权证书复印件及品种权人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的书面同意证明。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农业农村部门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植物新品种权证书权利人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行政许可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082A52" w:rsidRPr="00082A52" w:rsidTr="00082A52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种子生产地点检疫承诺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办理《种子生产经营证》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证明生产品种不含有植物病害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【部门规章】《农作物种子生产经营许可管理办法》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第十一条第一款（七）种子生产地点检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疫证明。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农业农村部门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农业农村部门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行政许可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82A52" w:rsidRPr="00082A52" w:rsidTr="00082A52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专业技术资格证书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办理《水产苗种生产审批》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证明技术人员专业资格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【地方政府规章】《湖北省水产苗种管理办法》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第十三条第一款（四）应当配备1－2名具有相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应的技术资质证明（技术职称证书或者职业资格证书）的水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产专业技术人员。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农业农村部门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人社部门或教育部门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行政许可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现场核查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82A52" w:rsidRPr="00082A52" w:rsidTr="00082A52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中华人民共和国水域滩涂养殖证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办理《水产苗种生产审批》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证明符合养殖规划要求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【地方政府规章】《湖北省水产苗种管理办法》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第十三条第一款（一）生产区域有固定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的生产场地，面积不得少于4公顷，符合养殖规划要求，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取得养殖证。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农业农村部门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农业农村部门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行政许可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现场核查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82A52" w:rsidRPr="00082A52" w:rsidTr="00082A52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经营人员的毕业证书或者培训证明复印件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办理《农药经营许可证》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证明具备经营资格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【部门规章】《农药经营许可管理办法》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第八条第一款（三）经营人员的学历或者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培训证明。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农业农村部门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人社部门或教育部门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行政许可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现场核查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82A52" w:rsidRPr="00082A52" w:rsidTr="00082A52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营业场所和仓储场所房产证或租赁证明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办理《农药经营许可证》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证明具备经营资格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【部门规章】《农药经营许可管理办法》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第八条第一款（四）项营业场所和仓储场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所地址、面积、平面图等说明材料及照片。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农业农村部门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住建部门或房产所有人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行政许可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现场核查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82A52" w:rsidRPr="00082A52" w:rsidTr="00082A52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基地生产设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备、检验仪器设备清单及产权证明；生产经营场所产权证明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办理《食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用菌菌种生产经营证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证明设备设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施属于企业的自有资产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【部门规章】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《食用菌菌种管理办法》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第十七条第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一款（四）仪器设备和设施清单及产权证明，主要仪器设备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的照片；（五）菌种生产经营场所照片及产权证明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农业农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村部门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设备设施销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售企业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行政许可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082A52" w:rsidRPr="00082A52" w:rsidTr="00082A52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品种权人（品种选育人）授权的书面证明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办理《种子生产经营证》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证明经食用菌菌种品种所有权人批准同意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【部门规章】《食用菌菌种管理办法》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第十七条第二款申请母种生产经营许可证的品种为授权品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种的，还应当提供品种权人（品种选育人）授权的书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面证明。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农业农村部门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植物新品种权证书权利人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行政许可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  <w:tr w:rsidR="00082A52" w:rsidRPr="00082A52" w:rsidTr="00082A52"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13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动物诊疗场所使用权证明或租赁合同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办理《动物诊疗许可证》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具备从事营业工作条件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【部门规章】《动物诊疗机构管理办法》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第七条第一款（三）动物诊疗场所使用权</w:t>
            </w: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证明；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农业农村部门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住建部门或房产所有人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行政许可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√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spacing w:line="540" w:lineRule="atLeast"/>
              <w:ind w:firstLine="480"/>
              <w:jc w:val="left"/>
              <w:rPr>
                <w:rFonts w:ascii="Calibri" w:eastAsia="微软雅黑" w:hAnsi="Calibri" w:cs="Calibri" w:hint="eastAsia"/>
                <w:color w:val="555555"/>
                <w:kern w:val="0"/>
                <w:szCs w:val="21"/>
              </w:rPr>
            </w:pPr>
            <w:r w:rsidRPr="00082A52">
              <w:rPr>
                <w:rFonts w:ascii="微软雅黑" w:eastAsia="微软雅黑" w:hAnsi="微软雅黑" w:cs="Calibri" w:hint="eastAsia"/>
                <w:color w:val="555555"/>
                <w:kern w:val="0"/>
                <w:szCs w:val="21"/>
                <w:bdr w:val="none" w:sz="0" w:space="0" w:color="auto" w:frame="1"/>
              </w:rPr>
              <w:t>现场核查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2A52" w:rsidRPr="00082A52" w:rsidRDefault="00082A52" w:rsidP="00082A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082A52" w:rsidRPr="00082A52" w:rsidRDefault="00082A52" w:rsidP="00082A52">
      <w:pPr>
        <w:widowControl/>
        <w:shd w:val="clear" w:color="auto" w:fill="FFFFFF"/>
        <w:spacing w:line="540" w:lineRule="atLeast"/>
        <w:ind w:firstLine="480"/>
        <w:rPr>
          <w:rFonts w:ascii="Calibri" w:eastAsia="微软雅黑" w:hAnsi="Calibri" w:cs="Calibri" w:hint="eastAsia"/>
          <w:color w:val="555555"/>
          <w:kern w:val="0"/>
          <w:szCs w:val="21"/>
        </w:rPr>
      </w:pPr>
      <w:r w:rsidRPr="00082A52">
        <w:rPr>
          <w:rFonts w:ascii="微软雅黑" w:eastAsia="微软雅黑" w:hAnsi="微软雅黑" w:cs="Calibri" w:hint="eastAsia"/>
          <w:color w:val="555555"/>
          <w:kern w:val="0"/>
          <w:szCs w:val="21"/>
          <w:bdr w:val="none" w:sz="0" w:space="0" w:color="auto" w:frame="1"/>
        </w:rPr>
        <w:t> </w:t>
      </w:r>
    </w:p>
    <w:p w:rsidR="00082A52" w:rsidRPr="00082A52" w:rsidRDefault="00082A52" w:rsidP="00082A52">
      <w:pPr>
        <w:widowControl/>
        <w:shd w:val="clear" w:color="auto" w:fill="FFFFFF"/>
        <w:spacing w:line="540" w:lineRule="atLeast"/>
        <w:ind w:firstLine="480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</w:p>
    <w:p w:rsidR="008849F1" w:rsidRDefault="008849F1"/>
    <w:sectPr w:rsidR="008849F1" w:rsidSect="00082A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D4"/>
    <w:rsid w:val="00082A52"/>
    <w:rsid w:val="008849F1"/>
    <w:rsid w:val="00E9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436E"/>
  <w15:chartTrackingRefBased/>
  <w15:docId w15:val="{C5E220CE-AD1D-4A83-9316-87E47C05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A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82A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94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2025-06-23T05:04:00Z</dcterms:created>
  <dcterms:modified xsi:type="dcterms:W3CDTF">2025-06-23T05:06:00Z</dcterms:modified>
</cp:coreProperties>
</file>