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宛城区202</w:t>
      </w:r>
      <w:r>
        <w:rPr>
          <w:rFonts w:hint="default"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lang w:val="en-US" w:eastAsia="zh-CN"/>
        </w:rPr>
        <w:t>年惠企政策清单</w:t>
      </w:r>
    </w:p>
    <w:p/>
    <w:tbl>
      <w:tblPr>
        <w:tblStyle w:val="12"/>
        <w:tblpPr w:leftFromText="180" w:rightFromText="180" w:vertAnchor="text" w:horzAnchor="page" w:tblpX="1596" w:tblpY="154"/>
        <w:tblOverlap w:val="never"/>
        <w:tblW w:w="44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342"/>
        <w:gridCol w:w="4608"/>
        <w:gridCol w:w="1407"/>
        <w:gridCol w:w="1228"/>
        <w:gridCol w:w="3092"/>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4" w:type="pct"/>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序号</w:t>
            </w:r>
          </w:p>
        </w:tc>
        <w:tc>
          <w:tcPr>
            <w:tcW w:w="494" w:type="pct"/>
            <w:noWrap w:val="0"/>
            <w:vAlign w:val="center"/>
          </w:tcPr>
          <w:p>
            <w:pPr>
              <w:keepNext w:val="0"/>
              <w:keepLines w:val="0"/>
              <w:suppressLineNumbers w:val="0"/>
              <w:spacing w:before="0" w:beforeAutospacing="0" w:after="0" w:afterAutospacing="0"/>
              <w:ind w:left="0" w:leftChars="0" w:right="0" w:rightChars="0"/>
              <w:jc w:val="center"/>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sz w:val="21"/>
                <w:szCs w:val="21"/>
                <w:highlight w:val="none"/>
                <w:lang w:val="en-US" w:eastAsia="zh-CN"/>
              </w:rPr>
              <w:t>责任单位</w:t>
            </w:r>
          </w:p>
        </w:tc>
        <w:tc>
          <w:tcPr>
            <w:tcW w:w="1698" w:type="pct"/>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政策内容</w:t>
            </w:r>
          </w:p>
        </w:tc>
        <w:tc>
          <w:tcPr>
            <w:tcW w:w="518" w:type="pct"/>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享受主体</w:t>
            </w:r>
          </w:p>
        </w:tc>
        <w:tc>
          <w:tcPr>
            <w:tcW w:w="452" w:type="pct"/>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类别</w:t>
            </w:r>
          </w:p>
        </w:tc>
        <w:tc>
          <w:tcPr>
            <w:tcW w:w="1139" w:type="pct"/>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政策依据</w:t>
            </w:r>
          </w:p>
        </w:tc>
        <w:tc>
          <w:tcPr>
            <w:tcW w:w="462" w:type="pct"/>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4"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1</w:t>
            </w:r>
          </w:p>
        </w:tc>
        <w:tc>
          <w:tcPr>
            <w:tcW w:w="494"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区税务局</w:t>
            </w:r>
          </w:p>
        </w:tc>
        <w:tc>
          <w:tcPr>
            <w:tcW w:w="169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对小型微利企业减按25%计算应纳税所得额，按20%的税率缴纳企业所得税政策，延续执行至2027年12月31日。</w:t>
            </w:r>
          </w:p>
        </w:tc>
        <w:tc>
          <w:tcPr>
            <w:tcW w:w="51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符合条件的小型微利企业</w:t>
            </w:r>
          </w:p>
        </w:tc>
        <w:tc>
          <w:tcPr>
            <w:tcW w:w="45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税费减免</w:t>
            </w:r>
          </w:p>
        </w:tc>
        <w:tc>
          <w:tcPr>
            <w:tcW w:w="1139" w:type="pct"/>
            <w:noWrap w:val="0"/>
            <w:vAlign w:val="center"/>
          </w:tcPr>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《财政部 税务总局关于进一步支持小微企业和个体工商户发展有关税费政策的公告》（财政部 税务总局公告2023年第12号 ）</w:t>
            </w:r>
          </w:p>
        </w:tc>
        <w:tc>
          <w:tcPr>
            <w:tcW w:w="46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12366纳税缴费服务热线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3" w:hRule="atLeast"/>
        </w:trPr>
        <w:tc>
          <w:tcPr>
            <w:tcW w:w="234"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2</w:t>
            </w:r>
          </w:p>
        </w:tc>
        <w:tc>
          <w:tcPr>
            <w:tcW w:w="494"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区税务局</w:t>
            </w:r>
          </w:p>
        </w:tc>
        <w:tc>
          <w:tcPr>
            <w:tcW w:w="169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国家需要重点扶持的高新技术企业减按15%的税率征收企业所得税。</w:t>
            </w:r>
          </w:p>
        </w:tc>
        <w:tc>
          <w:tcPr>
            <w:tcW w:w="51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符合条件的企业</w:t>
            </w:r>
          </w:p>
        </w:tc>
        <w:tc>
          <w:tcPr>
            <w:tcW w:w="45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税费减免</w:t>
            </w:r>
          </w:p>
        </w:tc>
        <w:tc>
          <w:tcPr>
            <w:tcW w:w="1139"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1.《中华人民共和国企业所得税法》第二十八条；</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2.《中华人民共和国企业所得税法实施条例》第九十三条；</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3.《国家税务总局关于实施高新技术企业所得税优惠政策有关问题的公告》（国家税务总局公告2017年第24号）</w:t>
            </w:r>
          </w:p>
        </w:tc>
        <w:tc>
          <w:tcPr>
            <w:tcW w:w="46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12366纳税缴费服务热线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trPr>
        <w:tc>
          <w:tcPr>
            <w:tcW w:w="234"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3</w:t>
            </w:r>
          </w:p>
        </w:tc>
        <w:tc>
          <w:tcPr>
            <w:tcW w:w="494"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区税务局</w:t>
            </w:r>
          </w:p>
        </w:tc>
        <w:tc>
          <w:tcPr>
            <w:tcW w:w="169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对增值税小规模纳税人、小型微利企业和个体工商户可以在50%的税额幅度内减征资源税、城市维护建设税、房产税、城镇土地使用税、印花税(不含证券交易印花税)、耕地占用税和教育费附加、地方教育附加。 执行期限为2022年1月1日至2027年12月31日。</w:t>
            </w:r>
          </w:p>
        </w:tc>
        <w:tc>
          <w:tcPr>
            <w:tcW w:w="51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增值税小规模纳税人、小型微利企业、个体工商户</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p>
        </w:tc>
        <w:tc>
          <w:tcPr>
            <w:tcW w:w="45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税费减免</w:t>
            </w:r>
          </w:p>
        </w:tc>
        <w:tc>
          <w:tcPr>
            <w:tcW w:w="1139"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《财政部 税务总局关于进一步实施小微企业“六税两费”减免政策的公告》(2022年第10号)</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《财政部 税务总局关于进一步支持小微企业和个体工商户发展有关税费政策的公告》（财政部</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税务总局公告2023年第12号）</w:t>
            </w:r>
          </w:p>
        </w:tc>
        <w:tc>
          <w:tcPr>
            <w:tcW w:w="46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12366纳税缴费服务热线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4"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4</w:t>
            </w:r>
          </w:p>
        </w:tc>
        <w:tc>
          <w:tcPr>
            <w:tcW w:w="494"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区税务局</w:t>
            </w:r>
          </w:p>
        </w:tc>
        <w:tc>
          <w:tcPr>
            <w:tcW w:w="169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增值税小规模纳税人适用3%征收率的应税销售收入，减按1%征收率征收增值税；适用3%预征率的预缴增值税项目，减按1%预征率预缴增值税。</w:t>
            </w:r>
          </w:p>
        </w:tc>
        <w:tc>
          <w:tcPr>
            <w:tcW w:w="51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增值税小规模纳税人</w:t>
            </w:r>
          </w:p>
        </w:tc>
        <w:tc>
          <w:tcPr>
            <w:tcW w:w="45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税费减免</w:t>
            </w:r>
          </w:p>
        </w:tc>
        <w:tc>
          <w:tcPr>
            <w:tcW w:w="1139"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《财政部 税务总局关于增值税小规模纳税人减免增值税政策的公告》（财政部 税务总局公告2023年第19号）</w:t>
            </w:r>
          </w:p>
        </w:tc>
        <w:tc>
          <w:tcPr>
            <w:tcW w:w="46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12366纳税缴费服务热线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4"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5</w:t>
            </w:r>
          </w:p>
        </w:tc>
        <w:tc>
          <w:tcPr>
            <w:tcW w:w="494"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区税务局</w:t>
            </w:r>
          </w:p>
        </w:tc>
        <w:tc>
          <w:tcPr>
            <w:tcW w:w="169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企业开展研发活动中实际发生的研发费用，未形成无形资产计入当期损益的，在按规定据实扣除的基础上，自2023年1月1日起，再按照实际发生额的100%在税前加计扣除;形成无形资产的，自2023年1月1日起，按照无形资产成本的200%在税前摊销。</w:t>
            </w:r>
          </w:p>
        </w:tc>
        <w:tc>
          <w:tcPr>
            <w:tcW w:w="51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符合条件的企业</w:t>
            </w:r>
          </w:p>
        </w:tc>
        <w:tc>
          <w:tcPr>
            <w:tcW w:w="45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税费减免</w:t>
            </w:r>
          </w:p>
        </w:tc>
        <w:tc>
          <w:tcPr>
            <w:tcW w:w="1139"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《关于进一步完善研发费用税前加计扣除政策的公告》(财政部 税务总局公告2023年第7号)</w:t>
            </w:r>
          </w:p>
        </w:tc>
        <w:tc>
          <w:tcPr>
            <w:tcW w:w="46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12366纳税缴费服务热线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234"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6</w:t>
            </w:r>
          </w:p>
        </w:tc>
        <w:tc>
          <w:tcPr>
            <w:tcW w:w="494"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区税务局</w:t>
            </w:r>
          </w:p>
        </w:tc>
        <w:tc>
          <w:tcPr>
            <w:tcW w:w="169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对月销售额10万元以下（含本数）的增值税小规模纳税人，免征增值税。</w:t>
            </w:r>
          </w:p>
        </w:tc>
        <w:tc>
          <w:tcPr>
            <w:tcW w:w="51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增值税小规模纳税人</w:t>
            </w:r>
          </w:p>
        </w:tc>
        <w:tc>
          <w:tcPr>
            <w:tcW w:w="45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税费减免</w:t>
            </w:r>
          </w:p>
        </w:tc>
        <w:tc>
          <w:tcPr>
            <w:tcW w:w="1139"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《财政部 税务总局关于增值税小规模纳税人减免增值税政策的公告》（财政部 税务总局公告2023年第19号）</w:t>
            </w:r>
          </w:p>
        </w:tc>
        <w:tc>
          <w:tcPr>
            <w:tcW w:w="46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12366纳税缴费服务热线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234"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7</w:t>
            </w:r>
          </w:p>
        </w:tc>
        <w:tc>
          <w:tcPr>
            <w:tcW w:w="494"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区税务局</w:t>
            </w:r>
          </w:p>
        </w:tc>
        <w:tc>
          <w:tcPr>
            <w:tcW w:w="169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对从事二手车经销的纳税人销售其收购的二手车，按照简易办法依3%征收率减按0.5%征收增值税。</w:t>
            </w:r>
          </w:p>
        </w:tc>
        <w:tc>
          <w:tcPr>
            <w:tcW w:w="51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符合条件的从事二手车经销业务的纳税人</w:t>
            </w:r>
          </w:p>
        </w:tc>
        <w:tc>
          <w:tcPr>
            <w:tcW w:w="45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税费减免</w:t>
            </w:r>
          </w:p>
        </w:tc>
        <w:tc>
          <w:tcPr>
            <w:tcW w:w="1139"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《财政部 税务总局关于延续实施二手车经销有关增值税政策的公告》（财政部 税务总局公告2023年第63号））</w:t>
            </w:r>
          </w:p>
        </w:tc>
        <w:tc>
          <w:tcPr>
            <w:tcW w:w="46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12366纳税缴费服务热线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234" w:type="pct"/>
            <w:noWrap w:val="0"/>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8</w:t>
            </w:r>
          </w:p>
        </w:tc>
        <w:tc>
          <w:tcPr>
            <w:tcW w:w="494"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区税务局</w:t>
            </w:r>
          </w:p>
        </w:tc>
        <w:tc>
          <w:tcPr>
            <w:tcW w:w="169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自2023年1月1日起至2027年12月31日，延续实施残疾人就业保障金分档减缴政策；在职职工人数在30人（含）以下的企业，继续免征残疾人就业保障金。</w:t>
            </w:r>
          </w:p>
        </w:tc>
        <w:tc>
          <w:tcPr>
            <w:tcW w:w="51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符合条件的企业</w:t>
            </w:r>
          </w:p>
        </w:tc>
        <w:tc>
          <w:tcPr>
            <w:tcW w:w="45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税费减免</w:t>
            </w:r>
          </w:p>
        </w:tc>
        <w:tc>
          <w:tcPr>
            <w:tcW w:w="1139"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《财政部关于延续实施残疾人就业保障金优惠政策的公告》（财政部公告2023年第8号）</w:t>
            </w:r>
          </w:p>
        </w:tc>
        <w:tc>
          <w:tcPr>
            <w:tcW w:w="46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12366纳税缴费服务热线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234" w:type="pct"/>
            <w:noWrap w:val="0"/>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9</w:t>
            </w:r>
          </w:p>
        </w:tc>
        <w:tc>
          <w:tcPr>
            <w:tcW w:w="494"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区税务局</w:t>
            </w:r>
          </w:p>
        </w:tc>
        <w:tc>
          <w:tcPr>
            <w:tcW w:w="169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阶段性降低失业保险费率至1%的政策延续实施1年，其中单位部分0.7%，个人部分0.3%，实施期限延长至2025年12月31日。</w:t>
            </w:r>
          </w:p>
        </w:tc>
        <w:tc>
          <w:tcPr>
            <w:tcW w:w="51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符合条件的企业</w:t>
            </w:r>
          </w:p>
        </w:tc>
        <w:tc>
          <w:tcPr>
            <w:tcW w:w="45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税费减免</w:t>
            </w:r>
          </w:p>
        </w:tc>
        <w:tc>
          <w:tcPr>
            <w:tcW w:w="1139"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《河南省人力资源和社会保障厅 河南省财政厅 国家税务总局河南省税务局关于延续实施失业保险援企稳岗有关政策的通知 》（豫人社办〔2024〕47号）</w:t>
            </w:r>
          </w:p>
        </w:tc>
        <w:tc>
          <w:tcPr>
            <w:tcW w:w="46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12366纳税缴费服务热线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234" w:type="pct"/>
            <w:noWrap w:val="0"/>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1</w:t>
            </w:r>
            <w:r>
              <w:rPr>
                <w:rFonts w:hint="default" w:ascii="仿宋_GB2312" w:hAnsi="仿宋_GB2312" w:eastAsia="仿宋_GB2312" w:cs="仿宋_GB2312"/>
                <w:b w:val="0"/>
                <w:bCs w:val="0"/>
                <w:color w:val="auto"/>
                <w:kern w:val="2"/>
                <w:sz w:val="21"/>
                <w:szCs w:val="21"/>
                <w:highlight w:val="none"/>
                <w:lang w:val="en-US" w:eastAsia="zh-CN" w:bidi="ar"/>
              </w:rPr>
              <w:t>0</w:t>
            </w:r>
          </w:p>
        </w:tc>
        <w:tc>
          <w:tcPr>
            <w:tcW w:w="494"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区财政局</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区税务局</w:t>
            </w:r>
          </w:p>
        </w:tc>
        <w:tc>
          <w:tcPr>
            <w:tcW w:w="169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自2025年1月1日起至2027年12月31日，对归属中央收入的文化事业建设费，按照缴纳义务人应缴费额的50%减征；对归属地方收入的文化事业建设费，各省（区、市）财政、党委宣传部门可以结合当地经济发展水平、宣传思想文化事业发展等因素，在应缴费额50%的幅度内减征。</w:t>
            </w:r>
          </w:p>
        </w:tc>
        <w:tc>
          <w:tcPr>
            <w:tcW w:w="51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符合条件的企业</w:t>
            </w:r>
          </w:p>
        </w:tc>
        <w:tc>
          <w:tcPr>
            <w:tcW w:w="45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税费减免</w:t>
            </w:r>
          </w:p>
        </w:tc>
        <w:tc>
          <w:tcPr>
            <w:tcW w:w="1139"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财政部印发《关于延续实施文化事业建设费优惠政策的通知》（财税〔2025〕7号</w:t>
            </w:r>
          </w:p>
        </w:tc>
        <w:tc>
          <w:tcPr>
            <w:tcW w:w="46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12366纳税缴费服务热线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234" w:type="pct"/>
            <w:noWrap w:val="0"/>
            <w:vAlign w:val="center"/>
          </w:tcPr>
          <w:p>
            <w:pPr>
              <w:keepNext w:val="0"/>
              <w:keepLines w:val="0"/>
              <w:widowControl w:val="0"/>
              <w:suppressLineNumbers w:val="0"/>
              <w:spacing w:before="0" w:beforeAutospacing="0" w:after="0" w:afterAutospacing="0"/>
              <w:ind w:left="0" w:right="0" w:rightChars="0"/>
              <w:jc w:val="both"/>
              <w:rPr>
                <w:rFonts w:hint="default"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1</w:t>
            </w:r>
            <w:r>
              <w:rPr>
                <w:rFonts w:hint="default" w:ascii="仿宋_GB2312" w:hAnsi="仿宋_GB2312" w:eastAsia="仿宋_GB2312" w:cs="仿宋_GB2312"/>
                <w:b w:val="0"/>
                <w:bCs w:val="0"/>
                <w:color w:val="auto"/>
                <w:kern w:val="2"/>
                <w:sz w:val="21"/>
                <w:szCs w:val="21"/>
                <w:lang w:val="en-US" w:eastAsia="zh-CN" w:bidi="ar"/>
              </w:rPr>
              <w:t>1</w:t>
            </w:r>
          </w:p>
        </w:tc>
        <w:tc>
          <w:tcPr>
            <w:tcW w:w="494"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区人防办</w:t>
            </w:r>
          </w:p>
        </w:tc>
        <w:tc>
          <w:tcPr>
            <w:tcW w:w="169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highlight w:val="none"/>
                <w:lang w:val="en-US" w:eastAsia="zh-CN" w:bidi="ar"/>
              </w:rPr>
              <w:t>将总建筑面积 2000 平方米以下的物流仓储用地建设项目的防空地下室易地建设费收费标准降为零｡</w:t>
            </w:r>
          </w:p>
        </w:tc>
        <w:tc>
          <w:tcPr>
            <w:tcW w:w="51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符合条件的企业</w:t>
            </w:r>
          </w:p>
        </w:tc>
        <w:tc>
          <w:tcPr>
            <w:tcW w:w="45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税费减免</w:t>
            </w:r>
          </w:p>
        </w:tc>
        <w:tc>
          <w:tcPr>
            <w:tcW w:w="1139"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河南省人民防空办公室、河南省发展和改革委员会、河南省财政厅关于规范物流仓储用地建设项目配建防空地下室的通知（豫人防〔2021〕56 号）</w:t>
            </w:r>
          </w:p>
        </w:tc>
        <w:tc>
          <w:tcPr>
            <w:tcW w:w="46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0377-60562091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1" w:hRule="atLeast"/>
        </w:trPr>
        <w:tc>
          <w:tcPr>
            <w:tcW w:w="234" w:type="pct"/>
            <w:noWrap w:val="0"/>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strike w:val="0"/>
                <w:dstrike w:val="0"/>
                <w:color w:val="auto"/>
                <w:kern w:val="2"/>
                <w:sz w:val="21"/>
                <w:szCs w:val="21"/>
                <w:lang w:val="en-US" w:eastAsia="zh-CN" w:bidi="ar"/>
              </w:rPr>
            </w:pPr>
            <w:r>
              <w:rPr>
                <w:rFonts w:hint="eastAsia" w:ascii="仿宋_GB2312" w:hAnsi="仿宋_GB2312" w:eastAsia="仿宋_GB2312" w:cs="仿宋_GB2312"/>
                <w:b w:val="0"/>
                <w:bCs w:val="0"/>
                <w:strike w:val="0"/>
                <w:dstrike w:val="0"/>
                <w:color w:val="auto"/>
                <w:kern w:val="2"/>
                <w:sz w:val="21"/>
                <w:szCs w:val="21"/>
                <w:lang w:val="en-US" w:eastAsia="zh-CN" w:bidi="ar"/>
              </w:rPr>
              <w:t>1</w:t>
            </w:r>
            <w:r>
              <w:rPr>
                <w:rFonts w:hint="default" w:ascii="仿宋_GB2312" w:hAnsi="仿宋_GB2312" w:eastAsia="仿宋_GB2312" w:cs="仿宋_GB2312"/>
                <w:b w:val="0"/>
                <w:bCs w:val="0"/>
                <w:strike w:val="0"/>
                <w:dstrike w:val="0"/>
                <w:color w:val="auto"/>
                <w:kern w:val="2"/>
                <w:sz w:val="21"/>
                <w:szCs w:val="21"/>
                <w:lang w:val="en-US" w:eastAsia="zh-CN" w:bidi="ar"/>
              </w:rPr>
              <w:t>2</w:t>
            </w:r>
          </w:p>
        </w:tc>
        <w:tc>
          <w:tcPr>
            <w:tcW w:w="494"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strike w:val="0"/>
                <w:dstrike w:val="0"/>
                <w:color w:val="auto"/>
                <w:kern w:val="2"/>
                <w:sz w:val="21"/>
                <w:szCs w:val="21"/>
                <w:lang w:val="en-US" w:eastAsia="zh-CN" w:bidi="ar"/>
              </w:rPr>
            </w:pPr>
            <w:r>
              <w:rPr>
                <w:rFonts w:hint="eastAsia" w:ascii="仿宋_GB2312" w:hAnsi="仿宋_GB2312" w:eastAsia="仿宋_GB2312" w:cs="仿宋_GB2312"/>
                <w:b w:val="0"/>
                <w:bCs w:val="0"/>
                <w:strike w:val="0"/>
                <w:dstrike w:val="0"/>
                <w:color w:val="auto"/>
                <w:kern w:val="2"/>
                <w:sz w:val="21"/>
                <w:szCs w:val="21"/>
                <w:lang w:val="en-US" w:eastAsia="zh-CN" w:bidi="ar"/>
              </w:rPr>
              <w:t>区自然资源局</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strike w:val="0"/>
                <w:dstrike w:val="0"/>
                <w:color w:val="auto"/>
                <w:kern w:val="2"/>
                <w:sz w:val="21"/>
                <w:szCs w:val="21"/>
                <w:lang w:val="en-US" w:eastAsia="zh-CN" w:bidi="ar"/>
              </w:rPr>
            </w:pPr>
            <w:r>
              <w:rPr>
                <w:rFonts w:hint="eastAsia" w:ascii="仿宋_GB2312" w:hAnsi="仿宋_GB2312" w:eastAsia="仿宋_GB2312" w:cs="仿宋_GB2312"/>
                <w:b w:val="0"/>
                <w:bCs w:val="0"/>
                <w:strike w:val="0"/>
                <w:dstrike w:val="0"/>
                <w:color w:val="auto"/>
                <w:kern w:val="2"/>
                <w:sz w:val="21"/>
                <w:szCs w:val="21"/>
                <w:lang w:val="en-US" w:eastAsia="zh-CN" w:bidi="ar"/>
              </w:rPr>
              <w:t>区发改委</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strike w:val="0"/>
                <w:dstrike w:val="0"/>
                <w:color w:val="auto"/>
                <w:kern w:val="2"/>
                <w:sz w:val="21"/>
                <w:szCs w:val="21"/>
                <w:lang w:val="en-US" w:eastAsia="zh-CN" w:bidi="ar"/>
              </w:rPr>
            </w:pPr>
            <w:r>
              <w:rPr>
                <w:rFonts w:hint="eastAsia" w:ascii="仿宋_GB2312" w:hAnsi="仿宋_GB2312" w:eastAsia="仿宋_GB2312" w:cs="仿宋_GB2312"/>
                <w:b w:val="0"/>
                <w:bCs w:val="0"/>
                <w:strike w:val="0"/>
                <w:dstrike w:val="0"/>
                <w:color w:val="auto"/>
                <w:kern w:val="2"/>
                <w:sz w:val="21"/>
                <w:szCs w:val="21"/>
                <w:lang w:val="en-US" w:eastAsia="zh-CN" w:bidi="ar"/>
              </w:rPr>
              <w:t>区财政局</w:t>
            </w:r>
          </w:p>
        </w:tc>
        <w:tc>
          <w:tcPr>
            <w:tcW w:w="169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strike w:val="0"/>
                <w:dstrike w:val="0"/>
                <w:color w:val="auto"/>
                <w:kern w:val="2"/>
                <w:sz w:val="21"/>
                <w:szCs w:val="21"/>
                <w:lang w:val="en-US" w:eastAsia="zh-CN" w:bidi="ar"/>
              </w:rPr>
            </w:pPr>
            <w:r>
              <w:rPr>
                <w:rFonts w:hint="eastAsia" w:ascii="仿宋_GB2312" w:hAnsi="仿宋_GB2312" w:eastAsia="仿宋_GB2312" w:cs="仿宋_GB2312"/>
                <w:b w:val="0"/>
                <w:bCs w:val="0"/>
                <w:strike w:val="0"/>
                <w:dstrike w:val="0"/>
                <w:color w:val="auto"/>
                <w:kern w:val="2"/>
                <w:sz w:val="21"/>
                <w:szCs w:val="21"/>
                <w:lang w:val="en-US" w:eastAsia="zh-CN" w:bidi="ar"/>
              </w:rPr>
              <w:t>小微企业（含个体工商户）申请不动产登记的免收不动产登记费：实施小微企业免收不动产登记费告知承诺制，企业做出书面承诺后，不动产登记机构即免收相应的不动产登记费。个体工商户凭工商营业执照直接免收不动产登记费，无需承诺。</w:t>
            </w:r>
          </w:p>
        </w:tc>
        <w:tc>
          <w:tcPr>
            <w:tcW w:w="51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strike w:val="0"/>
                <w:dstrike w:val="0"/>
                <w:color w:val="auto"/>
                <w:kern w:val="2"/>
                <w:sz w:val="21"/>
                <w:szCs w:val="21"/>
                <w:lang w:val="en-US" w:eastAsia="zh-CN" w:bidi="ar"/>
              </w:rPr>
            </w:pPr>
            <w:r>
              <w:rPr>
                <w:rFonts w:hint="eastAsia" w:ascii="仿宋_GB2312" w:hAnsi="仿宋_GB2312" w:eastAsia="仿宋_GB2312" w:cs="仿宋_GB2312"/>
                <w:b w:val="0"/>
                <w:bCs w:val="0"/>
                <w:strike w:val="0"/>
                <w:dstrike w:val="0"/>
                <w:color w:val="auto"/>
                <w:kern w:val="2"/>
                <w:sz w:val="21"/>
                <w:szCs w:val="21"/>
                <w:lang w:val="en-US" w:eastAsia="zh-CN" w:bidi="ar"/>
              </w:rPr>
              <w:t>小微企业、个体工商户</w:t>
            </w:r>
          </w:p>
        </w:tc>
        <w:tc>
          <w:tcPr>
            <w:tcW w:w="45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strike w:val="0"/>
                <w:dstrike w:val="0"/>
                <w:color w:val="auto"/>
                <w:kern w:val="2"/>
                <w:sz w:val="21"/>
                <w:szCs w:val="21"/>
                <w:lang w:val="en-US" w:eastAsia="zh-CN" w:bidi="ar"/>
              </w:rPr>
            </w:pPr>
            <w:r>
              <w:rPr>
                <w:rFonts w:hint="eastAsia" w:ascii="仿宋_GB2312" w:hAnsi="仿宋_GB2312" w:eastAsia="仿宋_GB2312" w:cs="仿宋_GB2312"/>
                <w:b w:val="0"/>
                <w:bCs w:val="0"/>
                <w:strike w:val="0"/>
                <w:dstrike w:val="0"/>
                <w:color w:val="auto"/>
                <w:kern w:val="2"/>
                <w:sz w:val="21"/>
                <w:szCs w:val="21"/>
                <w:lang w:val="en-US" w:eastAsia="zh-CN" w:bidi="ar"/>
              </w:rPr>
              <w:t>税费减免</w:t>
            </w:r>
          </w:p>
        </w:tc>
        <w:tc>
          <w:tcPr>
            <w:tcW w:w="1139"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strike w:val="0"/>
                <w:dstrike w:val="0"/>
                <w:color w:val="auto"/>
                <w:kern w:val="2"/>
                <w:sz w:val="21"/>
                <w:szCs w:val="21"/>
                <w:lang w:val="en-US" w:eastAsia="zh-CN" w:bidi="ar"/>
              </w:rPr>
            </w:pPr>
            <w:r>
              <w:rPr>
                <w:rFonts w:hint="eastAsia" w:ascii="仿宋_GB2312" w:hAnsi="仿宋_GB2312" w:eastAsia="仿宋_GB2312" w:cs="仿宋_GB2312"/>
                <w:b w:val="0"/>
                <w:bCs w:val="0"/>
                <w:strike w:val="0"/>
                <w:dstrike w:val="0"/>
                <w:color w:val="auto"/>
                <w:kern w:val="2"/>
                <w:sz w:val="21"/>
                <w:szCs w:val="21"/>
                <w:lang w:val="en-US" w:eastAsia="zh-CN" w:bidi="ar"/>
              </w:rPr>
              <w:t>《中华人民共和国自然资源部司局函（自然资登记函〔2021〕2号）关于进一步做好免收小微企业不动产登记费工作的通知》</w:t>
            </w:r>
          </w:p>
        </w:tc>
        <w:tc>
          <w:tcPr>
            <w:tcW w:w="46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strike w:val="0"/>
                <w:dstrike w:val="0"/>
                <w:color w:val="auto"/>
                <w:kern w:val="2"/>
                <w:sz w:val="21"/>
                <w:szCs w:val="21"/>
                <w:lang w:val="en-US" w:eastAsia="zh-CN" w:bidi="ar"/>
              </w:rPr>
            </w:pPr>
            <w:r>
              <w:rPr>
                <w:rFonts w:hint="eastAsia" w:ascii="仿宋_GB2312" w:hAnsi="仿宋_GB2312" w:eastAsia="仿宋_GB2312" w:cs="仿宋_GB2312"/>
                <w:b w:val="0"/>
                <w:bCs w:val="0"/>
                <w:strike w:val="0"/>
                <w:dstrike w:val="0"/>
                <w:color w:val="auto"/>
                <w:kern w:val="2"/>
                <w:sz w:val="21"/>
                <w:szCs w:val="21"/>
                <w:lang w:val="en-US" w:eastAsia="zh-CN" w:bidi="ar"/>
              </w:rPr>
              <w:t>0377-63026195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1" w:hRule="atLeast"/>
        </w:trPr>
        <w:tc>
          <w:tcPr>
            <w:tcW w:w="234" w:type="pct"/>
            <w:noWrap w:val="0"/>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strike w:val="0"/>
                <w:dstrike w:val="0"/>
                <w:color w:val="auto"/>
                <w:kern w:val="2"/>
                <w:sz w:val="21"/>
                <w:szCs w:val="21"/>
                <w:lang w:val="en-US" w:eastAsia="zh-CN" w:bidi="ar"/>
              </w:rPr>
            </w:pPr>
            <w:r>
              <w:rPr>
                <w:rFonts w:hint="eastAsia" w:ascii="仿宋_GB2312" w:hAnsi="仿宋_GB2312" w:eastAsia="仿宋_GB2312" w:cs="仿宋_GB2312"/>
                <w:b w:val="0"/>
                <w:bCs w:val="0"/>
                <w:strike w:val="0"/>
                <w:dstrike w:val="0"/>
                <w:color w:val="auto"/>
                <w:kern w:val="2"/>
                <w:sz w:val="21"/>
                <w:szCs w:val="21"/>
                <w:lang w:val="en-US" w:eastAsia="zh-CN" w:bidi="ar"/>
              </w:rPr>
              <w:t>1</w:t>
            </w:r>
            <w:r>
              <w:rPr>
                <w:rFonts w:hint="default" w:ascii="仿宋_GB2312" w:hAnsi="仿宋_GB2312" w:eastAsia="仿宋_GB2312" w:cs="仿宋_GB2312"/>
                <w:b w:val="0"/>
                <w:bCs w:val="0"/>
                <w:strike w:val="0"/>
                <w:dstrike w:val="0"/>
                <w:color w:val="auto"/>
                <w:kern w:val="2"/>
                <w:sz w:val="21"/>
                <w:szCs w:val="21"/>
                <w:lang w:val="en-US" w:eastAsia="zh-CN" w:bidi="ar"/>
              </w:rPr>
              <w:t>3</w:t>
            </w:r>
          </w:p>
        </w:tc>
        <w:tc>
          <w:tcPr>
            <w:tcW w:w="494"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strike w:val="0"/>
                <w:dstrike w:val="0"/>
                <w:color w:val="auto"/>
                <w:kern w:val="2"/>
                <w:sz w:val="21"/>
                <w:szCs w:val="21"/>
                <w:lang w:val="en-US" w:eastAsia="zh-CN" w:bidi="ar"/>
              </w:rPr>
            </w:pPr>
            <w:r>
              <w:rPr>
                <w:rFonts w:hint="eastAsia" w:ascii="仿宋_GB2312" w:hAnsi="仿宋_GB2312" w:eastAsia="仿宋_GB2312" w:cs="仿宋_GB2312"/>
                <w:b w:val="0"/>
                <w:bCs w:val="0"/>
                <w:strike w:val="0"/>
                <w:dstrike w:val="0"/>
                <w:color w:val="auto"/>
                <w:kern w:val="2"/>
                <w:sz w:val="21"/>
                <w:szCs w:val="21"/>
                <w:lang w:val="en-US" w:eastAsia="zh-CN" w:bidi="ar"/>
              </w:rPr>
              <w:t>区自然资源局</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strike w:val="0"/>
                <w:dstrike w:val="0"/>
                <w:color w:val="auto"/>
                <w:kern w:val="2"/>
                <w:sz w:val="21"/>
                <w:szCs w:val="21"/>
                <w:lang w:val="en-US" w:eastAsia="zh-CN" w:bidi="ar"/>
              </w:rPr>
            </w:pPr>
            <w:r>
              <w:rPr>
                <w:rFonts w:hint="eastAsia" w:ascii="仿宋_GB2312" w:hAnsi="仿宋_GB2312" w:eastAsia="仿宋_GB2312" w:cs="仿宋_GB2312"/>
                <w:b w:val="0"/>
                <w:bCs w:val="0"/>
                <w:strike w:val="0"/>
                <w:dstrike w:val="0"/>
                <w:color w:val="auto"/>
                <w:kern w:val="2"/>
                <w:sz w:val="21"/>
                <w:szCs w:val="21"/>
                <w:lang w:val="en-US" w:eastAsia="zh-CN" w:bidi="ar"/>
              </w:rPr>
              <w:t>区发改委</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strike w:val="0"/>
                <w:dstrike w:val="0"/>
                <w:color w:val="auto"/>
                <w:kern w:val="2"/>
                <w:sz w:val="21"/>
                <w:szCs w:val="21"/>
                <w:lang w:val="en-US" w:eastAsia="zh-CN" w:bidi="ar"/>
              </w:rPr>
            </w:pPr>
            <w:r>
              <w:rPr>
                <w:rFonts w:hint="eastAsia" w:ascii="仿宋_GB2312" w:hAnsi="仿宋_GB2312" w:eastAsia="仿宋_GB2312" w:cs="仿宋_GB2312"/>
                <w:b w:val="0"/>
                <w:bCs w:val="0"/>
                <w:strike w:val="0"/>
                <w:dstrike w:val="0"/>
                <w:color w:val="auto"/>
                <w:kern w:val="2"/>
                <w:sz w:val="21"/>
                <w:szCs w:val="21"/>
                <w:lang w:val="en-US" w:eastAsia="zh-CN" w:bidi="ar"/>
              </w:rPr>
              <w:t>区财政局</w:t>
            </w:r>
          </w:p>
        </w:tc>
        <w:tc>
          <w:tcPr>
            <w:tcW w:w="169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strike w:val="0"/>
                <w:dstrike w:val="0"/>
                <w:color w:val="auto"/>
                <w:kern w:val="2"/>
                <w:sz w:val="21"/>
                <w:szCs w:val="21"/>
                <w:lang w:val="en-US" w:eastAsia="zh-CN" w:bidi="ar"/>
              </w:rPr>
            </w:pPr>
            <w:r>
              <w:rPr>
                <w:rFonts w:hint="eastAsia" w:ascii="仿宋_GB2312" w:hAnsi="仿宋_GB2312" w:eastAsia="仿宋_GB2312" w:cs="仿宋_GB2312"/>
                <w:b w:val="0"/>
                <w:bCs w:val="0"/>
                <w:strike w:val="0"/>
                <w:dstrike w:val="0"/>
                <w:color w:val="auto"/>
                <w:kern w:val="2"/>
                <w:sz w:val="21"/>
                <w:szCs w:val="21"/>
                <w:lang w:val="en-US" w:eastAsia="zh-CN" w:bidi="ar"/>
              </w:rPr>
              <w:t>免收企业非住宅类不动产转移登记费。</w:t>
            </w:r>
          </w:p>
        </w:tc>
        <w:tc>
          <w:tcPr>
            <w:tcW w:w="51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strike w:val="0"/>
                <w:dstrike w:val="0"/>
                <w:color w:val="auto"/>
                <w:kern w:val="2"/>
                <w:sz w:val="21"/>
                <w:szCs w:val="21"/>
                <w:lang w:val="en-US" w:eastAsia="zh-CN" w:bidi="ar"/>
              </w:rPr>
            </w:pPr>
            <w:r>
              <w:rPr>
                <w:rFonts w:hint="eastAsia" w:ascii="仿宋_GB2312" w:hAnsi="仿宋_GB2312" w:eastAsia="仿宋_GB2312" w:cs="仿宋_GB2312"/>
                <w:b w:val="0"/>
                <w:bCs w:val="0"/>
                <w:strike w:val="0"/>
                <w:dstrike w:val="0"/>
                <w:color w:val="auto"/>
                <w:kern w:val="2"/>
                <w:sz w:val="21"/>
                <w:szCs w:val="21"/>
                <w:lang w:val="en-US" w:eastAsia="zh-CN" w:bidi="ar"/>
              </w:rPr>
              <w:t>企业购买非住宅类不动产</w:t>
            </w:r>
          </w:p>
        </w:tc>
        <w:tc>
          <w:tcPr>
            <w:tcW w:w="45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strike w:val="0"/>
                <w:dstrike w:val="0"/>
                <w:color w:val="auto"/>
                <w:kern w:val="2"/>
                <w:sz w:val="21"/>
                <w:szCs w:val="21"/>
                <w:lang w:val="en-US" w:eastAsia="zh-CN" w:bidi="ar"/>
              </w:rPr>
            </w:pPr>
            <w:r>
              <w:rPr>
                <w:rFonts w:hint="eastAsia" w:ascii="仿宋_GB2312" w:hAnsi="仿宋_GB2312" w:eastAsia="仿宋_GB2312" w:cs="仿宋_GB2312"/>
                <w:b w:val="0"/>
                <w:bCs w:val="0"/>
                <w:strike w:val="0"/>
                <w:dstrike w:val="0"/>
                <w:color w:val="auto"/>
                <w:kern w:val="2"/>
                <w:sz w:val="21"/>
                <w:szCs w:val="21"/>
                <w:lang w:val="en-US" w:eastAsia="zh-CN" w:bidi="ar"/>
              </w:rPr>
              <w:t>税费减免</w:t>
            </w:r>
          </w:p>
        </w:tc>
        <w:tc>
          <w:tcPr>
            <w:tcW w:w="1139"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strike w:val="0"/>
                <w:dstrike w:val="0"/>
                <w:color w:val="auto"/>
                <w:kern w:val="2"/>
                <w:sz w:val="21"/>
                <w:szCs w:val="21"/>
                <w:lang w:val="en-US" w:eastAsia="zh-CN" w:bidi="ar"/>
              </w:rPr>
            </w:pPr>
            <w:r>
              <w:rPr>
                <w:rFonts w:hint="eastAsia" w:ascii="仿宋_GB2312" w:hAnsi="仿宋_GB2312" w:eastAsia="仿宋_GB2312" w:cs="仿宋_GB2312"/>
                <w:b w:val="0"/>
                <w:bCs w:val="0"/>
                <w:strike w:val="0"/>
                <w:dstrike w:val="0"/>
                <w:color w:val="auto"/>
                <w:kern w:val="2"/>
                <w:sz w:val="21"/>
                <w:szCs w:val="21"/>
                <w:lang w:val="en-US" w:eastAsia="zh-CN" w:bidi="ar"/>
              </w:rPr>
              <w:t>《关于免收企业非住宅类不动产转移登记费的通知（宛自然资〔2021〕89号）》</w:t>
            </w:r>
          </w:p>
        </w:tc>
        <w:tc>
          <w:tcPr>
            <w:tcW w:w="46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strike w:val="0"/>
                <w:dstrike w:val="0"/>
                <w:color w:val="auto"/>
                <w:kern w:val="2"/>
                <w:sz w:val="21"/>
                <w:szCs w:val="21"/>
                <w:lang w:val="en-US" w:eastAsia="zh-CN" w:bidi="ar"/>
              </w:rPr>
            </w:pPr>
            <w:r>
              <w:rPr>
                <w:rFonts w:hint="eastAsia" w:ascii="仿宋_GB2312" w:hAnsi="仿宋_GB2312" w:eastAsia="仿宋_GB2312" w:cs="仿宋_GB2312"/>
                <w:b w:val="0"/>
                <w:bCs w:val="0"/>
                <w:strike w:val="0"/>
                <w:dstrike w:val="0"/>
                <w:color w:val="auto"/>
                <w:kern w:val="2"/>
                <w:sz w:val="21"/>
                <w:szCs w:val="21"/>
                <w:lang w:val="en-US" w:eastAsia="zh-CN" w:bidi="ar"/>
              </w:rPr>
              <w:t>0377-63026195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34" w:type="pct"/>
            <w:noWrap w:val="0"/>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strike w:val="0"/>
                <w:dstrike w:val="0"/>
                <w:color w:val="auto"/>
                <w:kern w:val="2"/>
                <w:sz w:val="21"/>
                <w:szCs w:val="21"/>
                <w:highlight w:val="none"/>
                <w:lang w:val="en-US" w:eastAsia="zh-CN" w:bidi="ar"/>
              </w:rPr>
            </w:pPr>
            <w:r>
              <w:rPr>
                <w:rFonts w:hint="default" w:ascii="仿宋_GB2312" w:hAnsi="仿宋_GB2312" w:eastAsia="仿宋_GB2312" w:cs="仿宋_GB2312"/>
                <w:b w:val="0"/>
                <w:bCs w:val="0"/>
                <w:strike w:val="0"/>
                <w:dstrike w:val="0"/>
                <w:color w:val="auto"/>
                <w:kern w:val="2"/>
                <w:sz w:val="21"/>
                <w:szCs w:val="21"/>
                <w:highlight w:val="none"/>
                <w:lang w:val="en-US" w:eastAsia="zh-CN" w:bidi="ar"/>
              </w:rPr>
              <w:t>14</w:t>
            </w:r>
          </w:p>
        </w:tc>
        <w:tc>
          <w:tcPr>
            <w:tcW w:w="494"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区科技局</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区财政局</w:t>
            </w:r>
          </w:p>
        </w:tc>
        <w:tc>
          <w:tcPr>
            <w:tcW w:w="169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对首次认定的高新技术企业、连续三次通过认定的高新技术企业、省“瞪羚”企业（科技小巨人企业）、绿色技术创新示范企业，给予一次性补助。</w:t>
            </w:r>
          </w:p>
        </w:tc>
        <w:tc>
          <w:tcPr>
            <w:tcW w:w="51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符合条件的企业</w:t>
            </w:r>
          </w:p>
        </w:tc>
        <w:tc>
          <w:tcPr>
            <w:tcW w:w="45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财政补贴</w:t>
            </w:r>
          </w:p>
        </w:tc>
        <w:tc>
          <w:tcPr>
            <w:tcW w:w="1139"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《南阳市人民政府关于印发南阳市支持科技创新政策清单的通知》</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（宛政〔2021〕22号）</w:t>
            </w:r>
          </w:p>
        </w:tc>
        <w:tc>
          <w:tcPr>
            <w:tcW w:w="46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0377-63636340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34" w:type="pct"/>
            <w:noWrap w:val="0"/>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lang w:val="en-US" w:eastAsia="zh-CN" w:bidi="ar"/>
              </w:rPr>
            </w:pPr>
            <w:r>
              <w:rPr>
                <w:rFonts w:hint="default" w:ascii="仿宋_GB2312" w:hAnsi="仿宋_GB2312" w:eastAsia="仿宋_GB2312" w:cs="仿宋_GB2312"/>
                <w:b w:val="0"/>
                <w:bCs w:val="0"/>
                <w:color w:val="auto"/>
                <w:kern w:val="2"/>
                <w:sz w:val="21"/>
                <w:szCs w:val="21"/>
                <w:lang w:val="en-US" w:eastAsia="zh-CN" w:bidi="ar"/>
              </w:rPr>
              <w:t>15</w:t>
            </w:r>
          </w:p>
        </w:tc>
        <w:tc>
          <w:tcPr>
            <w:tcW w:w="494"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区科技局</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区财政局</w:t>
            </w:r>
          </w:p>
        </w:tc>
        <w:tc>
          <w:tcPr>
            <w:tcW w:w="169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对新认定的国家级、省级科技创新平台，包括重点实验室、技术创新中心、临床医学研究中心分别给予补助。</w:t>
            </w:r>
          </w:p>
        </w:tc>
        <w:tc>
          <w:tcPr>
            <w:tcW w:w="51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符合条件的单位</w:t>
            </w:r>
          </w:p>
        </w:tc>
        <w:tc>
          <w:tcPr>
            <w:tcW w:w="45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财政补贴</w:t>
            </w:r>
          </w:p>
        </w:tc>
        <w:tc>
          <w:tcPr>
            <w:tcW w:w="1139"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《南阳市人民政府关于印发南阳市支持科技创新政策清单的通知》</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（宛政〔2021〕22号）</w:t>
            </w:r>
          </w:p>
        </w:tc>
        <w:tc>
          <w:tcPr>
            <w:tcW w:w="46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0377-63636340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635" w:type="dxa"/>
            <w:noWrap w:val="0"/>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yellow"/>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16</w:t>
            </w:r>
          </w:p>
        </w:tc>
        <w:tc>
          <w:tcPr>
            <w:tcW w:w="1342"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区住建局</w:t>
            </w:r>
          </w:p>
        </w:tc>
        <w:tc>
          <w:tcPr>
            <w:tcW w:w="4608"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工程投资额在100万元以下（不含100万元）或者建筑面积500平方米以下（不含500平方米）的房屋建筑和市政基础设施工程，可以不申请办理施工许可证。</w:t>
            </w:r>
          </w:p>
        </w:tc>
        <w:tc>
          <w:tcPr>
            <w:tcW w:w="1407"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符合条件的企业</w:t>
            </w:r>
          </w:p>
        </w:tc>
        <w:tc>
          <w:tcPr>
            <w:tcW w:w="1228"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政策支持</w:t>
            </w:r>
          </w:p>
        </w:tc>
        <w:tc>
          <w:tcPr>
            <w:tcW w:w="3092"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《河南省住房和城乡建设厅关于调整房屋建筑和市政基础设施工程 施工许可证办理限额的通知》（豫建行规〔2021〕6号）</w:t>
            </w:r>
          </w:p>
        </w:tc>
        <w:tc>
          <w:tcPr>
            <w:tcW w:w="1255"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0377-61171082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635" w:type="dxa"/>
            <w:noWrap w:val="0"/>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17</w:t>
            </w:r>
          </w:p>
        </w:tc>
        <w:tc>
          <w:tcPr>
            <w:tcW w:w="1342"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区住建局</w:t>
            </w:r>
          </w:p>
        </w:tc>
        <w:tc>
          <w:tcPr>
            <w:tcW w:w="4608"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以划拨方式取得土地的房屋建筑工程在办理完成国有土地划拨决定书后、以出让方式取得土地的房屋建筑工程在签订土地成交确认书后，由设计单位出具图纸符合国家规范标准和工程质量安全的承诺（加盖注册师专用章），建设单位承诺建设方案稳定，可先行办理“基坑支护和土方开挖”阶段的施工许可证。</w:t>
            </w:r>
          </w:p>
        </w:tc>
        <w:tc>
          <w:tcPr>
            <w:tcW w:w="1407"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符合条件的企业</w:t>
            </w:r>
          </w:p>
        </w:tc>
        <w:tc>
          <w:tcPr>
            <w:tcW w:w="1228"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政策支持</w:t>
            </w:r>
          </w:p>
        </w:tc>
        <w:tc>
          <w:tcPr>
            <w:tcW w:w="3092" w:type="dxa"/>
            <w:noWrap w:val="0"/>
            <w:vAlign w:val="center"/>
          </w:tcPr>
          <w:p>
            <w:pPr>
              <w:keepNext w:val="0"/>
              <w:keepLines w:val="0"/>
              <w:widowControl w:val="0"/>
              <w:numPr>
                <w:ilvl w:val="0"/>
                <w:numId w:val="0"/>
              </w:numPr>
              <w:suppressLineNumbers w:val="0"/>
              <w:spacing w:before="0" w:beforeAutospacing="0" w:after="0" w:afterAutospacing="0"/>
              <w:ind w:left="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1、《南阳市住房和城乡建设局关于优化办理房屋建筑工程施工许可的通知》（宛建行规〔2021〕4号）</w:t>
            </w:r>
          </w:p>
          <w:p>
            <w:pPr>
              <w:keepNext w:val="0"/>
              <w:keepLines w:val="0"/>
              <w:widowControl w:val="0"/>
              <w:numPr>
                <w:ilvl w:val="0"/>
                <w:numId w:val="0"/>
              </w:numPr>
              <w:suppressLineNumbers w:val="0"/>
              <w:spacing w:before="0" w:beforeAutospacing="0" w:after="0" w:afterAutospacing="0"/>
              <w:ind w:left="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2、《南阳市住房和城乡建设局关于进一步做好优化营商环境工作的通知》（宛建〔2020〕159号）</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3、《关于印发&lt;南阳市住房和城乡建设局万人助万企惠企重点措施&gt;的通知》（宛建〔2021〕115号）</w:t>
            </w:r>
          </w:p>
        </w:tc>
        <w:tc>
          <w:tcPr>
            <w:tcW w:w="1255"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0377-61171082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635" w:type="dxa"/>
            <w:noWrap w:val="0"/>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18</w:t>
            </w:r>
          </w:p>
        </w:tc>
        <w:tc>
          <w:tcPr>
            <w:tcW w:w="1342"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区住建局</w:t>
            </w:r>
          </w:p>
        </w:tc>
        <w:tc>
          <w:tcPr>
            <w:tcW w:w="4608"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规划设计方案经自然资源规划部门出具初步审查意见后，作为规划手续，并由建设单位、设计单位、设计人员签订承诺，可申请办理“±0.000以下”阶段的施工许可证。</w:t>
            </w:r>
          </w:p>
        </w:tc>
        <w:tc>
          <w:tcPr>
            <w:tcW w:w="1407"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符合条件的企业</w:t>
            </w:r>
          </w:p>
        </w:tc>
        <w:tc>
          <w:tcPr>
            <w:tcW w:w="1228"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政策支持</w:t>
            </w:r>
          </w:p>
        </w:tc>
        <w:tc>
          <w:tcPr>
            <w:tcW w:w="3092" w:type="dxa"/>
            <w:noWrap w:val="0"/>
            <w:vAlign w:val="center"/>
          </w:tcPr>
          <w:p>
            <w:pPr>
              <w:keepNext w:val="0"/>
              <w:keepLines w:val="0"/>
              <w:widowControl w:val="0"/>
              <w:numPr>
                <w:ilvl w:val="0"/>
                <w:numId w:val="0"/>
              </w:numPr>
              <w:suppressLineNumbers w:val="0"/>
              <w:spacing w:before="0" w:beforeAutospacing="0" w:after="0" w:afterAutospacing="0"/>
              <w:ind w:left="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1、《南阳市住房和城乡建设局关于优化办理房屋建筑工程施工许可的通知》（宛建行规〔2021〕4号）</w:t>
            </w:r>
          </w:p>
          <w:p>
            <w:pPr>
              <w:keepNext w:val="0"/>
              <w:keepLines w:val="0"/>
              <w:widowControl w:val="0"/>
              <w:numPr>
                <w:ilvl w:val="0"/>
                <w:numId w:val="0"/>
              </w:numPr>
              <w:suppressLineNumbers w:val="0"/>
              <w:spacing w:before="0" w:beforeAutospacing="0" w:after="0" w:afterAutospacing="0"/>
              <w:ind w:left="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2、《南阳市住房和城乡建设局关于进一步做好优化营商环境工作的通知》（宛建〔2020〕159号）</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3、《关于印发&lt;南阳市住房和城乡建设局万人助万企惠企重点措施&gt;的通知》（宛建〔2021〕115号）</w:t>
            </w:r>
          </w:p>
        </w:tc>
        <w:tc>
          <w:tcPr>
            <w:tcW w:w="1255"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0377-61171082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635" w:type="dxa"/>
            <w:noWrap w:val="0"/>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19</w:t>
            </w:r>
          </w:p>
        </w:tc>
        <w:tc>
          <w:tcPr>
            <w:tcW w:w="1342"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区住建局</w:t>
            </w:r>
          </w:p>
        </w:tc>
        <w:tc>
          <w:tcPr>
            <w:tcW w:w="4608" w:type="dxa"/>
            <w:noWrap w:val="0"/>
            <w:vAlign w:val="center"/>
          </w:tcPr>
          <w:p>
            <w:pPr>
              <w:keepNext w:val="0"/>
              <w:keepLines w:val="0"/>
              <w:widowControl w:val="0"/>
              <w:suppressLineNumbers w:val="0"/>
              <w:tabs>
                <w:tab w:val="left" w:pos="1242"/>
              </w:tabs>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建设单位取得建设工程规划许可证后，作为正式规划手续，申请办理“±0.000以上”阶段或工程整体的施工许可证；建设单位不申请分阶段办理施工许可证的，仍按原有审批程序办理。</w:t>
            </w:r>
          </w:p>
        </w:tc>
        <w:tc>
          <w:tcPr>
            <w:tcW w:w="1407"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符合条件的企业</w:t>
            </w:r>
          </w:p>
        </w:tc>
        <w:tc>
          <w:tcPr>
            <w:tcW w:w="1228"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政策支持</w:t>
            </w:r>
          </w:p>
        </w:tc>
        <w:tc>
          <w:tcPr>
            <w:tcW w:w="3092" w:type="dxa"/>
            <w:noWrap w:val="0"/>
            <w:vAlign w:val="center"/>
          </w:tcPr>
          <w:p>
            <w:pPr>
              <w:keepNext w:val="0"/>
              <w:keepLines w:val="0"/>
              <w:widowControl w:val="0"/>
              <w:numPr>
                <w:ilvl w:val="0"/>
                <w:numId w:val="0"/>
              </w:numPr>
              <w:suppressLineNumbers w:val="0"/>
              <w:spacing w:before="0" w:beforeAutospacing="0" w:after="0" w:afterAutospacing="0"/>
              <w:ind w:left="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1、《南阳市住房和城乡建设局关于优化办理房屋建筑工程施工许可的通知》（宛建行规〔2021〕4号）</w:t>
            </w:r>
          </w:p>
          <w:p>
            <w:pPr>
              <w:keepNext w:val="0"/>
              <w:keepLines w:val="0"/>
              <w:widowControl w:val="0"/>
              <w:numPr>
                <w:ilvl w:val="0"/>
                <w:numId w:val="0"/>
              </w:numPr>
              <w:suppressLineNumbers w:val="0"/>
              <w:spacing w:before="0" w:beforeAutospacing="0" w:after="0" w:afterAutospacing="0"/>
              <w:ind w:left="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2、《南阳市住房和城乡建设局关于进一步做好优化营商环境工作的通知》（宛建〔2020〕159号）</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3、《关于印发&lt;南阳市住房和城乡建设局万人助万企惠企重点措施&gt;的通知》（宛建〔2021〕115号）</w:t>
            </w:r>
          </w:p>
        </w:tc>
        <w:tc>
          <w:tcPr>
            <w:tcW w:w="1255"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0377-61171082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noWrap w:val="0"/>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20</w:t>
            </w:r>
          </w:p>
        </w:tc>
        <w:tc>
          <w:tcPr>
            <w:tcW w:w="494"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区工信局</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区财政局</w:t>
            </w:r>
          </w:p>
        </w:tc>
        <w:tc>
          <w:tcPr>
            <w:tcW w:w="1698" w:type="pct"/>
            <w:noWrap w:val="0"/>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1"/>
                <w:szCs w:val="21"/>
                <w:lang w:val="en-US" w:eastAsia="zh-CN" w:bidi="ar"/>
              </w:rPr>
              <w:t>鼓励企业技术改造。对投资额5000万元以上的重大技术改造示范项目，按照设备、软件实际投资额的15%给予补助，最高不超过1000万元。</w:t>
            </w:r>
          </w:p>
        </w:tc>
        <w:tc>
          <w:tcPr>
            <w:tcW w:w="518"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符合条件的企业</w:t>
            </w:r>
          </w:p>
        </w:tc>
        <w:tc>
          <w:tcPr>
            <w:tcW w:w="452" w:type="pct"/>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财政补贴</w:t>
            </w:r>
          </w:p>
        </w:tc>
        <w:tc>
          <w:tcPr>
            <w:tcW w:w="1139" w:type="pct"/>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关于印发河南省省级制造业高质量发展专项资金管理办法的通知（豫财企〔202</w:t>
            </w:r>
            <w:r>
              <w:rPr>
                <w:rFonts w:hint="default" w:ascii="仿宋_GB2312" w:hAnsi="仿宋_GB2312" w:eastAsia="仿宋_GB2312" w:cs="仿宋_GB2312"/>
                <w:b w:val="0"/>
                <w:bCs w:val="0"/>
                <w:color w:val="auto"/>
                <w:kern w:val="2"/>
                <w:sz w:val="21"/>
                <w:szCs w:val="21"/>
                <w:lang w:val="en-US" w:eastAsia="zh-CN" w:bidi="ar"/>
              </w:rPr>
              <w:t>5</w:t>
            </w:r>
            <w:r>
              <w:rPr>
                <w:rFonts w:hint="eastAsia" w:ascii="仿宋_GB2312" w:hAnsi="仿宋_GB2312" w:eastAsia="仿宋_GB2312" w:cs="仿宋_GB2312"/>
                <w:b w:val="0"/>
                <w:bCs w:val="0"/>
                <w:color w:val="auto"/>
                <w:kern w:val="2"/>
                <w:sz w:val="21"/>
                <w:szCs w:val="21"/>
                <w:lang w:val="en-US" w:eastAsia="zh-CN" w:bidi="ar"/>
              </w:rPr>
              <w:t>〕</w:t>
            </w:r>
            <w:r>
              <w:rPr>
                <w:rFonts w:hint="default" w:ascii="仿宋_GB2312" w:hAnsi="仿宋_GB2312" w:eastAsia="仿宋_GB2312" w:cs="仿宋_GB2312"/>
                <w:b w:val="0"/>
                <w:bCs w:val="0"/>
                <w:color w:val="auto"/>
                <w:kern w:val="2"/>
                <w:sz w:val="21"/>
                <w:szCs w:val="21"/>
                <w:lang w:val="en-US" w:eastAsia="zh-CN" w:bidi="ar"/>
              </w:rPr>
              <w:t>1</w:t>
            </w:r>
            <w:r>
              <w:rPr>
                <w:rFonts w:hint="eastAsia" w:ascii="仿宋_GB2312" w:hAnsi="仿宋_GB2312" w:eastAsia="仿宋_GB2312" w:cs="仿宋_GB2312"/>
                <w:b w:val="0"/>
                <w:bCs w:val="0"/>
                <w:color w:val="auto"/>
                <w:kern w:val="2"/>
                <w:sz w:val="21"/>
                <w:szCs w:val="21"/>
                <w:lang w:val="en-US" w:eastAsia="zh-CN" w:bidi="ar"/>
              </w:rPr>
              <w:t>号）</w:t>
            </w:r>
          </w:p>
        </w:tc>
        <w:tc>
          <w:tcPr>
            <w:tcW w:w="462" w:type="pct"/>
            <w:noWrap w:val="0"/>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0377-63280959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21</w:t>
            </w:r>
          </w:p>
        </w:tc>
        <w:tc>
          <w:tcPr>
            <w:tcW w:w="494"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区工信局</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区财政局</w:t>
            </w:r>
          </w:p>
        </w:tc>
        <w:tc>
          <w:tcPr>
            <w:tcW w:w="1698" w:type="pct"/>
            <w:vAlign w:val="center"/>
          </w:tcPr>
          <w:p>
            <w:pPr>
              <w:keepNext w:val="0"/>
              <w:keepLines w:val="0"/>
              <w:suppressLineNumbers w:val="0"/>
              <w:spacing w:before="0" w:beforeAutospacing="0" w:after="0" w:afterAutospacing="0"/>
              <w:ind w:left="0" w:leftChars="0" w:right="0" w:rightChars="0"/>
              <w:jc w:val="both"/>
              <w:rPr>
                <w:rFonts w:hint="eastAsia" w:ascii="仿宋" w:hAnsi="仿宋" w:eastAsia="仿宋" w:cs="仿宋"/>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1"/>
                <w:szCs w:val="21"/>
                <w:lang w:val="en-US" w:eastAsia="zh-CN" w:bidi="ar"/>
              </w:rPr>
              <w:t>支持制造业数字化服务商发展。对符合条件的制造业数字化服务商，按照其围绕企业数字化转型、智能化提升等提供的技术服务收入的10%给予补助，最高不超过200方元。</w:t>
            </w:r>
          </w:p>
        </w:tc>
        <w:tc>
          <w:tcPr>
            <w:tcW w:w="518"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符合条件的企业</w:t>
            </w:r>
          </w:p>
        </w:tc>
        <w:tc>
          <w:tcPr>
            <w:tcW w:w="45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财政补贴</w:t>
            </w:r>
          </w:p>
        </w:tc>
        <w:tc>
          <w:tcPr>
            <w:tcW w:w="1139"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关于印发河南省省级制造业高质量发展专项资金管理办法的通知（豫财企〔202</w:t>
            </w:r>
            <w:r>
              <w:rPr>
                <w:rFonts w:hint="default" w:ascii="仿宋_GB2312" w:hAnsi="仿宋_GB2312" w:eastAsia="仿宋_GB2312" w:cs="仿宋_GB2312"/>
                <w:b w:val="0"/>
                <w:bCs w:val="0"/>
                <w:color w:val="auto"/>
                <w:kern w:val="2"/>
                <w:sz w:val="21"/>
                <w:szCs w:val="21"/>
                <w:lang w:val="en-US" w:eastAsia="zh-CN" w:bidi="ar"/>
              </w:rPr>
              <w:t>5</w:t>
            </w:r>
            <w:r>
              <w:rPr>
                <w:rFonts w:hint="eastAsia" w:ascii="仿宋_GB2312" w:hAnsi="仿宋_GB2312" w:eastAsia="仿宋_GB2312" w:cs="仿宋_GB2312"/>
                <w:b w:val="0"/>
                <w:bCs w:val="0"/>
                <w:color w:val="auto"/>
                <w:kern w:val="2"/>
                <w:sz w:val="21"/>
                <w:szCs w:val="21"/>
                <w:lang w:val="en-US" w:eastAsia="zh-CN" w:bidi="ar"/>
              </w:rPr>
              <w:t>〕</w:t>
            </w:r>
            <w:r>
              <w:rPr>
                <w:rFonts w:hint="default" w:ascii="仿宋_GB2312" w:hAnsi="仿宋_GB2312" w:eastAsia="仿宋_GB2312" w:cs="仿宋_GB2312"/>
                <w:b w:val="0"/>
                <w:bCs w:val="0"/>
                <w:color w:val="auto"/>
                <w:kern w:val="2"/>
                <w:sz w:val="21"/>
                <w:szCs w:val="21"/>
                <w:lang w:val="en-US" w:eastAsia="zh-CN" w:bidi="ar"/>
              </w:rPr>
              <w:t>1</w:t>
            </w:r>
            <w:r>
              <w:rPr>
                <w:rFonts w:hint="eastAsia" w:ascii="仿宋_GB2312" w:hAnsi="仿宋_GB2312" w:eastAsia="仿宋_GB2312" w:cs="仿宋_GB2312"/>
                <w:b w:val="0"/>
                <w:bCs w:val="0"/>
                <w:color w:val="auto"/>
                <w:kern w:val="2"/>
                <w:sz w:val="21"/>
                <w:szCs w:val="21"/>
                <w:lang w:val="en-US" w:eastAsia="zh-CN" w:bidi="ar"/>
              </w:rPr>
              <w:t>号）</w:t>
            </w:r>
          </w:p>
        </w:tc>
        <w:tc>
          <w:tcPr>
            <w:tcW w:w="46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0377-63280959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22</w:t>
            </w:r>
          </w:p>
        </w:tc>
        <w:tc>
          <w:tcPr>
            <w:tcW w:w="494"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区工信局</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区财政局</w:t>
            </w:r>
          </w:p>
        </w:tc>
        <w:tc>
          <w:tcPr>
            <w:tcW w:w="1698" w:type="pct"/>
            <w:vAlign w:val="center"/>
          </w:tcPr>
          <w:p>
            <w:pPr>
              <w:keepNext w:val="0"/>
              <w:keepLines w:val="0"/>
              <w:suppressLineNumbers w:val="0"/>
              <w:spacing w:before="0" w:beforeAutospacing="0" w:after="0" w:afterAutospacing="0"/>
              <w:ind w:left="0" w:leftChars="0" w:right="0" w:rightChars="0"/>
              <w:jc w:val="both"/>
              <w:rPr>
                <w:rFonts w:hint="eastAsia" w:ascii="仿宋" w:hAnsi="仿宋" w:eastAsia="仿宋" w:cs="仿宋"/>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1"/>
                <w:szCs w:val="21"/>
                <w:lang w:val="en-US" w:eastAsia="zh-CN" w:bidi="ar"/>
              </w:rPr>
              <w:t>对头雁企业实施的重点技改项目的设备、软件投资不低于</w:t>
            </w:r>
            <w:r>
              <w:rPr>
                <w:rFonts w:hint="default" w:ascii="仿宋_GB2312" w:hAnsi="仿宋_GB2312" w:eastAsia="仿宋_GB2312" w:cs="仿宋_GB2312"/>
                <w:b w:val="0"/>
                <w:bCs w:val="0"/>
                <w:color w:val="auto"/>
                <w:kern w:val="2"/>
                <w:sz w:val="21"/>
                <w:szCs w:val="21"/>
                <w:lang w:val="en-US" w:eastAsia="zh-CN" w:bidi="ar"/>
              </w:rPr>
              <w:t>2000</w:t>
            </w:r>
            <w:r>
              <w:rPr>
                <w:rFonts w:hint="eastAsia" w:ascii="仿宋_GB2312" w:hAnsi="仿宋_GB2312" w:eastAsia="仿宋_GB2312" w:cs="仿宋_GB2312"/>
                <w:b w:val="0"/>
                <w:bCs w:val="0"/>
                <w:color w:val="auto"/>
                <w:kern w:val="2"/>
                <w:sz w:val="21"/>
                <w:szCs w:val="21"/>
                <w:lang w:val="en-US" w:eastAsia="zh-CN" w:bidi="ar"/>
              </w:rPr>
              <w:t>万元的，按照不超过设备、软件实际投资的30%给予补助，最高不超过2000万元。</w:t>
            </w:r>
          </w:p>
        </w:tc>
        <w:tc>
          <w:tcPr>
            <w:tcW w:w="518"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符合条件的企业</w:t>
            </w:r>
          </w:p>
        </w:tc>
        <w:tc>
          <w:tcPr>
            <w:tcW w:w="45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财政补贴</w:t>
            </w:r>
          </w:p>
        </w:tc>
        <w:tc>
          <w:tcPr>
            <w:tcW w:w="1139"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关于印发河南省省级制造业高质量发展专项资金管理办法的通知（豫财企〔202</w:t>
            </w:r>
            <w:r>
              <w:rPr>
                <w:rFonts w:hint="default" w:ascii="仿宋_GB2312" w:hAnsi="仿宋_GB2312" w:eastAsia="仿宋_GB2312" w:cs="仿宋_GB2312"/>
                <w:b w:val="0"/>
                <w:bCs w:val="0"/>
                <w:color w:val="auto"/>
                <w:kern w:val="2"/>
                <w:sz w:val="21"/>
                <w:szCs w:val="21"/>
                <w:lang w:val="en-US" w:eastAsia="zh-CN" w:bidi="ar"/>
              </w:rPr>
              <w:t>5</w:t>
            </w:r>
            <w:r>
              <w:rPr>
                <w:rFonts w:hint="eastAsia" w:ascii="仿宋_GB2312" w:hAnsi="仿宋_GB2312" w:eastAsia="仿宋_GB2312" w:cs="仿宋_GB2312"/>
                <w:b w:val="0"/>
                <w:bCs w:val="0"/>
                <w:color w:val="auto"/>
                <w:kern w:val="2"/>
                <w:sz w:val="21"/>
                <w:szCs w:val="21"/>
                <w:lang w:val="en-US" w:eastAsia="zh-CN" w:bidi="ar"/>
              </w:rPr>
              <w:t>〕</w:t>
            </w:r>
            <w:r>
              <w:rPr>
                <w:rFonts w:hint="default" w:ascii="仿宋_GB2312" w:hAnsi="仿宋_GB2312" w:eastAsia="仿宋_GB2312" w:cs="仿宋_GB2312"/>
                <w:b w:val="0"/>
                <w:bCs w:val="0"/>
                <w:color w:val="auto"/>
                <w:kern w:val="2"/>
                <w:sz w:val="21"/>
                <w:szCs w:val="21"/>
                <w:lang w:val="en-US" w:eastAsia="zh-CN" w:bidi="ar"/>
              </w:rPr>
              <w:t>1</w:t>
            </w:r>
            <w:r>
              <w:rPr>
                <w:rFonts w:hint="eastAsia" w:ascii="仿宋_GB2312" w:hAnsi="仿宋_GB2312" w:eastAsia="仿宋_GB2312" w:cs="仿宋_GB2312"/>
                <w:b w:val="0"/>
                <w:bCs w:val="0"/>
                <w:color w:val="auto"/>
                <w:kern w:val="2"/>
                <w:sz w:val="21"/>
                <w:szCs w:val="21"/>
                <w:lang w:val="en-US" w:eastAsia="zh-CN" w:bidi="ar"/>
              </w:rPr>
              <w:t>号）</w:t>
            </w:r>
          </w:p>
        </w:tc>
        <w:tc>
          <w:tcPr>
            <w:tcW w:w="46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0377-63280959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23</w:t>
            </w:r>
          </w:p>
        </w:tc>
        <w:tc>
          <w:tcPr>
            <w:tcW w:w="494"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区工信局</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区财政局</w:t>
            </w:r>
          </w:p>
        </w:tc>
        <w:tc>
          <w:tcPr>
            <w:tcW w:w="1698" w:type="pct"/>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1"/>
                <w:szCs w:val="21"/>
                <w:lang w:val="en-US" w:eastAsia="zh-CN" w:bidi="ar"/>
              </w:rPr>
              <w:t>对国家首台（套）重大技术装备，按照销售额的10%给予奖励，最高不超过500万元；对省首台（套）重大技术装备，按照销售额的5%给予奖励，最高不超过500万元。单个企业年度最高不超过500万元。</w:t>
            </w:r>
          </w:p>
        </w:tc>
        <w:tc>
          <w:tcPr>
            <w:tcW w:w="518"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符合条件的企业</w:t>
            </w:r>
          </w:p>
        </w:tc>
        <w:tc>
          <w:tcPr>
            <w:tcW w:w="45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财政补贴</w:t>
            </w:r>
          </w:p>
        </w:tc>
        <w:tc>
          <w:tcPr>
            <w:tcW w:w="1139"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关于印发河南省省级制造业高质量发展专项资金管理办法的通知（豫财企〔202</w:t>
            </w:r>
            <w:r>
              <w:rPr>
                <w:rFonts w:hint="default" w:ascii="仿宋_GB2312" w:hAnsi="仿宋_GB2312" w:eastAsia="仿宋_GB2312" w:cs="仿宋_GB2312"/>
                <w:b w:val="0"/>
                <w:bCs w:val="0"/>
                <w:color w:val="auto"/>
                <w:kern w:val="2"/>
                <w:sz w:val="21"/>
                <w:szCs w:val="21"/>
                <w:lang w:val="en-US" w:eastAsia="zh-CN" w:bidi="ar"/>
              </w:rPr>
              <w:t>5</w:t>
            </w:r>
            <w:r>
              <w:rPr>
                <w:rFonts w:hint="eastAsia" w:ascii="仿宋_GB2312" w:hAnsi="仿宋_GB2312" w:eastAsia="仿宋_GB2312" w:cs="仿宋_GB2312"/>
                <w:b w:val="0"/>
                <w:bCs w:val="0"/>
                <w:color w:val="auto"/>
                <w:kern w:val="2"/>
                <w:sz w:val="21"/>
                <w:szCs w:val="21"/>
                <w:lang w:val="en-US" w:eastAsia="zh-CN" w:bidi="ar"/>
              </w:rPr>
              <w:t>〕</w:t>
            </w:r>
            <w:r>
              <w:rPr>
                <w:rFonts w:hint="default" w:ascii="仿宋_GB2312" w:hAnsi="仿宋_GB2312" w:eastAsia="仿宋_GB2312" w:cs="仿宋_GB2312"/>
                <w:b w:val="0"/>
                <w:bCs w:val="0"/>
                <w:color w:val="auto"/>
                <w:kern w:val="2"/>
                <w:sz w:val="21"/>
                <w:szCs w:val="21"/>
                <w:lang w:val="en-US" w:eastAsia="zh-CN" w:bidi="ar"/>
              </w:rPr>
              <w:t>1</w:t>
            </w:r>
            <w:r>
              <w:rPr>
                <w:rFonts w:hint="eastAsia" w:ascii="仿宋_GB2312" w:hAnsi="仿宋_GB2312" w:eastAsia="仿宋_GB2312" w:cs="仿宋_GB2312"/>
                <w:b w:val="0"/>
                <w:bCs w:val="0"/>
                <w:color w:val="auto"/>
                <w:kern w:val="2"/>
                <w:sz w:val="21"/>
                <w:szCs w:val="21"/>
                <w:lang w:val="en-US" w:eastAsia="zh-CN" w:bidi="ar"/>
              </w:rPr>
              <w:t>号）</w:t>
            </w:r>
          </w:p>
        </w:tc>
        <w:tc>
          <w:tcPr>
            <w:tcW w:w="46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0377-63280959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24</w:t>
            </w:r>
          </w:p>
        </w:tc>
        <w:tc>
          <w:tcPr>
            <w:tcW w:w="494"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区工信局</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区财政局</w:t>
            </w:r>
          </w:p>
        </w:tc>
        <w:tc>
          <w:tcPr>
            <w:tcW w:w="1698"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1.对省级制造业创新中心，以支持项目建设方式，按照技术引进及购置科研仪器、设备和软件等实际投资额的30%给子补助，最高不超过500万元。</w:t>
            </w: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2.鼓励制造业创新中心开展产业前沿和共性关键技术研发：推动创新成果产业化，对创新中心符合条件的孵化企业，以支持项目建设方式，按照其购置科研仪器、设备和软件等实际投资额</w:t>
            </w: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的30%给予补助，最高不超过500万元。</w:t>
            </w: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3.对晋升为国家级制造业创新中心的，除继续享受省级制造业创新中心支持政策外，给予一次性奖励3000万元。国家级制造业创新中心分中心可享受省级制造业创新中心相应政策。</w:t>
            </w:r>
          </w:p>
          <w:p>
            <w:pPr>
              <w:keepNext w:val="0"/>
              <w:keepLines w:val="0"/>
              <w:suppressLineNumbers w:val="0"/>
              <w:spacing w:before="0" w:beforeAutospacing="0" w:after="0" w:afterAutospacing="0"/>
              <w:ind w:left="0" w:leftChars="0" w:right="0" w:rightChars="0"/>
              <w:jc w:val="both"/>
              <w:rPr>
                <w:rFonts w:hint="eastAsia" w:ascii="仿宋" w:hAnsi="仿宋" w:eastAsia="仿宋" w:cs="仿宋"/>
                <w:color w:val="auto"/>
                <w:kern w:val="2"/>
                <w:sz w:val="24"/>
                <w:szCs w:val="24"/>
                <w:highlight w:val="yellow"/>
                <w:vertAlign w:val="baseline"/>
                <w:lang w:val="en-US" w:eastAsia="zh-CN" w:bidi="ar-SA"/>
              </w:rPr>
            </w:pPr>
            <w:r>
              <w:rPr>
                <w:rFonts w:hint="eastAsia" w:ascii="仿宋_GB2312" w:hAnsi="仿宋_GB2312" w:eastAsia="仿宋_GB2312" w:cs="仿宋_GB2312"/>
                <w:b w:val="0"/>
                <w:bCs w:val="0"/>
                <w:color w:val="auto"/>
                <w:kern w:val="2"/>
                <w:sz w:val="21"/>
                <w:szCs w:val="21"/>
                <w:lang w:val="en-US" w:eastAsia="zh-CN" w:bidi="ar"/>
              </w:rPr>
              <w:t>4.创新中心依托载体单位、孵化企业与其股东单位之间的关联交易产生的交易金额不计入支持范围。</w:t>
            </w:r>
          </w:p>
        </w:tc>
        <w:tc>
          <w:tcPr>
            <w:tcW w:w="518"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符合条件的企业</w:t>
            </w:r>
          </w:p>
        </w:tc>
        <w:tc>
          <w:tcPr>
            <w:tcW w:w="45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财政补贴</w:t>
            </w:r>
          </w:p>
        </w:tc>
        <w:tc>
          <w:tcPr>
            <w:tcW w:w="1139"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关于印发河南省省级制造业高质量发展专项资金管理办法的通知（豫财企〔202</w:t>
            </w:r>
            <w:r>
              <w:rPr>
                <w:rFonts w:hint="default" w:ascii="仿宋_GB2312" w:hAnsi="仿宋_GB2312" w:eastAsia="仿宋_GB2312" w:cs="仿宋_GB2312"/>
                <w:b w:val="0"/>
                <w:bCs w:val="0"/>
                <w:color w:val="auto"/>
                <w:kern w:val="2"/>
                <w:sz w:val="21"/>
                <w:szCs w:val="21"/>
                <w:lang w:val="en-US" w:eastAsia="zh-CN" w:bidi="ar"/>
              </w:rPr>
              <w:t>5</w:t>
            </w:r>
            <w:r>
              <w:rPr>
                <w:rFonts w:hint="eastAsia" w:ascii="仿宋_GB2312" w:hAnsi="仿宋_GB2312" w:eastAsia="仿宋_GB2312" w:cs="仿宋_GB2312"/>
                <w:b w:val="0"/>
                <w:bCs w:val="0"/>
                <w:color w:val="auto"/>
                <w:kern w:val="2"/>
                <w:sz w:val="21"/>
                <w:szCs w:val="21"/>
                <w:lang w:val="en-US" w:eastAsia="zh-CN" w:bidi="ar"/>
              </w:rPr>
              <w:t>〕</w:t>
            </w:r>
            <w:r>
              <w:rPr>
                <w:rFonts w:hint="default" w:ascii="仿宋_GB2312" w:hAnsi="仿宋_GB2312" w:eastAsia="仿宋_GB2312" w:cs="仿宋_GB2312"/>
                <w:b w:val="0"/>
                <w:bCs w:val="0"/>
                <w:color w:val="auto"/>
                <w:kern w:val="2"/>
                <w:sz w:val="21"/>
                <w:szCs w:val="21"/>
                <w:lang w:val="en-US" w:eastAsia="zh-CN" w:bidi="ar"/>
              </w:rPr>
              <w:t>1</w:t>
            </w:r>
            <w:r>
              <w:rPr>
                <w:rFonts w:hint="eastAsia" w:ascii="仿宋_GB2312" w:hAnsi="仿宋_GB2312" w:eastAsia="仿宋_GB2312" w:cs="仿宋_GB2312"/>
                <w:b w:val="0"/>
                <w:bCs w:val="0"/>
                <w:color w:val="auto"/>
                <w:kern w:val="2"/>
                <w:sz w:val="21"/>
                <w:szCs w:val="21"/>
                <w:lang w:val="en-US" w:eastAsia="zh-CN" w:bidi="ar"/>
              </w:rPr>
              <w:t>号）</w:t>
            </w:r>
          </w:p>
        </w:tc>
        <w:tc>
          <w:tcPr>
            <w:tcW w:w="462"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0377-63280959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25</w:t>
            </w:r>
          </w:p>
        </w:tc>
        <w:tc>
          <w:tcPr>
            <w:tcW w:w="494"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区工信局</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区财政局</w:t>
            </w:r>
          </w:p>
        </w:tc>
        <w:tc>
          <w:tcPr>
            <w:tcW w:w="1698" w:type="pct"/>
            <w:vAlign w:val="center"/>
          </w:tcPr>
          <w:p>
            <w:pPr>
              <w:keepNext w:val="0"/>
              <w:keepLines w:val="0"/>
              <w:suppressLineNumbers w:val="0"/>
              <w:spacing w:before="0" w:beforeAutospacing="0" w:after="0" w:afterAutospacing="0"/>
              <w:ind w:left="0" w:right="0"/>
              <w:jc w:val="both"/>
              <w:rPr>
                <w:rFonts w:hint="eastAsia" w:ascii="仿宋" w:hAnsi="仿宋" w:eastAsia="仿宋" w:cs="仿宋"/>
                <w:kern w:val="2"/>
                <w:sz w:val="24"/>
                <w:szCs w:val="24"/>
                <w:vertAlign w:val="baseline"/>
                <w:lang w:val="en-US" w:eastAsia="zh-CN" w:bidi="ar-SA"/>
              </w:rPr>
            </w:pPr>
            <w:r>
              <w:rPr>
                <w:rFonts w:hint="eastAsia" w:ascii="仿宋_GB2312" w:hAnsi="仿宋_GB2312" w:eastAsia="仿宋_GB2312" w:cs="仿宋_GB2312"/>
                <w:b w:val="0"/>
                <w:bCs w:val="0"/>
                <w:color w:val="auto"/>
                <w:kern w:val="2"/>
                <w:sz w:val="21"/>
                <w:szCs w:val="21"/>
                <w:lang w:val="en-US" w:eastAsia="zh-CN" w:bidi="ar"/>
              </w:rPr>
              <w:t>对国家级专精特新“小巨人”企业，在有效期内，按照不超过设备、软件实际投资的30%给予补助，最高不超过500万元。</w:t>
            </w:r>
          </w:p>
        </w:tc>
        <w:tc>
          <w:tcPr>
            <w:tcW w:w="518"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符合条件的企业</w:t>
            </w:r>
          </w:p>
        </w:tc>
        <w:tc>
          <w:tcPr>
            <w:tcW w:w="45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财政补贴</w:t>
            </w:r>
          </w:p>
        </w:tc>
        <w:tc>
          <w:tcPr>
            <w:tcW w:w="1139"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关于印发河南省省级制造业高质量发展专项资金管理办法的通知（豫财企〔202</w:t>
            </w:r>
            <w:r>
              <w:rPr>
                <w:rFonts w:hint="default" w:ascii="仿宋_GB2312" w:hAnsi="仿宋_GB2312" w:eastAsia="仿宋_GB2312" w:cs="仿宋_GB2312"/>
                <w:b w:val="0"/>
                <w:bCs w:val="0"/>
                <w:color w:val="auto"/>
                <w:kern w:val="2"/>
                <w:sz w:val="21"/>
                <w:szCs w:val="21"/>
                <w:lang w:val="en-US" w:eastAsia="zh-CN" w:bidi="ar"/>
              </w:rPr>
              <w:t>5</w:t>
            </w:r>
            <w:r>
              <w:rPr>
                <w:rFonts w:hint="eastAsia" w:ascii="仿宋_GB2312" w:hAnsi="仿宋_GB2312" w:eastAsia="仿宋_GB2312" w:cs="仿宋_GB2312"/>
                <w:b w:val="0"/>
                <w:bCs w:val="0"/>
                <w:color w:val="auto"/>
                <w:kern w:val="2"/>
                <w:sz w:val="21"/>
                <w:szCs w:val="21"/>
                <w:lang w:val="en-US" w:eastAsia="zh-CN" w:bidi="ar"/>
              </w:rPr>
              <w:t>〕</w:t>
            </w:r>
            <w:r>
              <w:rPr>
                <w:rFonts w:hint="default" w:ascii="仿宋_GB2312" w:hAnsi="仿宋_GB2312" w:eastAsia="仿宋_GB2312" w:cs="仿宋_GB2312"/>
                <w:b w:val="0"/>
                <w:bCs w:val="0"/>
                <w:color w:val="auto"/>
                <w:kern w:val="2"/>
                <w:sz w:val="21"/>
                <w:szCs w:val="21"/>
                <w:lang w:val="en-US" w:eastAsia="zh-CN" w:bidi="ar"/>
              </w:rPr>
              <w:t>1</w:t>
            </w:r>
            <w:r>
              <w:rPr>
                <w:rFonts w:hint="eastAsia" w:ascii="仿宋_GB2312" w:hAnsi="仿宋_GB2312" w:eastAsia="仿宋_GB2312" w:cs="仿宋_GB2312"/>
                <w:b w:val="0"/>
                <w:bCs w:val="0"/>
                <w:color w:val="auto"/>
                <w:kern w:val="2"/>
                <w:sz w:val="21"/>
                <w:szCs w:val="21"/>
                <w:lang w:val="en-US" w:eastAsia="zh-CN" w:bidi="ar"/>
              </w:rPr>
              <w:t>号）</w:t>
            </w:r>
          </w:p>
        </w:tc>
        <w:tc>
          <w:tcPr>
            <w:tcW w:w="46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0377-63280959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34" w:type="pct"/>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26</w:t>
            </w:r>
          </w:p>
        </w:tc>
        <w:tc>
          <w:tcPr>
            <w:tcW w:w="494"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区工信局</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区财政局</w:t>
            </w:r>
          </w:p>
        </w:tc>
        <w:tc>
          <w:tcPr>
            <w:tcW w:w="1698"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对省首版次软件产品，省内研发企业按照销售额（含产品销售金额和服务金额）的20%给予奖励，单项产品奖励金额不超过200万元，单个企业年度最高不超过500万元。</w:t>
            </w:r>
          </w:p>
          <w:p>
            <w:pPr>
              <w:keepNext w:val="0"/>
              <w:keepLines w:val="0"/>
              <w:suppressLineNumbers w:val="0"/>
              <w:spacing w:before="0" w:beforeAutospacing="0" w:after="0" w:afterAutospacing="0"/>
              <w:ind w:left="0" w:right="0"/>
              <w:jc w:val="both"/>
              <w:rPr>
                <w:rFonts w:hint="eastAsia" w:ascii="仿宋" w:hAnsi="仿宋" w:eastAsia="仿宋" w:cs="仿宋"/>
                <w:kern w:val="2"/>
                <w:sz w:val="24"/>
                <w:szCs w:val="24"/>
                <w:lang w:val="en-US" w:eastAsia="zh-CN" w:bidi="ar-SA"/>
              </w:rPr>
            </w:pPr>
          </w:p>
        </w:tc>
        <w:tc>
          <w:tcPr>
            <w:tcW w:w="518"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符合条件的企业</w:t>
            </w:r>
          </w:p>
        </w:tc>
        <w:tc>
          <w:tcPr>
            <w:tcW w:w="45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财政补贴</w:t>
            </w:r>
          </w:p>
        </w:tc>
        <w:tc>
          <w:tcPr>
            <w:tcW w:w="1139"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关于印发河南省省级制造业高质量发展专项资金管理办法的通知（豫财企〔202</w:t>
            </w:r>
            <w:r>
              <w:rPr>
                <w:rFonts w:hint="default" w:ascii="仿宋_GB2312" w:hAnsi="仿宋_GB2312" w:eastAsia="仿宋_GB2312" w:cs="仿宋_GB2312"/>
                <w:b w:val="0"/>
                <w:bCs w:val="0"/>
                <w:color w:val="auto"/>
                <w:kern w:val="2"/>
                <w:sz w:val="21"/>
                <w:szCs w:val="21"/>
                <w:lang w:val="en-US" w:eastAsia="zh-CN" w:bidi="ar"/>
              </w:rPr>
              <w:t>5</w:t>
            </w:r>
            <w:r>
              <w:rPr>
                <w:rFonts w:hint="eastAsia" w:ascii="仿宋_GB2312" w:hAnsi="仿宋_GB2312" w:eastAsia="仿宋_GB2312" w:cs="仿宋_GB2312"/>
                <w:b w:val="0"/>
                <w:bCs w:val="0"/>
                <w:color w:val="auto"/>
                <w:kern w:val="2"/>
                <w:sz w:val="21"/>
                <w:szCs w:val="21"/>
                <w:lang w:val="en-US" w:eastAsia="zh-CN" w:bidi="ar"/>
              </w:rPr>
              <w:t>〕</w:t>
            </w:r>
            <w:r>
              <w:rPr>
                <w:rFonts w:hint="default" w:ascii="仿宋_GB2312" w:hAnsi="仿宋_GB2312" w:eastAsia="仿宋_GB2312" w:cs="仿宋_GB2312"/>
                <w:b w:val="0"/>
                <w:bCs w:val="0"/>
                <w:color w:val="auto"/>
                <w:kern w:val="2"/>
                <w:sz w:val="21"/>
                <w:szCs w:val="21"/>
                <w:lang w:val="en-US" w:eastAsia="zh-CN" w:bidi="ar"/>
              </w:rPr>
              <w:t>1</w:t>
            </w:r>
            <w:r>
              <w:rPr>
                <w:rFonts w:hint="eastAsia" w:ascii="仿宋_GB2312" w:hAnsi="仿宋_GB2312" w:eastAsia="仿宋_GB2312" w:cs="仿宋_GB2312"/>
                <w:b w:val="0"/>
                <w:bCs w:val="0"/>
                <w:color w:val="auto"/>
                <w:kern w:val="2"/>
                <w:sz w:val="21"/>
                <w:szCs w:val="21"/>
                <w:lang w:val="en-US" w:eastAsia="zh-CN" w:bidi="ar"/>
              </w:rPr>
              <w:t>号）</w:t>
            </w:r>
          </w:p>
        </w:tc>
        <w:tc>
          <w:tcPr>
            <w:tcW w:w="46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0377-63280959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234" w:type="pct"/>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27</w:t>
            </w:r>
          </w:p>
        </w:tc>
        <w:tc>
          <w:tcPr>
            <w:tcW w:w="494"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区工信局</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区财政局</w:t>
            </w:r>
          </w:p>
        </w:tc>
        <w:tc>
          <w:tcPr>
            <w:tcW w:w="1698" w:type="pct"/>
            <w:vAlign w:val="center"/>
          </w:tcPr>
          <w:p>
            <w:pPr>
              <w:keepNext w:val="0"/>
              <w:keepLines w:val="0"/>
              <w:suppressLineNumbers w:val="0"/>
              <w:spacing w:before="0" w:beforeAutospacing="0" w:after="0" w:afterAutospacing="0"/>
              <w:ind w:left="0" w:right="0"/>
              <w:jc w:val="both"/>
              <w:rPr>
                <w:rFonts w:hint="default" w:ascii="仿宋" w:hAnsi="仿宋" w:eastAsia="仿宋" w:cs="仿宋"/>
                <w:kern w:val="2"/>
                <w:sz w:val="24"/>
                <w:szCs w:val="24"/>
                <w:lang w:val="en-US" w:eastAsia="zh-CN" w:bidi="ar-SA"/>
              </w:rPr>
            </w:pPr>
            <w:r>
              <w:rPr>
                <w:rFonts w:hint="eastAsia" w:ascii="仿宋_GB2312" w:hAnsi="仿宋_GB2312" w:eastAsia="仿宋_GB2312" w:cs="仿宋_GB2312"/>
                <w:b w:val="0"/>
                <w:bCs w:val="0"/>
                <w:color w:val="auto"/>
                <w:kern w:val="2"/>
                <w:sz w:val="21"/>
                <w:szCs w:val="21"/>
                <w:lang w:val="en-US" w:eastAsia="zh-CN" w:bidi="ar"/>
              </w:rPr>
              <w:t>对经省认定的产业集群工业互联网平台，特定领域、细分行业工业互联网平台，给予一次性奖补500万元。其中，平台入选培育对象后，先给予补助总额的40%;平台通过验收，再给予补助总额的60%。对工业互联网创新发展项自采取后补助方式，对避选的特色型工业互联网平台、区域型工业互联网平台建设单位，按照软硬件实际投资一定比例给予不超过500万元后补助；对避选的新建工业互联网标识解析二级节点建设单位，按照软硬件实际投资一定比例给予不超过100万元后补助。</w:t>
            </w:r>
          </w:p>
        </w:tc>
        <w:tc>
          <w:tcPr>
            <w:tcW w:w="518"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符合条件的企业</w:t>
            </w:r>
          </w:p>
        </w:tc>
        <w:tc>
          <w:tcPr>
            <w:tcW w:w="45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财政补贴</w:t>
            </w:r>
          </w:p>
        </w:tc>
        <w:tc>
          <w:tcPr>
            <w:tcW w:w="1139"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河南省省级制造业高质量发展专项资金管理办法（豫财企〔2021〕62号）</w:t>
            </w:r>
          </w:p>
        </w:tc>
        <w:tc>
          <w:tcPr>
            <w:tcW w:w="46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0377-63280959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28</w:t>
            </w:r>
          </w:p>
        </w:tc>
        <w:tc>
          <w:tcPr>
            <w:tcW w:w="494"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区工信局</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区财政局</w:t>
            </w:r>
          </w:p>
        </w:tc>
        <w:tc>
          <w:tcPr>
            <w:tcW w:w="1698" w:type="pct"/>
            <w:vAlign w:val="center"/>
          </w:tcPr>
          <w:p>
            <w:pPr>
              <w:keepNext w:val="0"/>
              <w:keepLines w:val="0"/>
              <w:suppressLineNumbers w:val="0"/>
              <w:spacing w:before="0" w:beforeAutospacing="0" w:after="0" w:afterAutospacing="0"/>
              <w:ind w:left="0" w:right="0"/>
              <w:jc w:val="both"/>
              <w:rPr>
                <w:rFonts w:hint="eastAsia" w:ascii="仿宋" w:hAnsi="仿宋" w:eastAsia="仿宋" w:cs="仿宋"/>
                <w:kern w:val="2"/>
                <w:sz w:val="24"/>
                <w:szCs w:val="24"/>
                <w:lang w:val="en-US" w:eastAsia="zh-CN" w:bidi="ar-SA"/>
              </w:rPr>
            </w:pPr>
            <w:r>
              <w:rPr>
                <w:rFonts w:hint="eastAsia" w:ascii="仿宋_GB2312" w:hAnsi="仿宋_GB2312" w:eastAsia="仿宋_GB2312" w:cs="仿宋_GB2312"/>
                <w:b w:val="0"/>
                <w:bCs w:val="0"/>
                <w:color w:val="auto"/>
                <w:kern w:val="2"/>
                <w:sz w:val="21"/>
                <w:szCs w:val="21"/>
                <w:lang w:val="en-US" w:eastAsia="zh-CN" w:bidi="ar"/>
              </w:rPr>
              <w:t>对经省认定的新一代信息技术融合应用新模式项目，给予一次性奖补50万元。</w:t>
            </w:r>
          </w:p>
        </w:tc>
        <w:tc>
          <w:tcPr>
            <w:tcW w:w="518"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符合条件的企业</w:t>
            </w:r>
          </w:p>
        </w:tc>
        <w:tc>
          <w:tcPr>
            <w:tcW w:w="45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财政补贴</w:t>
            </w:r>
          </w:p>
        </w:tc>
        <w:tc>
          <w:tcPr>
            <w:tcW w:w="1139"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河南省省级制造业高质量发展专项资金管理办法（豫财企〔2021〕62号）</w:t>
            </w:r>
          </w:p>
        </w:tc>
        <w:tc>
          <w:tcPr>
            <w:tcW w:w="46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0377-63280959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234" w:type="pct"/>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29</w:t>
            </w:r>
          </w:p>
        </w:tc>
        <w:tc>
          <w:tcPr>
            <w:tcW w:w="494"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区工信局</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区财政局</w:t>
            </w:r>
          </w:p>
        </w:tc>
        <w:tc>
          <w:tcPr>
            <w:tcW w:w="1698" w:type="pct"/>
            <w:vAlign w:val="center"/>
          </w:tcPr>
          <w:p>
            <w:pPr>
              <w:keepNext w:val="0"/>
              <w:keepLines w:val="0"/>
              <w:suppressLineNumbers w:val="0"/>
              <w:spacing w:before="0" w:beforeAutospacing="0" w:after="0" w:afterAutospacing="0"/>
              <w:ind w:left="0" w:right="0"/>
              <w:jc w:val="both"/>
              <w:rPr>
                <w:rFonts w:hint="eastAsia" w:ascii="仿宋" w:hAnsi="仿宋" w:eastAsia="仿宋" w:cs="仿宋"/>
                <w:kern w:val="2"/>
                <w:sz w:val="24"/>
                <w:szCs w:val="24"/>
                <w:lang w:val="en-US" w:eastAsia="zh-CN" w:bidi="ar-SA"/>
              </w:rPr>
            </w:pPr>
            <w:r>
              <w:rPr>
                <w:rFonts w:hint="eastAsia" w:ascii="仿宋_GB2312" w:hAnsi="仿宋_GB2312" w:eastAsia="仿宋_GB2312" w:cs="仿宋_GB2312"/>
                <w:b w:val="0"/>
                <w:bCs w:val="0"/>
                <w:color w:val="auto"/>
                <w:kern w:val="2"/>
                <w:sz w:val="21"/>
                <w:szCs w:val="21"/>
                <w:lang w:val="en-US" w:eastAsia="zh-CN" w:bidi="ar"/>
              </w:rPr>
              <w:t>对省级以上中小企业公共服务平台，按照省行业管理部门确定的业务考核标准进行考核，根据考核结果给予奖励。其中，一等奖各奖励50万元；二等奖各奖励30万元；三等奖各奖励10万元。</w:t>
            </w:r>
          </w:p>
        </w:tc>
        <w:tc>
          <w:tcPr>
            <w:tcW w:w="518"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符合条件的企业</w:t>
            </w:r>
          </w:p>
        </w:tc>
        <w:tc>
          <w:tcPr>
            <w:tcW w:w="45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财政补贴</w:t>
            </w:r>
          </w:p>
        </w:tc>
        <w:tc>
          <w:tcPr>
            <w:tcW w:w="1139"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关于印发河南省省级制造业高质量发展专项资金管理办法的通知（豫财企〔202</w:t>
            </w:r>
            <w:r>
              <w:rPr>
                <w:rFonts w:hint="default" w:ascii="仿宋_GB2312" w:hAnsi="仿宋_GB2312" w:eastAsia="仿宋_GB2312" w:cs="仿宋_GB2312"/>
                <w:b w:val="0"/>
                <w:bCs w:val="0"/>
                <w:color w:val="auto"/>
                <w:kern w:val="2"/>
                <w:sz w:val="21"/>
                <w:szCs w:val="21"/>
                <w:lang w:val="en-US" w:eastAsia="zh-CN" w:bidi="ar"/>
              </w:rPr>
              <w:t>5</w:t>
            </w:r>
            <w:r>
              <w:rPr>
                <w:rFonts w:hint="eastAsia" w:ascii="仿宋_GB2312" w:hAnsi="仿宋_GB2312" w:eastAsia="仿宋_GB2312" w:cs="仿宋_GB2312"/>
                <w:b w:val="0"/>
                <w:bCs w:val="0"/>
                <w:color w:val="auto"/>
                <w:kern w:val="2"/>
                <w:sz w:val="21"/>
                <w:szCs w:val="21"/>
                <w:lang w:val="en-US" w:eastAsia="zh-CN" w:bidi="ar"/>
              </w:rPr>
              <w:t>〕</w:t>
            </w:r>
            <w:r>
              <w:rPr>
                <w:rFonts w:hint="default" w:ascii="仿宋_GB2312" w:hAnsi="仿宋_GB2312" w:eastAsia="仿宋_GB2312" w:cs="仿宋_GB2312"/>
                <w:b w:val="0"/>
                <w:bCs w:val="0"/>
                <w:color w:val="auto"/>
                <w:kern w:val="2"/>
                <w:sz w:val="21"/>
                <w:szCs w:val="21"/>
                <w:lang w:val="en-US" w:eastAsia="zh-CN" w:bidi="ar"/>
              </w:rPr>
              <w:t>1</w:t>
            </w:r>
            <w:r>
              <w:rPr>
                <w:rFonts w:hint="eastAsia" w:ascii="仿宋_GB2312" w:hAnsi="仿宋_GB2312" w:eastAsia="仿宋_GB2312" w:cs="仿宋_GB2312"/>
                <w:b w:val="0"/>
                <w:bCs w:val="0"/>
                <w:color w:val="auto"/>
                <w:kern w:val="2"/>
                <w:sz w:val="21"/>
                <w:szCs w:val="21"/>
                <w:lang w:val="en-US" w:eastAsia="zh-CN" w:bidi="ar"/>
              </w:rPr>
              <w:t>号）</w:t>
            </w:r>
          </w:p>
        </w:tc>
        <w:tc>
          <w:tcPr>
            <w:tcW w:w="46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0377-63280959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234" w:type="pct"/>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30</w:t>
            </w:r>
          </w:p>
        </w:tc>
        <w:tc>
          <w:tcPr>
            <w:tcW w:w="494"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区财政局</w:t>
            </w:r>
          </w:p>
        </w:tc>
        <w:tc>
          <w:tcPr>
            <w:tcW w:w="1698"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政府采购领域支持中小企业发展政策，参加政府采购招投标的企业，出具符合国家行业标准的中小微企业声明函，即可享受专门面向中小微企业招标的项目或者在评审时予以价格扣除</w:t>
            </w:r>
          </w:p>
        </w:tc>
        <w:tc>
          <w:tcPr>
            <w:tcW w:w="518"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中小微企业</w:t>
            </w:r>
          </w:p>
        </w:tc>
        <w:tc>
          <w:tcPr>
            <w:tcW w:w="452" w:type="pct"/>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政策支持</w:t>
            </w:r>
          </w:p>
        </w:tc>
        <w:tc>
          <w:tcPr>
            <w:tcW w:w="1139" w:type="pct"/>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南阳市财政局《关于进一步推进政府采购支持中小企业发展的通知》宛财购【2022】8号文</w:t>
            </w:r>
          </w:p>
        </w:tc>
        <w:tc>
          <w:tcPr>
            <w:tcW w:w="46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0377-63280959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31</w:t>
            </w:r>
          </w:p>
        </w:tc>
        <w:tc>
          <w:tcPr>
            <w:tcW w:w="494"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区科技局</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区财政局</w:t>
            </w:r>
          </w:p>
        </w:tc>
        <w:tc>
          <w:tcPr>
            <w:tcW w:w="1698"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对引进技术含量高、符合本地产业发展的专项技术，产品附加值高，市场前景良好，产业带动性强，经济和社会效益显著；区级按照享受南阳市科技成果项目专项资金补助的50%进行配套奖补。</w:t>
            </w:r>
          </w:p>
        </w:tc>
        <w:tc>
          <w:tcPr>
            <w:tcW w:w="518" w:type="pct"/>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符合条件的企业</w:t>
            </w:r>
          </w:p>
        </w:tc>
        <w:tc>
          <w:tcPr>
            <w:tcW w:w="45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财政补贴</w:t>
            </w:r>
          </w:p>
        </w:tc>
        <w:tc>
          <w:tcPr>
            <w:tcW w:w="1139"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《南阳市人民政府关于印发南阳市支持科技创新政策清单的通知》（宛政〔2021〕22号）</w:t>
            </w:r>
          </w:p>
        </w:tc>
        <w:tc>
          <w:tcPr>
            <w:tcW w:w="46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0377-63636340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32</w:t>
            </w:r>
          </w:p>
        </w:tc>
        <w:tc>
          <w:tcPr>
            <w:tcW w:w="494"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区交通运输局</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区财政局</w:t>
            </w:r>
          </w:p>
        </w:tc>
        <w:tc>
          <w:tcPr>
            <w:tcW w:w="1698"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税改费补贴部分直接发放给农村客运经营者，涨价补贴部分由地方统筹用于支持农村客运。</w:t>
            </w:r>
          </w:p>
        </w:tc>
        <w:tc>
          <w:tcPr>
            <w:tcW w:w="518"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符合条件的农村客运经营者</w:t>
            </w:r>
          </w:p>
        </w:tc>
        <w:tc>
          <w:tcPr>
            <w:tcW w:w="45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财政补贴</w:t>
            </w:r>
          </w:p>
        </w:tc>
        <w:tc>
          <w:tcPr>
            <w:tcW w:w="1139"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《财政部交通运输部关于调整农村客运、出租车油价补贴政策的通知》财建[2022]1号</w:t>
            </w:r>
          </w:p>
        </w:tc>
        <w:tc>
          <w:tcPr>
            <w:tcW w:w="46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0377-63196520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33</w:t>
            </w:r>
          </w:p>
        </w:tc>
        <w:tc>
          <w:tcPr>
            <w:tcW w:w="494"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区人社局</w:t>
            </w:r>
          </w:p>
        </w:tc>
        <w:tc>
          <w:tcPr>
            <w:tcW w:w="1698"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对首次创办小微企业或从事个体经营，自工商登记注册之日起正常经营1年以上的离校2年内高校毕业生、就业困难人员、返乡入乡农民工、退役军人给予一次性5000元创业开业补贴。</w:t>
            </w:r>
          </w:p>
        </w:tc>
        <w:tc>
          <w:tcPr>
            <w:tcW w:w="518"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小微企业、个体工商户</w:t>
            </w:r>
          </w:p>
        </w:tc>
        <w:tc>
          <w:tcPr>
            <w:tcW w:w="45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财政补贴</w:t>
            </w:r>
          </w:p>
        </w:tc>
        <w:tc>
          <w:tcPr>
            <w:tcW w:w="1139"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1.《河南省人民政府关于进一步做好当前和今后一段时期就业创业工作的实施意见》（豫政[2017]33 号）；</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2．《关于印发河南省就业补助资金管理办法的通知》（豫财社[2024]194号）；</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default" w:ascii="仿宋_GB2312" w:hAnsi="仿宋_GB2312" w:eastAsia="仿宋_GB2312" w:cs="仿宋_GB2312"/>
                <w:b w:val="0"/>
                <w:bCs w:val="0"/>
                <w:color w:val="auto"/>
                <w:kern w:val="2"/>
                <w:sz w:val="21"/>
                <w:szCs w:val="21"/>
                <w:lang w:val="en-US" w:eastAsia="zh-CN" w:bidi="ar"/>
              </w:rPr>
              <w:t>3</w:t>
            </w:r>
            <w:r>
              <w:rPr>
                <w:rFonts w:hint="eastAsia" w:ascii="仿宋_GB2312" w:hAnsi="仿宋_GB2312" w:eastAsia="仿宋_GB2312" w:cs="仿宋_GB2312"/>
                <w:b w:val="0"/>
                <w:bCs w:val="0"/>
                <w:color w:val="auto"/>
                <w:kern w:val="2"/>
                <w:sz w:val="21"/>
                <w:szCs w:val="21"/>
                <w:lang w:val="en-US" w:eastAsia="zh-CN" w:bidi="ar"/>
              </w:rPr>
              <w:t>．《河南省人民政府办公厅善于推动豫商豫才返乡创业的通知》（豫政【2022】84号）。</w:t>
            </w:r>
          </w:p>
        </w:tc>
        <w:tc>
          <w:tcPr>
            <w:tcW w:w="46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0377—62221196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34</w:t>
            </w:r>
          </w:p>
        </w:tc>
        <w:tc>
          <w:tcPr>
            <w:tcW w:w="494"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区人社局</w:t>
            </w:r>
          </w:p>
        </w:tc>
        <w:tc>
          <w:tcPr>
            <w:tcW w:w="1698"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对招用毕业年度和离校2年内未就业的高校毕业生，与之签订1年以上劳动合同并为其缴纳社会保险费的小微企业，给予最长1年的社会保险补贴，不包括高校毕业生个人应缴纳的部分。</w:t>
            </w: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p>
        </w:tc>
        <w:tc>
          <w:tcPr>
            <w:tcW w:w="518"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小微企业</w:t>
            </w:r>
          </w:p>
        </w:tc>
        <w:tc>
          <w:tcPr>
            <w:tcW w:w="45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财政补贴</w:t>
            </w:r>
          </w:p>
        </w:tc>
        <w:tc>
          <w:tcPr>
            <w:tcW w:w="1139"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1.《河南省财政厅 河南省人力资源和社会保障厅关于印发&lt;河南省就业补助资金管理办法&gt;的通知》（豫财社〔2024〕194号）；</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2.《河南省人力资源和社会保障厅 河南省财政厅关于进一步精简证明材料和优化申办程序充分便利就业创业补贴政策享受的通知》（豫人社〔2019〕93号）；</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3.《河南省人民政府关于进一步做好稳就业工作的实施意见》（豫政〔2020〕14号）。</w:t>
            </w:r>
          </w:p>
        </w:tc>
        <w:tc>
          <w:tcPr>
            <w:tcW w:w="46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0377—62221196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35</w:t>
            </w:r>
          </w:p>
        </w:tc>
        <w:tc>
          <w:tcPr>
            <w:tcW w:w="494"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区人社局</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区财政局</w:t>
            </w:r>
          </w:p>
        </w:tc>
        <w:tc>
          <w:tcPr>
            <w:tcW w:w="1698"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首次到我市五类重点企业工作，户籍在南阳市、35周岁以下、签订3年以上劳动合同并缴纳6个月以上社会保险的全日制博士研究生、硕士研究生、本科毕业生，3年内分别给予每月5000元、3000元、1000元的生活补助。</w:t>
            </w:r>
          </w:p>
        </w:tc>
        <w:tc>
          <w:tcPr>
            <w:tcW w:w="518"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五类重点企业：重点产业龙头企业、单项冠军企业、专精特新“小巨人企业”、上市及省定上市后备企业、高新技术企业。</w:t>
            </w:r>
          </w:p>
        </w:tc>
        <w:tc>
          <w:tcPr>
            <w:tcW w:w="45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财政补贴</w:t>
            </w:r>
          </w:p>
        </w:tc>
        <w:tc>
          <w:tcPr>
            <w:tcW w:w="1139"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1.《中共南阳市委办公室 南阳市人民政府办公室印发&lt;关于深入实施“诸葛英才计划”加快新时代人才强市建设的若干措施&gt;的通知》（宛办[2021]32号）；</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2．关于印发《南阳市支持引进青年大学生补助办法（试行）的通知》（宛人社办[2022]54号）。</w:t>
            </w:r>
          </w:p>
        </w:tc>
        <w:tc>
          <w:tcPr>
            <w:tcW w:w="46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0377—60665046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36</w:t>
            </w:r>
          </w:p>
        </w:tc>
        <w:tc>
          <w:tcPr>
            <w:tcW w:w="494"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区人社局</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区财政局</w:t>
            </w:r>
          </w:p>
        </w:tc>
        <w:tc>
          <w:tcPr>
            <w:tcW w:w="1698"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对“重点企业”全职从事技术研发工作、年薪超过20万元的科技创新人才，由企业自主推荐，3年内每年给予人才年薪20%、最高20万元的创新贡献津贴。企业全职聘请外籍工程师，可参照享受创新贡献津贴。</w:t>
            </w:r>
          </w:p>
        </w:tc>
        <w:tc>
          <w:tcPr>
            <w:tcW w:w="518"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五类重点企业：重点产业龙头企业、单项冠军企业、专精特新“小巨人企业”、上市及省定上市后备企业、高新技术企业。</w:t>
            </w:r>
          </w:p>
        </w:tc>
        <w:tc>
          <w:tcPr>
            <w:tcW w:w="45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财政补贴</w:t>
            </w:r>
          </w:p>
        </w:tc>
        <w:tc>
          <w:tcPr>
            <w:tcW w:w="1139"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1.《中共南阳市委办公室 南阳市人民政府办公室印发&lt;关于深入实施“诸葛英才计划”加快新时代人才强市建设的若干措施&gt;的通知》（宛办[2021]32号）；</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2．《中共南阳市委 南阳市人民政府关于深入实施新时代人才强市战略助力河南省副中心城市建设的意见》（宛发[2021]26号）。</w:t>
            </w:r>
          </w:p>
        </w:tc>
        <w:tc>
          <w:tcPr>
            <w:tcW w:w="46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0377—60665046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37</w:t>
            </w:r>
          </w:p>
        </w:tc>
        <w:tc>
          <w:tcPr>
            <w:tcW w:w="494"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区人社局</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区财政局</w:t>
            </w:r>
          </w:p>
        </w:tc>
        <w:tc>
          <w:tcPr>
            <w:tcW w:w="1698"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对五类重点企业柔性引进的博士研究生（副高级职称）以上人才，给予人才年薪20%、最高20万元的一次性补助。</w:t>
            </w:r>
          </w:p>
        </w:tc>
        <w:tc>
          <w:tcPr>
            <w:tcW w:w="518"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五类重点企业：重点产业龙头企业、单项冠军企业、专精特新“小巨人企业”、上市及省定上市后备企业、高新技术企业。</w:t>
            </w:r>
          </w:p>
        </w:tc>
        <w:tc>
          <w:tcPr>
            <w:tcW w:w="45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财政补贴</w:t>
            </w:r>
          </w:p>
        </w:tc>
        <w:tc>
          <w:tcPr>
            <w:tcW w:w="1139"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1.《中共南阳市委办公室 南阳市人民政府办公室印发&lt;关于深入实施“诸葛英才计划”加快新时代人才强市建设的若干措施&gt;的通知》（宛办[2021]32号）；</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2．《中共南阳市委 南阳市人民政府关于深入实施新时代人才强市战略助力河南省副中心城市建设的意见》（宛发[2021]26号）。</w:t>
            </w:r>
          </w:p>
        </w:tc>
        <w:tc>
          <w:tcPr>
            <w:tcW w:w="46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0377—60665046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38</w:t>
            </w:r>
          </w:p>
        </w:tc>
        <w:tc>
          <w:tcPr>
            <w:tcW w:w="494"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区人社局</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区财政局</w:t>
            </w:r>
          </w:p>
        </w:tc>
        <w:tc>
          <w:tcPr>
            <w:tcW w:w="1698"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对招收并完成就业见习的企业，每人每月补贴1470元，见习人员留用率超过50%的每人每月补贴2310元，最长补贴6个月。</w:t>
            </w:r>
          </w:p>
        </w:tc>
        <w:tc>
          <w:tcPr>
            <w:tcW w:w="518"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本辖区内依法注册、登记的各类企业、事业单位、民办非企业单位、社会团体及其他社会经济组织，均可申报见习单位。</w:t>
            </w:r>
          </w:p>
        </w:tc>
        <w:tc>
          <w:tcPr>
            <w:tcW w:w="45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财政补贴</w:t>
            </w:r>
          </w:p>
        </w:tc>
        <w:tc>
          <w:tcPr>
            <w:tcW w:w="1139"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《河南省人力资源和社会保障厅关于印发&lt;河南省就业见习管理办法&gt;的通知》（豫人社【2019】6号）</w:t>
            </w:r>
          </w:p>
        </w:tc>
        <w:tc>
          <w:tcPr>
            <w:tcW w:w="46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0377—63222908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39</w:t>
            </w:r>
          </w:p>
        </w:tc>
        <w:tc>
          <w:tcPr>
            <w:tcW w:w="494"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区人社局</w:t>
            </w:r>
          </w:p>
        </w:tc>
        <w:tc>
          <w:tcPr>
            <w:tcW w:w="1698"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对符合条件的申请人，由人力资源和社会保障部门和经办银行合作，向其发放创业担保贷款，用于扶持其创业、再就业。</w:t>
            </w: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贷款要素：个人创业贷款额度最高为30万元，小微企业贷款额度最高为400万元，由财政部门给予贷款实际利率的50%的财政贴息，期限最长不超过2年。</w:t>
            </w:r>
          </w:p>
        </w:tc>
        <w:tc>
          <w:tcPr>
            <w:tcW w:w="518"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在法定劳动年龄内的城镇登记失业人员、就业困难人员、复员转业退役军人、刑满释放人员、高校毕业生、化解过剩产能企业职工和失业人员、返乡创业农民工、自主创业农民、网络商户、脱贫人口。</w:t>
            </w:r>
          </w:p>
        </w:tc>
        <w:tc>
          <w:tcPr>
            <w:tcW w:w="45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政策支持</w:t>
            </w:r>
          </w:p>
        </w:tc>
        <w:tc>
          <w:tcPr>
            <w:tcW w:w="1139"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1.《河南省人社厅关于印发&lt;河南省公共就业创业业务经办规程和办事流程（修订）&gt;的通知》（豫人社办〔2023〕74 号）</w:t>
            </w: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2.《普惠金融发展专项资金管理办法》的通知（财金〔2023〕75 号）</w:t>
            </w: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p>
        </w:tc>
        <w:tc>
          <w:tcPr>
            <w:tcW w:w="46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0377—61171095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40</w:t>
            </w:r>
          </w:p>
        </w:tc>
        <w:tc>
          <w:tcPr>
            <w:tcW w:w="494"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区人社局</w:t>
            </w:r>
          </w:p>
        </w:tc>
        <w:tc>
          <w:tcPr>
            <w:tcW w:w="1698"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符合条件的失业人员与用人单位依法终止或解除劳动关系人员后，可申请领取失业保险金。</w:t>
            </w:r>
          </w:p>
        </w:tc>
        <w:tc>
          <w:tcPr>
            <w:tcW w:w="518"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失业前用人单位和本人已经缴纳失业保险费满一年的；非因本人意愿中断就业的；已经进行失业登记，并有求职要求的。</w:t>
            </w:r>
          </w:p>
        </w:tc>
        <w:tc>
          <w:tcPr>
            <w:tcW w:w="45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政策支持</w:t>
            </w:r>
          </w:p>
        </w:tc>
        <w:tc>
          <w:tcPr>
            <w:tcW w:w="1139"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《社会保险法》、《河南省失业保险条例》、《失业保险金申领发放办法》（劳动和社会保障部第8号令）</w:t>
            </w:r>
          </w:p>
        </w:tc>
        <w:tc>
          <w:tcPr>
            <w:tcW w:w="462" w:type="pct"/>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0377—62221886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41</w:t>
            </w:r>
          </w:p>
        </w:tc>
        <w:tc>
          <w:tcPr>
            <w:tcW w:w="494"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区司法局</w:t>
            </w:r>
          </w:p>
        </w:tc>
        <w:tc>
          <w:tcPr>
            <w:tcW w:w="1698"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加强企业知识产权保护。引导律师为企业知识产权保护提供法律服务，鼓励律师代理涉知识产权保护诉讼与非诉讼案件和各类专利申请，支持律师担任企业法律顾问，助力企业打造驰名商标、知名品牌。</w:t>
            </w:r>
          </w:p>
        </w:tc>
        <w:tc>
          <w:tcPr>
            <w:tcW w:w="518"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符合条件的</w:t>
            </w: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企业</w:t>
            </w:r>
          </w:p>
        </w:tc>
        <w:tc>
          <w:tcPr>
            <w:tcW w:w="452"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法律服务</w:t>
            </w:r>
          </w:p>
        </w:tc>
        <w:tc>
          <w:tcPr>
            <w:tcW w:w="1139"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关于印发《宛城区司法局“万人助万企”十项惠企措施》的通知</w:t>
            </w:r>
          </w:p>
        </w:tc>
        <w:tc>
          <w:tcPr>
            <w:tcW w:w="462"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0377-62263506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34" w:type="pct"/>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42</w:t>
            </w:r>
          </w:p>
        </w:tc>
        <w:tc>
          <w:tcPr>
            <w:tcW w:w="494"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区司法局</w:t>
            </w:r>
          </w:p>
        </w:tc>
        <w:tc>
          <w:tcPr>
            <w:tcW w:w="1698"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加快推进涉企公共法律服务体系建设。在区公共法律服务中心增设企业服务窗口，开通绿色通道，为企业提供普惠均等、智能精准、便捷高效的公共法律服务。整合律师、基层法律服务、公证、人民调解等法律服务资源，依托公共法律服务平台，为市场主体提供法律咨询、法律援助和法律救济等服务，引导和帮助市场主体依法维权。</w:t>
            </w:r>
          </w:p>
        </w:tc>
        <w:tc>
          <w:tcPr>
            <w:tcW w:w="518"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符合条件的</w:t>
            </w: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企业</w:t>
            </w:r>
          </w:p>
        </w:tc>
        <w:tc>
          <w:tcPr>
            <w:tcW w:w="452"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法律服务</w:t>
            </w:r>
          </w:p>
        </w:tc>
        <w:tc>
          <w:tcPr>
            <w:tcW w:w="1139"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right="0"/>
              <w:jc w:val="both"/>
              <w:rPr>
                <w:rFonts w:hint="default" w:ascii="仿宋_GB2312" w:hAnsi="仿宋_GB2312" w:eastAsia="仿宋_GB2312" w:cs="仿宋_GB2312"/>
                <w:b w:val="0"/>
                <w:bCs w:val="0"/>
                <w:color w:val="auto"/>
                <w:kern w:val="2"/>
                <w:sz w:val="21"/>
                <w:szCs w:val="21"/>
                <w:lang w:val="zh-CN" w:eastAsia="zh-CN" w:bidi="ar"/>
              </w:rPr>
            </w:pPr>
            <w:r>
              <w:rPr>
                <w:rFonts w:hint="default" w:ascii="仿宋_GB2312" w:hAnsi="仿宋_GB2312" w:eastAsia="仿宋_GB2312" w:cs="仿宋_GB2312"/>
                <w:b w:val="0"/>
                <w:bCs w:val="0"/>
                <w:color w:val="auto"/>
                <w:kern w:val="2"/>
                <w:sz w:val="21"/>
                <w:szCs w:val="21"/>
                <w:lang w:val="zh-CN" w:eastAsia="zh-CN" w:bidi="ar"/>
              </w:rPr>
              <w:t>关于印发《宛城区司法局“万人助万企”十项惠企措施》的通知</w:t>
            </w: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p>
        </w:tc>
        <w:tc>
          <w:tcPr>
            <w:tcW w:w="462"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0377-62263506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43</w:t>
            </w:r>
          </w:p>
        </w:tc>
        <w:tc>
          <w:tcPr>
            <w:tcW w:w="494"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区司法局</w:t>
            </w:r>
          </w:p>
        </w:tc>
        <w:tc>
          <w:tcPr>
            <w:tcW w:w="1698"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常态化开展企业“法治体检”公益法律服务。组建企业公益法律服务律师团，走访企业内部，提供法律咨询，培训法律知识，增强企业人员法律意识，开展法治体检，服务防范化解企业重大风险。</w:t>
            </w:r>
          </w:p>
        </w:tc>
        <w:tc>
          <w:tcPr>
            <w:tcW w:w="518"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符合条件的</w:t>
            </w: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企业</w:t>
            </w:r>
          </w:p>
        </w:tc>
        <w:tc>
          <w:tcPr>
            <w:tcW w:w="452"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法律服务</w:t>
            </w:r>
          </w:p>
        </w:tc>
        <w:tc>
          <w:tcPr>
            <w:tcW w:w="1139"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right="0"/>
              <w:jc w:val="both"/>
              <w:rPr>
                <w:rFonts w:hint="default" w:ascii="仿宋_GB2312" w:hAnsi="仿宋_GB2312" w:eastAsia="仿宋_GB2312" w:cs="仿宋_GB2312"/>
                <w:b w:val="0"/>
                <w:bCs w:val="0"/>
                <w:color w:val="auto"/>
                <w:kern w:val="2"/>
                <w:sz w:val="21"/>
                <w:szCs w:val="21"/>
                <w:lang w:val="zh-CN" w:eastAsia="zh-CN" w:bidi="ar"/>
              </w:rPr>
            </w:pPr>
            <w:r>
              <w:rPr>
                <w:rFonts w:hint="default" w:ascii="仿宋_GB2312" w:hAnsi="仿宋_GB2312" w:eastAsia="仿宋_GB2312" w:cs="仿宋_GB2312"/>
                <w:b w:val="0"/>
                <w:bCs w:val="0"/>
                <w:color w:val="auto"/>
                <w:kern w:val="2"/>
                <w:sz w:val="21"/>
                <w:szCs w:val="21"/>
                <w:lang w:val="zh-CN" w:eastAsia="zh-CN" w:bidi="ar"/>
              </w:rPr>
              <w:t>关于印发《宛城区司法局“万人助万企”十项惠企措施》的通知</w:t>
            </w: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p>
        </w:tc>
        <w:tc>
          <w:tcPr>
            <w:tcW w:w="462"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0377-62263506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234" w:type="pct"/>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44</w:t>
            </w:r>
          </w:p>
        </w:tc>
        <w:tc>
          <w:tcPr>
            <w:tcW w:w="494"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区司法局</w:t>
            </w:r>
          </w:p>
        </w:tc>
        <w:tc>
          <w:tcPr>
            <w:tcW w:w="1698"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开展“送法进企业”活动。根据企业服务需求，精选政治过硬、熟悉企业法律事务的律师组建“送法进企业”宣讲服务团，根据企业不同需求，定期到企业内开展宣传教育和引导活动。</w:t>
            </w: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p>
        </w:tc>
        <w:tc>
          <w:tcPr>
            <w:tcW w:w="518"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符合条件的</w:t>
            </w: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企业</w:t>
            </w:r>
          </w:p>
        </w:tc>
        <w:tc>
          <w:tcPr>
            <w:tcW w:w="452"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法律服务</w:t>
            </w:r>
          </w:p>
        </w:tc>
        <w:tc>
          <w:tcPr>
            <w:tcW w:w="1139"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right="0"/>
              <w:jc w:val="both"/>
              <w:rPr>
                <w:rFonts w:hint="default" w:ascii="仿宋_GB2312" w:hAnsi="仿宋_GB2312" w:eastAsia="仿宋_GB2312" w:cs="仿宋_GB2312"/>
                <w:b w:val="0"/>
                <w:bCs w:val="0"/>
                <w:color w:val="auto"/>
                <w:kern w:val="2"/>
                <w:sz w:val="21"/>
                <w:szCs w:val="21"/>
                <w:lang w:val="zh-CN" w:eastAsia="zh-CN" w:bidi="ar"/>
              </w:rPr>
            </w:pPr>
            <w:r>
              <w:rPr>
                <w:rFonts w:hint="default" w:ascii="仿宋_GB2312" w:hAnsi="仿宋_GB2312" w:eastAsia="仿宋_GB2312" w:cs="仿宋_GB2312"/>
                <w:b w:val="0"/>
                <w:bCs w:val="0"/>
                <w:color w:val="auto"/>
                <w:kern w:val="2"/>
                <w:sz w:val="21"/>
                <w:szCs w:val="21"/>
                <w:lang w:val="zh-CN" w:eastAsia="zh-CN" w:bidi="ar"/>
              </w:rPr>
              <w:t>关于印发《宛城区司法局“万人助万企”十项惠企措施》的通知</w:t>
            </w: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p>
        </w:tc>
        <w:tc>
          <w:tcPr>
            <w:tcW w:w="462"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0377-62263506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vAlign w:val="center"/>
          </w:tcPr>
          <w:p>
            <w:pPr>
              <w:keepNext w:val="0"/>
              <w:keepLines w:val="0"/>
              <w:widowControl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highlight w:val="none"/>
                <w:lang w:val="en-US" w:eastAsia="zh-CN" w:bidi="ar"/>
              </w:rPr>
            </w:pPr>
            <w:r>
              <w:rPr>
                <w:rFonts w:hint="default" w:ascii="仿宋_GB2312" w:hAnsi="仿宋_GB2312" w:eastAsia="仿宋_GB2312" w:cs="仿宋_GB2312"/>
                <w:b w:val="0"/>
                <w:bCs w:val="0"/>
                <w:color w:val="auto"/>
                <w:kern w:val="2"/>
                <w:sz w:val="21"/>
                <w:szCs w:val="21"/>
                <w:highlight w:val="none"/>
                <w:lang w:val="en-US" w:eastAsia="zh-CN" w:bidi="ar"/>
              </w:rPr>
              <w:t>45</w:t>
            </w:r>
          </w:p>
        </w:tc>
        <w:tc>
          <w:tcPr>
            <w:tcW w:w="494"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区司法局</w:t>
            </w:r>
          </w:p>
        </w:tc>
        <w:tc>
          <w:tcPr>
            <w:tcW w:w="1698"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强化涉企矛盾纠纷排查化解。在全区健全完善统一规范的人民调解组织网络，加强对各级各类企业特别是重点企业的排忧解难能力，积极推广微信调解、网上调解、视频调解等调解方式，及时发现、妥善处置涉企矛盾纠纷。</w:t>
            </w:r>
          </w:p>
        </w:tc>
        <w:tc>
          <w:tcPr>
            <w:tcW w:w="518"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符合条件的</w:t>
            </w: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企业</w:t>
            </w:r>
          </w:p>
        </w:tc>
        <w:tc>
          <w:tcPr>
            <w:tcW w:w="452"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法律服务</w:t>
            </w:r>
          </w:p>
        </w:tc>
        <w:tc>
          <w:tcPr>
            <w:tcW w:w="1139"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right="0"/>
              <w:jc w:val="both"/>
              <w:rPr>
                <w:rFonts w:hint="default" w:ascii="仿宋_GB2312" w:hAnsi="仿宋_GB2312" w:eastAsia="仿宋_GB2312" w:cs="仿宋_GB2312"/>
                <w:b w:val="0"/>
                <w:bCs w:val="0"/>
                <w:color w:val="auto"/>
                <w:kern w:val="2"/>
                <w:sz w:val="21"/>
                <w:szCs w:val="21"/>
                <w:lang w:val="zh-CN" w:eastAsia="zh-CN" w:bidi="ar"/>
              </w:rPr>
            </w:pPr>
            <w:r>
              <w:rPr>
                <w:rFonts w:hint="default" w:ascii="仿宋_GB2312" w:hAnsi="仿宋_GB2312" w:eastAsia="仿宋_GB2312" w:cs="仿宋_GB2312"/>
                <w:b w:val="0"/>
                <w:bCs w:val="0"/>
                <w:color w:val="auto"/>
                <w:kern w:val="2"/>
                <w:sz w:val="21"/>
                <w:szCs w:val="21"/>
                <w:lang w:val="zh-CN" w:eastAsia="zh-CN" w:bidi="ar"/>
              </w:rPr>
              <w:t>关于印发《宛城区司法局“万人助万企”十项惠企措施》的通知</w:t>
            </w: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p>
        </w:tc>
        <w:tc>
          <w:tcPr>
            <w:tcW w:w="462"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0377-62263506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vAlign w:val="center"/>
          </w:tcPr>
          <w:p>
            <w:pPr>
              <w:keepNext w:val="0"/>
              <w:keepLines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lang w:val="en-US" w:eastAsia="zh-CN" w:bidi="ar"/>
              </w:rPr>
            </w:pPr>
            <w:r>
              <w:rPr>
                <w:rFonts w:hint="default" w:ascii="仿宋_GB2312" w:hAnsi="仿宋_GB2312" w:eastAsia="仿宋_GB2312" w:cs="仿宋_GB2312"/>
                <w:b w:val="0"/>
                <w:bCs w:val="0"/>
                <w:color w:val="auto"/>
                <w:kern w:val="2"/>
                <w:sz w:val="21"/>
                <w:szCs w:val="21"/>
                <w:lang w:val="en-US" w:eastAsia="zh-CN" w:bidi="ar"/>
              </w:rPr>
              <w:t>46</w:t>
            </w:r>
          </w:p>
        </w:tc>
        <w:tc>
          <w:tcPr>
            <w:tcW w:w="494"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宛城市场监管局</w:t>
            </w:r>
          </w:p>
        </w:tc>
        <w:tc>
          <w:tcPr>
            <w:tcW w:w="1698"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企业开办“一站式”服务。在宛城区行政服务中心设立了“企业开办专区”，把市场监管、税务、公积金、医保、社保、银行开户</w:t>
            </w:r>
            <w:bookmarkStart w:id="0" w:name="_GoBack"/>
            <w:bookmarkEnd w:id="0"/>
            <w:r>
              <w:rPr>
                <w:rFonts w:hint="eastAsia" w:ascii="仿宋_GB2312" w:hAnsi="仿宋_GB2312" w:eastAsia="仿宋_GB2312" w:cs="仿宋_GB2312"/>
                <w:b w:val="0"/>
                <w:bCs w:val="0"/>
                <w:color w:val="auto"/>
                <w:kern w:val="2"/>
                <w:sz w:val="21"/>
                <w:szCs w:val="21"/>
                <w:lang w:val="en-US" w:eastAsia="zh-CN" w:bidi="ar"/>
              </w:rPr>
              <w:t>、公章刻制及水、电、暖报装集中在一个区域，解决群众少跑腿问题。</w:t>
            </w:r>
          </w:p>
        </w:tc>
        <w:tc>
          <w:tcPr>
            <w:tcW w:w="518"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宛城区所有企业</w:t>
            </w:r>
          </w:p>
        </w:tc>
        <w:tc>
          <w:tcPr>
            <w:tcW w:w="452" w:type="pct"/>
            <w:vAlign w:val="center"/>
          </w:tcPr>
          <w:p>
            <w:pPr>
              <w:keepNext w:val="0"/>
              <w:keepLines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政务服务</w:t>
            </w:r>
          </w:p>
        </w:tc>
        <w:tc>
          <w:tcPr>
            <w:tcW w:w="1139"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《南阳市市场监督管理局等八部门关于进一步提升企业开办便利化服务水平的通知》（宛市监〔2021〕57 号）</w:t>
            </w:r>
          </w:p>
        </w:tc>
        <w:tc>
          <w:tcPr>
            <w:tcW w:w="462"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61172602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vAlign w:val="center"/>
          </w:tcPr>
          <w:p>
            <w:pPr>
              <w:keepNext w:val="0"/>
              <w:keepLines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lang w:val="en-US" w:eastAsia="zh-CN" w:bidi="ar"/>
              </w:rPr>
            </w:pPr>
            <w:r>
              <w:rPr>
                <w:rFonts w:hint="default" w:ascii="仿宋_GB2312" w:hAnsi="仿宋_GB2312" w:eastAsia="仿宋_GB2312" w:cs="仿宋_GB2312"/>
                <w:b w:val="0"/>
                <w:bCs w:val="0"/>
                <w:color w:val="auto"/>
                <w:kern w:val="2"/>
                <w:sz w:val="21"/>
                <w:szCs w:val="21"/>
                <w:lang w:val="en-US" w:eastAsia="zh-CN" w:bidi="ar"/>
              </w:rPr>
              <w:t>47</w:t>
            </w:r>
          </w:p>
        </w:tc>
        <w:tc>
          <w:tcPr>
            <w:tcW w:w="494"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宛城市场监管局</w:t>
            </w:r>
          </w:p>
        </w:tc>
        <w:tc>
          <w:tcPr>
            <w:tcW w:w="1698"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持续深化企业开办便利度改革。推进企业开办标准化、规范化改革，实施企业开办极简审批，深化“企业开办十N项服务”，将涉及工伤、失业、医疗和养老等参保人员登记后续环节纳入企业开办事项一并办理。在企业设立登记、公章刻制、申领发票和税控设备等7个事项基础上，将水、电、暖、企业投资项目备案等事项纳入企业开办“一窗通办”平台，实行集成办理。</w:t>
            </w:r>
          </w:p>
        </w:tc>
        <w:tc>
          <w:tcPr>
            <w:tcW w:w="518"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宛城区所有企业</w:t>
            </w:r>
          </w:p>
        </w:tc>
        <w:tc>
          <w:tcPr>
            <w:tcW w:w="452"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政务服务</w:t>
            </w:r>
          </w:p>
        </w:tc>
        <w:tc>
          <w:tcPr>
            <w:tcW w:w="1139"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中共南阳市委办公室南阳市人民政府办公室关于印发《南阳市2023年营商环境优化提升方案》的通知(宛办文〔2023]14号)</w:t>
            </w:r>
          </w:p>
        </w:tc>
        <w:tc>
          <w:tcPr>
            <w:tcW w:w="462"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rPr>
              <w:t>61172602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vAlign w:val="center"/>
          </w:tcPr>
          <w:p>
            <w:pPr>
              <w:keepNext w:val="0"/>
              <w:keepLines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lang w:val="en-US" w:eastAsia="zh-CN" w:bidi="ar"/>
              </w:rPr>
            </w:pPr>
            <w:r>
              <w:rPr>
                <w:rFonts w:hint="default" w:ascii="仿宋_GB2312" w:hAnsi="仿宋_GB2312" w:eastAsia="仿宋_GB2312" w:cs="仿宋_GB2312"/>
                <w:b w:val="0"/>
                <w:bCs w:val="0"/>
                <w:color w:val="auto"/>
                <w:kern w:val="2"/>
                <w:sz w:val="21"/>
                <w:szCs w:val="21"/>
                <w:lang w:val="en-US" w:eastAsia="zh-CN" w:bidi="ar"/>
              </w:rPr>
              <w:t>48</w:t>
            </w:r>
          </w:p>
        </w:tc>
        <w:tc>
          <w:tcPr>
            <w:tcW w:w="494"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宛城市场监管局</w:t>
            </w:r>
          </w:p>
        </w:tc>
        <w:tc>
          <w:tcPr>
            <w:tcW w:w="1698"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持续推进印章刻制、企业开户费用减免工作，全面推行开办企业全流程“一件事、一日结、零成本”。</w:t>
            </w:r>
          </w:p>
        </w:tc>
        <w:tc>
          <w:tcPr>
            <w:tcW w:w="518"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宛城区所有企业</w:t>
            </w:r>
          </w:p>
        </w:tc>
        <w:tc>
          <w:tcPr>
            <w:tcW w:w="452"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政务服务</w:t>
            </w:r>
          </w:p>
        </w:tc>
        <w:tc>
          <w:tcPr>
            <w:tcW w:w="1139"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中共南阳市委办公室南阳市人民政府办公室关于印发《南阳市2023年营商环境优化提升方案》的通知(宛办文〔2023]14号)</w:t>
            </w:r>
          </w:p>
        </w:tc>
        <w:tc>
          <w:tcPr>
            <w:tcW w:w="462"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61172602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vAlign w:val="center"/>
          </w:tcPr>
          <w:p>
            <w:pPr>
              <w:keepNext w:val="0"/>
              <w:keepLines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lang w:val="en-US" w:eastAsia="zh-CN" w:bidi="ar"/>
              </w:rPr>
            </w:pPr>
            <w:r>
              <w:rPr>
                <w:rFonts w:hint="default" w:ascii="仿宋_GB2312" w:hAnsi="仿宋_GB2312" w:eastAsia="仿宋_GB2312" w:cs="仿宋_GB2312"/>
                <w:b w:val="0"/>
                <w:bCs w:val="0"/>
                <w:color w:val="auto"/>
                <w:kern w:val="2"/>
                <w:sz w:val="21"/>
                <w:szCs w:val="21"/>
                <w:lang w:val="en-US" w:eastAsia="zh-CN" w:bidi="ar"/>
              </w:rPr>
              <w:t>49</w:t>
            </w:r>
          </w:p>
        </w:tc>
        <w:tc>
          <w:tcPr>
            <w:tcW w:w="494"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宛城市场监管局</w:t>
            </w:r>
          </w:p>
        </w:tc>
        <w:tc>
          <w:tcPr>
            <w:tcW w:w="1698"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实行经营住所承诺制。在申请公司、非公司企业法人、个人独资企业、合伙企业设立或变更住所（经营场所）登记时，申请人可以提交《住所（经营场所）申请申报承诺书》和房屋权属证明或房屋租赁协议作为企业住所（经营场所）登记的合法使用证明。</w:t>
            </w: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p>
        </w:tc>
        <w:tc>
          <w:tcPr>
            <w:tcW w:w="518"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宛城区所有企业</w:t>
            </w:r>
          </w:p>
        </w:tc>
        <w:tc>
          <w:tcPr>
            <w:tcW w:w="452"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政务服务</w:t>
            </w:r>
          </w:p>
        </w:tc>
        <w:tc>
          <w:tcPr>
            <w:tcW w:w="1139"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1、《河南省工商行政管理局关于在全省试行企业住所（经营场所）申报承诺制度的通知》（豫工商〔2018〕35 号）。</w:t>
            </w: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2、《南阳市工商行政管理局关于贯彻实施企业名称登记和住所（经营场所）登记制度改革的通知》（宛工商办〔2018〕51</w:t>
            </w: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号。</w:t>
            </w:r>
          </w:p>
          <w:p>
            <w:pPr>
              <w:keepNext w:val="0"/>
              <w:keepLines w:val="0"/>
              <w:widowControl/>
              <w:suppressLineNumbers w:val="0"/>
              <w:spacing w:before="0" w:beforeAutospacing="0" w:after="0" w:afterAutospacing="0"/>
              <w:ind w:left="0" w:leftChars="0" w:right="0" w:rightChars="0"/>
              <w:jc w:val="left"/>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3.河南省市场监督管理局</w:t>
            </w:r>
            <w:r>
              <w:rPr>
                <w:rFonts w:hint="default" w:ascii="仿宋_GB2312" w:hAnsi="仿宋_GB2312" w:eastAsia="仿宋_GB2312" w:cs="仿宋_GB2312"/>
                <w:b w:val="0"/>
                <w:bCs w:val="0"/>
                <w:color w:val="auto"/>
                <w:kern w:val="2"/>
                <w:sz w:val="21"/>
                <w:szCs w:val="21"/>
                <w:lang w:val="en-US" w:eastAsia="zh-CN" w:bidi="ar"/>
              </w:rPr>
              <w:t>关于进一步规范经营主体住所（经营场所） 申报承诺制度的通知</w:t>
            </w:r>
            <w:r>
              <w:rPr>
                <w:rFonts w:hint="eastAsia" w:ascii="仿宋_GB2312" w:hAnsi="仿宋_GB2312" w:eastAsia="仿宋_GB2312" w:cs="仿宋_GB2312"/>
                <w:b w:val="0"/>
                <w:bCs w:val="0"/>
                <w:color w:val="auto"/>
                <w:kern w:val="2"/>
                <w:sz w:val="21"/>
                <w:szCs w:val="21"/>
                <w:lang w:val="en-US" w:eastAsia="zh-CN" w:bidi="ar"/>
              </w:rPr>
              <w:t>（豫市监〔2025〕27号）</w:t>
            </w:r>
          </w:p>
        </w:tc>
        <w:tc>
          <w:tcPr>
            <w:tcW w:w="462"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61172602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vAlign w:val="center"/>
          </w:tcPr>
          <w:p>
            <w:pPr>
              <w:keepNext w:val="0"/>
              <w:keepLines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lang w:val="en-US" w:eastAsia="zh-CN" w:bidi="ar"/>
              </w:rPr>
            </w:pPr>
            <w:r>
              <w:rPr>
                <w:rFonts w:hint="default" w:ascii="仿宋_GB2312" w:hAnsi="仿宋_GB2312" w:eastAsia="仿宋_GB2312" w:cs="仿宋_GB2312"/>
                <w:b w:val="0"/>
                <w:bCs w:val="0"/>
                <w:color w:val="auto"/>
                <w:kern w:val="2"/>
                <w:sz w:val="21"/>
                <w:szCs w:val="21"/>
                <w:lang w:val="en-US" w:eastAsia="zh-CN" w:bidi="ar"/>
              </w:rPr>
              <w:t>50</w:t>
            </w:r>
          </w:p>
        </w:tc>
        <w:tc>
          <w:tcPr>
            <w:tcW w:w="494"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kern w:val="2"/>
                <w:sz w:val="21"/>
                <w:szCs w:val="21"/>
                <w:lang w:val="en-US" w:eastAsia="zh-CN"/>
              </w:rPr>
              <w:t>宛城市场监管局</w:t>
            </w:r>
          </w:p>
        </w:tc>
        <w:tc>
          <w:tcPr>
            <w:tcW w:w="1698"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kern w:val="2"/>
                <w:sz w:val="21"/>
                <w:szCs w:val="21"/>
                <w:lang w:val="en-US" w:eastAsia="zh-CN"/>
              </w:rPr>
              <w:t>大力推进电子证照深度应用。推动“证照分离”全覆盖改革，扩大“多证合一”改革覆盖面，进一步推行“照后减证”改革。扎实开展“市场主体身份码”(企业码)改革，拓展“企业码”在政务服务、企业服务以及市场监管等领域的深度应用，实现“一企一照一码”。推行电子营业执照“一照通办”广泛应用在许可审批、政务服务、金融业务、商务活动等领域，持续扩展电子营业执照功能。</w:t>
            </w:r>
          </w:p>
        </w:tc>
        <w:tc>
          <w:tcPr>
            <w:tcW w:w="518"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kern w:val="2"/>
                <w:sz w:val="21"/>
                <w:szCs w:val="21"/>
                <w:lang w:val="en-US" w:eastAsia="zh-CN"/>
              </w:rPr>
              <w:t>宛城区所有企业</w:t>
            </w:r>
          </w:p>
        </w:tc>
        <w:tc>
          <w:tcPr>
            <w:tcW w:w="452"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kern w:val="2"/>
                <w:sz w:val="21"/>
                <w:szCs w:val="21"/>
                <w:lang w:val="en-US" w:eastAsia="zh-CN"/>
              </w:rPr>
              <w:t>政策支持</w:t>
            </w:r>
          </w:p>
        </w:tc>
        <w:tc>
          <w:tcPr>
            <w:tcW w:w="1139"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kern w:val="2"/>
                <w:sz w:val="21"/>
                <w:szCs w:val="21"/>
                <w:lang w:val="en-US" w:eastAsia="zh-CN"/>
              </w:rPr>
              <w:t>中共南阳市委办公室南阳市人民政府办公室关于印发《南阳市2023年营商环境优化提升方案》的通知(宛办文〔2023]14号)</w:t>
            </w:r>
          </w:p>
        </w:tc>
        <w:tc>
          <w:tcPr>
            <w:tcW w:w="462"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kern w:val="2"/>
                <w:sz w:val="21"/>
                <w:szCs w:val="21"/>
                <w:lang w:val="en-US" w:eastAsia="zh-CN"/>
              </w:rPr>
              <w:t>61172602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vAlign w:val="center"/>
          </w:tcPr>
          <w:p>
            <w:pPr>
              <w:keepNext w:val="0"/>
              <w:keepLines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lang w:val="en-US" w:eastAsia="zh-CN" w:bidi="ar"/>
              </w:rPr>
            </w:pPr>
            <w:r>
              <w:rPr>
                <w:rFonts w:hint="default" w:ascii="仿宋_GB2312" w:hAnsi="仿宋_GB2312" w:eastAsia="仿宋_GB2312" w:cs="仿宋_GB2312"/>
                <w:b w:val="0"/>
                <w:bCs w:val="0"/>
                <w:color w:val="auto"/>
                <w:kern w:val="2"/>
                <w:sz w:val="21"/>
                <w:szCs w:val="21"/>
                <w:lang w:val="en-US" w:eastAsia="zh-CN" w:bidi="ar"/>
              </w:rPr>
              <w:t>51</w:t>
            </w:r>
          </w:p>
        </w:tc>
        <w:tc>
          <w:tcPr>
            <w:tcW w:w="494"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kern w:val="2"/>
                <w:sz w:val="21"/>
                <w:szCs w:val="21"/>
                <w:lang w:val="en-US" w:eastAsia="zh-CN"/>
              </w:rPr>
              <w:t>宛城市场监管局</w:t>
            </w:r>
          </w:p>
        </w:tc>
        <w:tc>
          <w:tcPr>
            <w:tcW w:w="1698"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rPr>
            </w:pPr>
            <w:r>
              <w:rPr>
                <w:rFonts w:hint="eastAsia" w:ascii="仿宋_GB2312" w:hAnsi="仿宋_GB2312" w:eastAsia="仿宋_GB2312" w:cs="仿宋_GB2312"/>
                <w:b w:val="0"/>
                <w:bCs w:val="0"/>
                <w:color w:val="auto"/>
                <w:kern w:val="2"/>
                <w:sz w:val="21"/>
                <w:szCs w:val="21"/>
                <w:lang w:val="en-US" w:eastAsia="zh-CN"/>
              </w:rPr>
              <w:t>完善市场主体退出机制。规范简易注销流程，实现简易注销“一次不用跑 ”；“企业注销一件事”集成服务；推行“跨部门注销预检服务”、市场主体“承诺制注销”“代位注销”。</w:t>
            </w:r>
          </w:p>
        </w:tc>
        <w:tc>
          <w:tcPr>
            <w:tcW w:w="518"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rPr>
            </w:pPr>
            <w:r>
              <w:rPr>
                <w:rFonts w:hint="eastAsia" w:ascii="仿宋_GB2312" w:hAnsi="仿宋_GB2312" w:eastAsia="仿宋_GB2312" w:cs="仿宋_GB2312"/>
                <w:b w:val="0"/>
                <w:bCs w:val="0"/>
                <w:color w:val="auto"/>
                <w:kern w:val="2"/>
                <w:sz w:val="21"/>
                <w:szCs w:val="21"/>
                <w:lang w:val="en-US" w:eastAsia="zh-CN"/>
              </w:rPr>
              <w:t>宛城区所有企业</w:t>
            </w:r>
          </w:p>
        </w:tc>
        <w:tc>
          <w:tcPr>
            <w:tcW w:w="452"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rPr>
            </w:pPr>
            <w:r>
              <w:rPr>
                <w:rFonts w:hint="eastAsia" w:ascii="仿宋_GB2312" w:hAnsi="仿宋_GB2312" w:eastAsia="仿宋_GB2312" w:cs="仿宋_GB2312"/>
                <w:b w:val="0"/>
                <w:bCs w:val="0"/>
                <w:color w:val="auto"/>
                <w:kern w:val="2"/>
                <w:sz w:val="21"/>
                <w:szCs w:val="21"/>
                <w:lang w:val="en-US" w:eastAsia="zh-CN"/>
              </w:rPr>
              <w:t>政务服务</w:t>
            </w:r>
          </w:p>
        </w:tc>
        <w:tc>
          <w:tcPr>
            <w:tcW w:w="1139"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rPr>
            </w:pPr>
            <w:r>
              <w:rPr>
                <w:rFonts w:hint="eastAsia" w:ascii="仿宋_GB2312" w:hAnsi="仿宋_GB2312" w:eastAsia="仿宋_GB2312" w:cs="仿宋_GB2312"/>
                <w:b w:val="0"/>
                <w:bCs w:val="0"/>
                <w:color w:val="auto"/>
                <w:kern w:val="2"/>
                <w:sz w:val="21"/>
                <w:szCs w:val="21"/>
                <w:lang w:val="en-US" w:eastAsia="zh-CN"/>
              </w:rPr>
              <w:t>关于印发《南阳市深化营商环境综合配套改革打造一流产业生态的意见》的通知（宛营商委〔2024]1号）</w:t>
            </w: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rPr>
            </w:pPr>
            <w:r>
              <w:rPr>
                <w:rFonts w:hint="eastAsia" w:ascii="仿宋_GB2312" w:hAnsi="仿宋_GB2312" w:eastAsia="仿宋_GB2312" w:cs="仿宋_GB2312"/>
                <w:b w:val="0"/>
                <w:bCs w:val="0"/>
                <w:color w:val="auto"/>
                <w:kern w:val="2"/>
                <w:sz w:val="21"/>
                <w:szCs w:val="21"/>
                <w:lang w:val="en-US" w:eastAsia="zh-CN"/>
              </w:rPr>
              <w:t>南阳市市场监督管理局等12部门关于解决经营主体注销难问题的通知（宛市监〔2024]34号）</w:t>
            </w:r>
          </w:p>
        </w:tc>
        <w:tc>
          <w:tcPr>
            <w:tcW w:w="462"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rPr>
            </w:pPr>
            <w:r>
              <w:rPr>
                <w:rFonts w:hint="eastAsia" w:ascii="仿宋_GB2312" w:hAnsi="仿宋_GB2312" w:eastAsia="仿宋_GB2312" w:cs="仿宋_GB2312"/>
                <w:b w:val="0"/>
                <w:bCs w:val="0"/>
                <w:color w:val="auto"/>
                <w:kern w:val="2"/>
                <w:sz w:val="21"/>
                <w:szCs w:val="21"/>
                <w:lang w:val="en-US" w:eastAsia="zh-CN"/>
              </w:rPr>
              <w:t>61172602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vAlign w:val="center"/>
          </w:tcPr>
          <w:p>
            <w:pPr>
              <w:keepNext w:val="0"/>
              <w:keepLines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lang w:val="en-US" w:eastAsia="zh-CN" w:bidi="ar"/>
              </w:rPr>
            </w:pPr>
            <w:r>
              <w:rPr>
                <w:rFonts w:hint="default" w:ascii="仿宋_GB2312" w:hAnsi="仿宋_GB2312" w:eastAsia="仿宋_GB2312" w:cs="仿宋_GB2312"/>
                <w:b w:val="0"/>
                <w:bCs w:val="0"/>
                <w:color w:val="auto"/>
                <w:kern w:val="2"/>
                <w:sz w:val="21"/>
                <w:szCs w:val="21"/>
                <w:lang w:val="en-US" w:eastAsia="zh-CN" w:bidi="ar"/>
              </w:rPr>
              <w:t>52</w:t>
            </w:r>
          </w:p>
        </w:tc>
        <w:tc>
          <w:tcPr>
            <w:tcW w:w="494"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宛城市场监管局</w:t>
            </w:r>
          </w:p>
        </w:tc>
        <w:tc>
          <w:tcPr>
            <w:tcW w:w="1698"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rPr>
            </w:pPr>
            <w:r>
              <w:rPr>
                <w:rFonts w:hint="eastAsia" w:ascii="仿宋_GB2312" w:hAnsi="仿宋_GB2312" w:eastAsia="仿宋_GB2312" w:cs="仿宋_GB2312"/>
                <w:b w:val="0"/>
                <w:bCs w:val="0"/>
                <w:color w:val="auto"/>
                <w:kern w:val="2"/>
                <w:sz w:val="21"/>
                <w:szCs w:val="21"/>
                <w:lang w:val="en-US" w:eastAsia="zh-CN"/>
              </w:rPr>
              <w:t>推行市场主体歇业备案制度。</w:t>
            </w: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rPr>
            </w:pPr>
            <w:r>
              <w:rPr>
                <w:rFonts w:hint="eastAsia" w:ascii="仿宋_GB2312" w:hAnsi="仿宋_GB2312" w:eastAsia="仿宋_GB2312" w:cs="仿宋_GB2312"/>
                <w:b w:val="0"/>
                <w:bCs w:val="0"/>
                <w:color w:val="auto"/>
                <w:kern w:val="2"/>
                <w:sz w:val="21"/>
                <w:szCs w:val="21"/>
                <w:lang w:val="en-US" w:eastAsia="zh-CN"/>
              </w:rPr>
              <w:t xml:space="preserve">   （1）因自然灾害、事故灾难、公共卫生事件、社会安全事件等原因造成经营困难的，市场主体可以自主决定在一定时期内歇业。法律、行政法规另有规定的除外。</w:t>
            </w: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rPr>
            </w:pPr>
            <w:r>
              <w:rPr>
                <w:rFonts w:hint="eastAsia" w:ascii="仿宋_GB2312" w:hAnsi="仿宋_GB2312" w:eastAsia="仿宋_GB2312" w:cs="仿宋_GB2312"/>
                <w:b w:val="0"/>
                <w:bCs w:val="0"/>
                <w:color w:val="auto"/>
                <w:kern w:val="2"/>
                <w:sz w:val="21"/>
                <w:szCs w:val="21"/>
                <w:lang w:val="en-US" w:eastAsia="zh-CN"/>
              </w:rPr>
              <w:t xml:space="preserve">   （2）市场主体歇业的期限最长不得超过3年。</w:t>
            </w: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rPr>
            </w:pPr>
            <w:r>
              <w:rPr>
                <w:rFonts w:hint="eastAsia" w:ascii="仿宋_GB2312" w:hAnsi="仿宋_GB2312" w:eastAsia="仿宋_GB2312" w:cs="仿宋_GB2312"/>
                <w:b w:val="0"/>
                <w:bCs w:val="0"/>
                <w:color w:val="auto"/>
                <w:kern w:val="2"/>
                <w:sz w:val="21"/>
                <w:szCs w:val="21"/>
                <w:lang w:val="en-US" w:eastAsia="zh-CN"/>
              </w:rPr>
              <w:t xml:space="preserve">   （3）歇业期间，可节省税务、房租等费用，并以法律文书送达地址代替住所或者主要经营场所。</w:t>
            </w: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p>
        </w:tc>
        <w:tc>
          <w:tcPr>
            <w:tcW w:w="518"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rPr>
              <w:t>宛城区所有市场主体</w:t>
            </w:r>
          </w:p>
        </w:tc>
        <w:tc>
          <w:tcPr>
            <w:tcW w:w="452"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rPr>
              <w:t>政务服务</w:t>
            </w:r>
          </w:p>
        </w:tc>
        <w:tc>
          <w:tcPr>
            <w:tcW w:w="1139"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rPr>
              <w:t>《市场主体登记管理条例》</w:t>
            </w:r>
          </w:p>
        </w:tc>
        <w:tc>
          <w:tcPr>
            <w:tcW w:w="462"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rPr>
              <w:t>61172602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vAlign w:val="center"/>
          </w:tcPr>
          <w:p>
            <w:pPr>
              <w:keepNext w:val="0"/>
              <w:keepLines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lang w:val="en-US" w:eastAsia="zh-CN" w:bidi="ar"/>
              </w:rPr>
            </w:pPr>
            <w:r>
              <w:rPr>
                <w:rFonts w:hint="default" w:ascii="仿宋_GB2312" w:hAnsi="仿宋_GB2312" w:eastAsia="仿宋_GB2312" w:cs="仿宋_GB2312"/>
                <w:b w:val="0"/>
                <w:bCs w:val="0"/>
                <w:color w:val="auto"/>
                <w:kern w:val="2"/>
                <w:sz w:val="21"/>
                <w:szCs w:val="21"/>
                <w:lang w:val="en-US" w:eastAsia="zh-CN" w:bidi="ar"/>
              </w:rPr>
              <w:t>53</w:t>
            </w:r>
          </w:p>
        </w:tc>
        <w:tc>
          <w:tcPr>
            <w:tcW w:w="494"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宛城市场监管局</w:t>
            </w:r>
          </w:p>
        </w:tc>
        <w:tc>
          <w:tcPr>
            <w:tcW w:w="1698"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 xml:space="preserve">推行“企业开办+N项服务”。设置政务服务综合受理窗口，实行填报一张表单同时办理多个事项。通过帮办、代办，宣传、指导申请人“一件事一次办”相关事项，帮助整理完善申请材料，满足集成化办理要求，大幅减少企业开办办事环节、申请材料、办理时间和跑动次数。为开办企业提供更加优质、高效、便利的服务。   </w:t>
            </w: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p>
        </w:tc>
        <w:tc>
          <w:tcPr>
            <w:tcW w:w="518"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宛城区所有企业</w:t>
            </w:r>
          </w:p>
        </w:tc>
        <w:tc>
          <w:tcPr>
            <w:tcW w:w="452"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政务服务</w:t>
            </w:r>
          </w:p>
        </w:tc>
        <w:tc>
          <w:tcPr>
            <w:tcW w:w="1139"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《南阳市市场监督管理局等八部门关于进一步提升企业开办便利化服务水平的通知》（宛市监〔2021〕57号）。</w:t>
            </w: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《关于在全市推行“企业开办＋N项服务”提升市场主体准入准营便利度的通知》（宛放办〔2022〕10号）。</w:t>
            </w:r>
          </w:p>
        </w:tc>
        <w:tc>
          <w:tcPr>
            <w:tcW w:w="462"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61172602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234" w:type="pct"/>
            <w:vAlign w:val="center"/>
          </w:tcPr>
          <w:p>
            <w:pPr>
              <w:keepNext w:val="0"/>
              <w:keepLines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lang w:val="en-US" w:eastAsia="zh-CN" w:bidi="ar"/>
              </w:rPr>
            </w:pPr>
            <w:r>
              <w:rPr>
                <w:rFonts w:hint="default" w:ascii="仿宋_GB2312" w:hAnsi="仿宋_GB2312" w:eastAsia="仿宋_GB2312" w:cs="仿宋_GB2312"/>
                <w:b w:val="0"/>
                <w:bCs w:val="0"/>
                <w:color w:val="auto"/>
                <w:kern w:val="2"/>
                <w:sz w:val="21"/>
                <w:szCs w:val="21"/>
                <w:lang w:val="en-US" w:eastAsia="zh-CN" w:bidi="ar"/>
              </w:rPr>
              <w:t>54</w:t>
            </w:r>
          </w:p>
        </w:tc>
        <w:tc>
          <w:tcPr>
            <w:tcW w:w="494"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lang w:val="en-US" w:eastAsia="zh-CN" w:bidi="ar"/>
              </w:rPr>
              <w:t>宛城市场监管局</w:t>
            </w:r>
          </w:p>
        </w:tc>
        <w:tc>
          <w:tcPr>
            <w:tcW w:w="1698"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lang w:val="en-US" w:eastAsia="zh-CN" w:bidi="ar"/>
              </w:rPr>
              <w:t>推行企业名称自主申报，便利市场准入</w:t>
            </w:r>
          </w:p>
        </w:tc>
        <w:tc>
          <w:tcPr>
            <w:tcW w:w="518"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lang w:val="en-US" w:eastAsia="zh-CN" w:bidi="ar"/>
              </w:rPr>
              <w:t>宛城区所有企业</w:t>
            </w:r>
          </w:p>
        </w:tc>
        <w:tc>
          <w:tcPr>
            <w:tcW w:w="452"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lang w:val="en-US" w:eastAsia="zh-CN" w:bidi="ar"/>
              </w:rPr>
              <w:t>政务服务</w:t>
            </w:r>
          </w:p>
        </w:tc>
        <w:tc>
          <w:tcPr>
            <w:tcW w:w="1139"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 xml:space="preserve">河南省市场监督管理局 </w:t>
            </w:r>
            <w:r>
              <w:rPr>
                <w:rFonts w:hint="default" w:ascii="仿宋_GB2312" w:hAnsi="仿宋_GB2312" w:eastAsia="仿宋_GB2312" w:cs="仿宋_GB2312"/>
                <w:b w:val="0"/>
                <w:bCs w:val="0"/>
                <w:color w:val="auto"/>
                <w:kern w:val="2"/>
                <w:sz w:val="21"/>
                <w:szCs w:val="21"/>
                <w:lang w:val="en-US" w:eastAsia="zh-CN" w:bidi="ar"/>
              </w:rPr>
              <w:t>关于印发河南省企业名称登记管理规范的通知</w:t>
            </w:r>
            <w:r>
              <w:rPr>
                <w:rFonts w:hint="eastAsia" w:ascii="仿宋_GB2312" w:hAnsi="仿宋_GB2312" w:eastAsia="仿宋_GB2312" w:cs="仿宋_GB2312"/>
                <w:b w:val="0"/>
                <w:bCs w:val="0"/>
                <w:color w:val="auto"/>
                <w:kern w:val="2"/>
                <w:sz w:val="21"/>
                <w:szCs w:val="21"/>
                <w:lang w:val="en-US" w:eastAsia="zh-CN" w:bidi="ar"/>
              </w:rPr>
              <w:t>（豫市监〔2025〕7 号</w:t>
            </w: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w:t>
            </w: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p>
        </w:tc>
        <w:tc>
          <w:tcPr>
            <w:tcW w:w="462"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lang w:val="en-US" w:eastAsia="zh-CN" w:bidi="ar"/>
              </w:rPr>
              <w:t>61172602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34" w:type="pct"/>
            <w:vAlign w:val="center"/>
          </w:tcPr>
          <w:p>
            <w:pPr>
              <w:keepNext w:val="0"/>
              <w:keepLines w:val="0"/>
              <w:suppressLineNumbers w:val="0"/>
              <w:spacing w:before="0" w:beforeAutospacing="0" w:after="0" w:afterAutospacing="0"/>
              <w:ind w:left="0" w:leftChars="0" w:right="0" w:rightChars="0"/>
              <w:jc w:val="both"/>
              <w:rPr>
                <w:rFonts w:hint="default" w:ascii="仿宋_GB2312" w:hAnsi="仿宋_GB2312" w:eastAsia="仿宋_GB2312" w:cs="仿宋_GB2312"/>
                <w:b w:val="0"/>
                <w:bCs w:val="0"/>
                <w:color w:val="auto"/>
                <w:kern w:val="2"/>
                <w:sz w:val="21"/>
                <w:szCs w:val="21"/>
                <w:lang w:val="en-US" w:eastAsia="zh-CN" w:bidi="ar"/>
              </w:rPr>
            </w:pPr>
            <w:r>
              <w:rPr>
                <w:rFonts w:hint="default" w:ascii="仿宋_GB2312" w:hAnsi="仿宋_GB2312" w:eastAsia="仿宋_GB2312" w:cs="仿宋_GB2312"/>
                <w:b w:val="0"/>
                <w:bCs w:val="0"/>
                <w:color w:val="auto"/>
                <w:kern w:val="2"/>
                <w:sz w:val="21"/>
                <w:szCs w:val="21"/>
                <w:lang w:val="en-US" w:eastAsia="zh-CN" w:bidi="ar"/>
              </w:rPr>
              <w:t>55</w:t>
            </w:r>
          </w:p>
        </w:tc>
        <w:tc>
          <w:tcPr>
            <w:tcW w:w="494"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lang w:val="en-US" w:eastAsia="zh-CN" w:bidi="ar"/>
              </w:rPr>
              <w:t>宛城市场监管局</w:t>
            </w:r>
          </w:p>
        </w:tc>
        <w:tc>
          <w:tcPr>
            <w:tcW w:w="1698"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lang w:val="en-US" w:eastAsia="zh-CN" w:bidi="ar"/>
              </w:rPr>
              <w:t>推行企业全生命周期一件事，便利市场准入到退出全生命周期</w:t>
            </w:r>
          </w:p>
        </w:tc>
        <w:tc>
          <w:tcPr>
            <w:tcW w:w="518"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lang w:val="en-US" w:eastAsia="zh-CN" w:bidi="ar"/>
              </w:rPr>
              <w:t>宛城区所有企业</w:t>
            </w:r>
          </w:p>
        </w:tc>
        <w:tc>
          <w:tcPr>
            <w:tcW w:w="452"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highlight w:val="none"/>
                <w:lang w:val="en-US" w:eastAsia="zh-CN" w:bidi="ar"/>
              </w:rPr>
            </w:pPr>
            <w:r>
              <w:rPr>
                <w:rFonts w:hint="eastAsia" w:ascii="仿宋_GB2312" w:hAnsi="仿宋_GB2312" w:eastAsia="仿宋_GB2312" w:cs="仿宋_GB2312"/>
                <w:b w:val="0"/>
                <w:bCs w:val="0"/>
                <w:color w:val="auto"/>
                <w:kern w:val="2"/>
                <w:sz w:val="21"/>
                <w:szCs w:val="21"/>
                <w:lang w:val="en-US" w:eastAsia="zh-CN" w:bidi="ar"/>
              </w:rPr>
              <w:t>政务服务</w:t>
            </w:r>
          </w:p>
        </w:tc>
        <w:tc>
          <w:tcPr>
            <w:tcW w:w="1139" w:type="pct"/>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关于印发《南阳市企业迁移登记“一件事”工作实施方案（试行）》的通知（宛市监函[2024]117号）</w:t>
            </w:r>
            <w:r>
              <w:rPr>
                <w:rFonts w:hint="eastAsia" w:ascii="仿宋_GB2312" w:hAnsi="仿宋_GB2312" w:eastAsia="仿宋_GB2312" w:cs="仿宋_GB2312"/>
                <w:b w:val="0"/>
                <w:bCs w:val="0"/>
                <w:color w:val="auto"/>
                <w:kern w:val="2"/>
                <w:sz w:val="21"/>
                <w:szCs w:val="21"/>
                <w:lang w:val="en-US" w:eastAsia="zh-CN" w:bidi="ar"/>
              </w:rPr>
              <w:br w:type="textWrapping"/>
            </w:r>
            <w:r>
              <w:rPr>
                <w:rFonts w:hint="eastAsia" w:ascii="仿宋_GB2312" w:hAnsi="仿宋_GB2312" w:eastAsia="仿宋_GB2312" w:cs="仿宋_GB2312"/>
                <w:b w:val="0"/>
                <w:bCs w:val="0"/>
                <w:color w:val="auto"/>
                <w:kern w:val="2"/>
                <w:sz w:val="21"/>
                <w:szCs w:val="21"/>
                <w:lang w:val="en-US" w:eastAsia="zh-CN" w:bidi="ar"/>
              </w:rPr>
              <w:t>关于印发《南阳市企业信息变更登记“一件事”实施方案》的通知（宛市监函[2024]45号）</w:t>
            </w:r>
          </w:p>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关于印发《南阳市企业注销登记“一件事”实施方案》的通知（宛市监函[2024]44号）</w:t>
            </w:r>
          </w:p>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关于印发南阳市市场监督管理局宛城分局《企业注销预检服务操作规范(试行)》的通知</w:t>
            </w:r>
            <w:r>
              <w:rPr>
                <w:rFonts w:hint="eastAsia" w:ascii="仿宋_GB2312" w:hAnsi="仿宋_GB2312" w:eastAsia="仿宋_GB2312" w:cs="仿宋_GB2312"/>
                <w:b w:val="0"/>
                <w:bCs w:val="0"/>
                <w:color w:val="auto"/>
                <w:kern w:val="2"/>
                <w:sz w:val="21"/>
                <w:szCs w:val="21"/>
                <w:lang w:val="en-US" w:eastAsia="zh-CN" w:bidi="ar"/>
              </w:rPr>
              <w:br w:type="textWrapping"/>
            </w:r>
            <w:r>
              <w:rPr>
                <w:rFonts w:hint="eastAsia" w:ascii="仿宋_GB2312" w:hAnsi="仿宋_GB2312" w:eastAsia="仿宋_GB2312" w:cs="仿宋_GB2312"/>
                <w:b w:val="0"/>
                <w:bCs w:val="0"/>
                <w:color w:val="auto"/>
                <w:kern w:val="2"/>
                <w:sz w:val="21"/>
                <w:szCs w:val="21"/>
                <w:lang w:val="en-US" w:eastAsia="zh-CN" w:bidi="ar"/>
              </w:rPr>
              <w:t>关于印发南阳市市场监督管理局宛城分局《预审核服务实施细则(试行)》的通知</w:t>
            </w:r>
            <w:r>
              <w:rPr>
                <w:rFonts w:hint="eastAsia" w:ascii="仿宋_GB2312" w:hAnsi="仿宋_GB2312" w:eastAsia="仿宋_GB2312" w:cs="仿宋_GB2312"/>
                <w:b w:val="0"/>
                <w:bCs w:val="0"/>
                <w:color w:val="auto"/>
                <w:kern w:val="2"/>
                <w:sz w:val="21"/>
                <w:szCs w:val="21"/>
                <w:lang w:val="en-US" w:eastAsia="zh-CN" w:bidi="ar"/>
              </w:rPr>
              <w:br w:type="textWrapping"/>
            </w:r>
            <w:r>
              <w:rPr>
                <w:rFonts w:hint="eastAsia" w:ascii="仿宋_GB2312" w:hAnsi="仿宋_GB2312" w:eastAsia="仿宋_GB2312" w:cs="仿宋_GB2312"/>
                <w:b w:val="0"/>
                <w:bCs w:val="0"/>
                <w:color w:val="auto"/>
                <w:kern w:val="2"/>
                <w:sz w:val="21"/>
                <w:szCs w:val="21"/>
                <w:lang w:val="en-US" w:eastAsia="zh-CN" w:bidi="ar"/>
              </w:rPr>
              <w:t>关于印发南阳市市场监督管理局宛城分局企业开办“预服务”实施方案（试行）的通知</w:t>
            </w:r>
          </w:p>
        </w:tc>
        <w:tc>
          <w:tcPr>
            <w:tcW w:w="462" w:type="pct"/>
            <w:vAlign w:val="center"/>
          </w:tcPr>
          <w:p>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1"/>
                <w:szCs w:val="21"/>
                <w:lang w:val="en-US" w:eastAsia="zh-CN" w:bidi="ar"/>
              </w:rPr>
            </w:pPr>
            <w:r>
              <w:rPr>
                <w:rFonts w:hint="eastAsia" w:ascii="仿宋_GB2312" w:hAnsi="仿宋_GB2312" w:eastAsia="仿宋_GB2312" w:cs="仿宋_GB2312"/>
                <w:b w:val="0"/>
                <w:bCs w:val="0"/>
                <w:color w:val="auto"/>
                <w:kern w:val="2"/>
                <w:sz w:val="21"/>
                <w:szCs w:val="21"/>
                <w:lang w:val="en-US" w:eastAsia="zh-CN" w:bidi="ar"/>
              </w:rPr>
              <w:t>61172602</w:t>
            </w:r>
          </w:p>
        </w:tc>
      </w:tr>
    </w:tbl>
    <w:p>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color w:val="auto"/>
          <w:kern w:val="2"/>
          <w:sz w:val="21"/>
          <w:szCs w:val="21"/>
          <w:lang w:val="en-US" w:eastAsia="zh-CN" w:bidi="ar"/>
        </w:rPr>
      </w:pPr>
    </w:p>
    <w:sectPr>
      <w:footerReference r:id="rId3" w:type="default"/>
      <w:pgSz w:w="16838" w:h="11906" w:orient="landscape"/>
      <w:pgMar w:top="1800" w:right="873" w:bottom="1800" w:left="87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ZDIzMDc0MDJlM2UwZjQyNTBjODU4OGU0Y2MyMTUifQ=="/>
  </w:docVars>
  <w:rsids>
    <w:rsidRoot w:val="00172A27"/>
    <w:rsid w:val="01B00ADE"/>
    <w:rsid w:val="01B07CC0"/>
    <w:rsid w:val="034B3EB7"/>
    <w:rsid w:val="05B04D66"/>
    <w:rsid w:val="08F36E3C"/>
    <w:rsid w:val="09FE4219"/>
    <w:rsid w:val="09FF03A0"/>
    <w:rsid w:val="0A0F5638"/>
    <w:rsid w:val="0AD40F77"/>
    <w:rsid w:val="0C422B30"/>
    <w:rsid w:val="0C4765FF"/>
    <w:rsid w:val="0C676F35"/>
    <w:rsid w:val="0C771E0E"/>
    <w:rsid w:val="0C81483B"/>
    <w:rsid w:val="0CA73755"/>
    <w:rsid w:val="0DAD25AB"/>
    <w:rsid w:val="0E0267C0"/>
    <w:rsid w:val="0E5540A8"/>
    <w:rsid w:val="0FC95CA3"/>
    <w:rsid w:val="10074988"/>
    <w:rsid w:val="1045463C"/>
    <w:rsid w:val="11191056"/>
    <w:rsid w:val="11375274"/>
    <w:rsid w:val="12460D40"/>
    <w:rsid w:val="13AF6B70"/>
    <w:rsid w:val="14E57DB0"/>
    <w:rsid w:val="15061485"/>
    <w:rsid w:val="16D93A22"/>
    <w:rsid w:val="18191DFE"/>
    <w:rsid w:val="19AE18B0"/>
    <w:rsid w:val="1A7E23F5"/>
    <w:rsid w:val="1B0A064A"/>
    <w:rsid w:val="1CB44C85"/>
    <w:rsid w:val="1D986234"/>
    <w:rsid w:val="1DB55626"/>
    <w:rsid w:val="1DE03725"/>
    <w:rsid w:val="1F1545CE"/>
    <w:rsid w:val="1FE44613"/>
    <w:rsid w:val="20ED23E7"/>
    <w:rsid w:val="212F7C33"/>
    <w:rsid w:val="22A6621B"/>
    <w:rsid w:val="244F16A3"/>
    <w:rsid w:val="24C22AD5"/>
    <w:rsid w:val="24D60D18"/>
    <w:rsid w:val="24DD05CA"/>
    <w:rsid w:val="25906F32"/>
    <w:rsid w:val="25B042A5"/>
    <w:rsid w:val="25FA2B8A"/>
    <w:rsid w:val="269B2C51"/>
    <w:rsid w:val="27227406"/>
    <w:rsid w:val="27B45983"/>
    <w:rsid w:val="28D14D84"/>
    <w:rsid w:val="28E60099"/>
    <w:rsid w:val="29984AC9"/>
    <w:rsid w:val="29C6128B"/>
    <w:rsid w:val="2A201F90"/>
    <w:rsid w:val="2D284DD7"/>
    <w:rsid w:val="2D3B45DC"/>
    <w:rsid w:val="2F2A7C30"/>
    <w:rsid w:val="2F6D25D0"/>
    <w:rsid w:val="30A00384"/>
    <w:rsid w:val="30BE722E"/>
    <w:rsid w:val="30F318DD"/>
    <w:rsid w:val="326B771D"/>
    <w:rsid w:val="331D35E2"/>
    <w:rsid w:val="332C28C6"/>
    <w:rsid w:val="34342759"/>
    <w:rsid w:val="35A650C1"/>
    <w:rsid w:val="37C947B7"/>
    <w:rsid w:val="37FE4A19"/>
    <w:rsid w:val="384D1154"/>
    <w:rsid w:val="3868014A"/>
    <w:rsid w:val="387A6747"/>
    <w:rsid w:val="38D33B52"/>
    <w:rsid w:val="392435BC"/>
    <w:rsid w:val="392F25E2"/>
    <w:rsid w:val="3AD82C28"/>
    <w:rsid w:val="3D5D7941"/>
    <w:rsid w:val="3DBC0541"/>
    <w:rsid w:val="3DE67A74"/>
    <w:rsid w:val="3E164CD4"/>
    <w:rsid w:val="3F597DD3"/>
    <w:rsid w:val="3F9578EE"/>
    <w:rsid w:val="40B10598"/>
    <w:rsid w:val="40CB49AC"/>
    <w:rsid w:val="41464BFA"/>
    <w:rsid w:val="42102851"/>
    <w:rsid w:val="421458C3"/>
    <w:rsid w:val="421C4DB0"/>
    <w:rsid w:val="421F113C"/>
    <w:rsid w:val="42820411"/>
    <w:rsid w:val="454144D7"/>
    <w:rsid w:val="45D43236"/>
    <w:rsid w:val="46D02900"/>
    <w:rsid w:val="4BEC3D54"/>
    <w:rsid w:val="4C4857A9"/>
    <w:rsid w:val="4CE61F77"/>
    <w:rsid w:val="4DB72FFD"/>
    <w:rsid w:val="4E342626"/>
    <w:rsid w:val="4F7565A4"/>
    <w:rsid w:val="4F820F5D"/>
    <w:rsid w:val="4FF7352C"/>
    <w:rsid w:val="503E5F08"/>
    <w:rsid w:val="50AD7105"/>
    <w:rsid w:val="533B6A11"/>
    <w:rsid w:val="5414629E"/>
    <w:rsid w:val="552068DC"/>
    <w:rsid w:val="587C6A8F"/>
    <w:rsid w:val="588F1438"/>
    <w:rsid w:val="5A3E7F6B"/>
    <w:rsid w:val="5AB90E1A"/>
    <w:rsid w:val="5BF8003E"/>
    <w:rsid w:val="5D0D55C1"/>
    <w:rsid w:val="5D325D70"/>
    <w:rsid w:val="5E801FF8"/>
    <w:rsid w:val="5FD15142"/>
    <w:rsid w:val="60810258"/>
    <w:rsid w:val="60A17396"/>
    <w:rsid w:val="61437B7E"/>
    <w:rsid w:val="63625644"/>
    <w:rsid w:val="63F17D2F"/>
    <w:rsid w:val="64313046"/>
    <w:rsid w:val="64DF6685"/>
    <w:rsid w:val="651F23B9"/>
    <w:rsid w:val="65B67A31"/>
    <w:rsid w:val="660A7435"/>
    <w:rsid w:val="661B3663"/>
    <w:rsid w:val="664D6479"/>
    <w:rsid w:val="678501C0"/>
    <w:rsid w:val="6BAD2C90"/>
    <w:rsid w:val="6C3B62C3"/>
    <w:rsid w:val="6C94785B"/>
    <w:rsid w:val="6E8B588F"/>
    <w:rsid w:val="6FAF3250"/>
    <w:rsid w:val="71FE10A6"/>
    <w:rsid w:val="72E2756E"/>
    <w:rsid w:val="7440139E"/>
    <w:rsid w:val="76EB6B71"/>
    <w:rsid w:val="77060BA1"/>
    <w:rsid w:val="77EA5F27"/>
    <w:rsid w:val="781306DD"/>
    <w:rsid w:val="78F84914"/>
    <w:rsid w:val="79285720"/>
    <w:rsid w:val="7A325117"/>
    <w:rsid w:val="7B3D40B0"/>
    <w:rsid w:val="7D7D53DB"/>
    <w:rsid w:val="7E3523A0"/>
    <w:rsid w:val="7E404873"/>
    <w:rsid w:val="7EB76540"/>
    <w:rsid w:val="7F092BE9"/>
    <w:rsid w:val="7FC82A99"/>
    <w:rsid w:val="7FEE3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576" w:lineRule="exact"/>
      <w:ind w:firstLine="0" w:firstLineChars="0"/>
      <w:jc w:val="center"/>
      <w:outlineLvl w:val="0"/>
    </w:pPr>
    <w:rPr>
      <w:rFonts w:ascii="Times New Roman" w:hAnsi="Times New Roman" w:eastAsia="方正小标宋简体"/>
      <w:kern w:val="44"/>
      <w:sz w:val="44"/>
    </w:rPr>
  </w:style>
  <w:style w:type="paragraph" w:styleId="3">
    <w:name w:val="heading 2"/>
    <w:basedOn w:val="1"/>
    <w:next w:val="1"/>
    <w:semiHidden/>
    <w:unhideWhenUsed/>
    <w:qFormat/>
    <w:uiPriority w:val="0"/>
    <w:pPr>
      <w:keepNext/>
      <w:keepLines/>
      <w:spacing w:beforeLines="0" w:beforeAutospacing="0" w:afterLines="0" w:afterAutospacing="0" w:line="576" w:lineRule="exact"/>
      <w:ind w:firstLine="420" w:firstLineChars="200"/>
      <w:outlineLvl w:val="1"/>
    </w:pPr>
    <w:rPr>
      <w:rFonts w:ascii="Arial" w:hAnsi="Arial" w:eastAsia="黑体"/>
      <w:szCs w:val="24"/>
    </w:rPr>
  </w:style>
  <w:style w:type="paragraph" w:styleId="4">
    <w:name w:val="heading 3"/>
    <w:basedOn w:val="1"/>
    <w:next w:val="1"/>
    <w:semiHidden/>
    <w:unhideWhenUsed/>
    <w:qFormat/>
    <w:uiPriority w:val="0"/>
    <w:pPr>
      <w:keepNext/>
      <w:keepLines/>
      <w:spacing w:beforeLines="0" w:beforeAutospacing="0" w:afterLines="0" w:afterAutospacing="0" w:line="576" w:lineRule="exact"/>
      <w:ind w:firstLine="420" w:firstLineChars="200"/>
      <w:outlineLvl w:val="2"/>
    </w:pPr>
    <w:rPr>
      <w:rFonts w:eastAsia="楷体" w:asciiTheme="minorAscii" w:hAnsiTheme="minorAscii"/>
      <w:szCs w:val="24"/>
    </w:rPr>
  </w:style>
  <w:style w:type="paragraph" w:styleId="5">
    <w:name w:val="heading 4"/>
    <w:basedOn w:val="1"/>
    <w:next w:val="1"/>
    <w:semiHidden/>
    <w:unhideWhenUsed/>
    <w:qFormat/>
    <w:uiPriority w:val="0"/>
    <w:pPr>
      <w:keepNext/>
      <w:keepLines/>
      <w:spacing w:beforeLines="0" w:beforeAutospacing="0" w:afterLines="0" w:afterAutospacing="0" w:line="576" w:lineRule="exact"/>
      <w:ind w:firstLine="420" w:firstLineChars="200"/>
      <w:outlineLvl w:val="3"/>
    </w:pPr>
    <w:rPr>
      <w:rFonts w:ascii="Arial" w:hAnsi="Arial" w:eastAsia="仿宋"/>
      <w:b/>
      <w:sz w:val="32"/>
    </w:rPr>
  </w:style>
  <w:style w:type="character" w:default="1" w:styleId="13">
    <w:name w:val="Default Paragraph Font"/>
    <w:semiHidden/>
    <w:qFormat/>
    <w:uiPriority w:val="0"/>
    <w:rPr>
      <w:rFonts w:ascii="Calibri" w:hAnsi="Calibri" w:eastAsia="仿宋"/>
      <w:sz w:val="32"/>
    </w:rPr>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0"/>
    <w:pPr>
      <w:spacing w:after="120" w:afterLines="0" w:afterAutospacing="0"/>
    </w:pPr>
  </w:style>
  <w:style w:type="paragraph" w:styleId="7">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8">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bidi="ar-SA"/>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Body Text First Indent"/>
    <w:basedOn w:val="6"/>
    <w:next w:val="1"/>
    <w:unhideWhenUsed/>
    <w:qFormat/>
    <w:uiPriority w:val="99"/>
    <w:pPr>
      <w:ind w:firstLine="420" w:firstLineChars="100"/>
    </w:pPr>
  </w:style>
  <w:style w:type="table" w:styleId="12">
    <w:name w:val="Table Grid"/>
    <w:basedOn w:val="1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标题3 无格式"/>
    <w:basedOn w:val="1"/>
    <w:qFormat/>
    <w:uiPriority w:val="0"/>
    <w:pPr>
      <w:spacing w:line="576" w:lineRule="exact"/>
      <w:ind w:firstLine="640" w:firstLineChars="200"/>
    </w:pPr>
    <w:rPr>
      <w:rFonts w:hint="eastAsia" w:ascii="Times New Roman" w:hAnsi="Times New Roman" w:eastAsia="楷体"/>
    </w:rPr>
  </w:style>
  <w:style w:type="paragraph" w:customStyle="1" w:styleId="15">
    <w:name w:val="标题2 无格式"/>
    <w:basedOn w:val="1"/>
    <w:qFormat/>
    <w:uiPriority w:val="0"/>
    <w:pPr>
      <w:spacing w:line="576" w:lineRule="exact"/>
      <w:ind w:firstLine="640" w:firstLineChars="200"/>
    </w:pPr>
    <w:rPr>
      <w:rFonts w:hint="eastAsia" w:ascii="Times New Roman" w:hAnsi="Times New Roman" w:eastAsia="黑体"/>
    </w:rPr>
  </w:style>
  <w:style w:type="paragraph" w:customStyle="1" w:styleId="16">
    <w:name w:val="标题4 无格式"/>
    <w:basedOn w:val="1"/>
    <w:qFormat/>
    <w:uiPriority w:val="0"/>
    <w:pPr>
      <w:spacing w:line="576" w:lineRule="exact"/>
      <w:ind w:firstLine="640" w:firstLineChars="200"/>
    </w:pPr>
    <w:rPr>
      <w:rFonts w:hint="eastAsia" w:ascii="Times New Roman" w:hAnsi="Times New Roman" w:eastAsia="仿宋"/>
      <w:b/>
    </w:rPr>
  </w:style>
  <w:style w:type="paragraph" w:customStyle="1" w:styleId="17">
    <w:name w:val="Body text|1"/>
    <w:basedOn w:val="1"/>
    <w:qFormat/>
    <w:uiPriority w:val="0"/>
    <w:pPr>
      <w:widowControl w:val="0"/>
      <w:shd w:val="clear" w:color="auto" w:fill="auto"/>
      <w:spacing w:line="350" w:lineRule="auto"/>
      <w:ind w:firstLine="400"/>
    </w:pPr>
    <w:rPr>
      <w:rFonts w:ascii="宋体" w:hAnsi="宋体" w:eastAsia="宋体" w:cs="宋体"/>
      <w:sz w:val="20"/>
      <w:szCs w:val="20"/>
      <w:u w:val="none"/>
      <w:shd w:val="clear" w:color="auto" w:fill="auto"/>
      <w:lang w:val="zh-TW" w:eastAsia="zh-TW" w:bidi="zh-TW"/>
    </w:rPr>
  </w:style>
  <w:style w:type="paragraph" w:customStyle="1" w:styleId="18">
    <w:name w:val="列出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14614</Words>
  <Characters>16138</Characters>
  <Lines>0</Lines>
  <Paragraphs>0</Paragraphs>
  <TotalTime>1</TotalTime>
  <ScaleCrop>false</ScaleCrop>
  <LinksUpToDate>false</LinksUpToDate>
  <CharactersWithSpaces>16245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2023-05-25T10:30:00Z</dcterms:created>
  <dc:creator>木叶</dc:creator>
  <cp:lastModifiedBy>王颖</cp:lastModifiedBy>
  <cp:lastPrinted>2023-07-24T03:25:00Z</cp:lastPrinted>
  <dcterms:modified xsi:type="dcterms:W3CDTF">2025-07-21T08:32:08Z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7859940D5F4845E1ABD52268B190EC7B</vt:lpwstr>
  </property>
</Properties>
</file>