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宛城区仲景街道办事处2024年政府信息公开工作年度报告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仲景街道严格按照《中华人民共和国政府信息公开条例》文件精神，扎实推进政府信息公开工作，精心组织，统一部署，规范进行，有效保障了群众的知情权、参与权、监督权。现将2024年度政府信息公开工作情况总结如下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（一）主动公开。贯彻落实关于信息公开的决策部署，加强重点领域信息公开。（二）依申请公开。仲景街道2024年办理依申请公开1件，已按时办结。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（三）政府信息管理。一是加强组织领导。明确政府信息公开责任领导和工作人员。二是完善制度建设，建立健全政府信息公开工作制度，严格落实政府信息公开保密工作程序，落实“三审三校”制度。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（四）平台建设。始终重视平台搭建，持续加强政府信息公开平台建设，利用官方网站、微信公众号、视频号等平台多渠道推送街道信息，切实提高群众知晓率，提升政府公信力。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（五）监督保障。一是认真做好日常监测、内容审核和维护工作，对错敏字和错链断链情况及时进行排查整改。二是开展自查，结合政务公开的要求，完善的工作机制，提升政务公开工作水平。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存在公开内容简单，内容不够规范，仅是按时完成上级要求的工作和公开的项目。二、信息公开内容不全面，主动公开的内容缺乏统一的规范和标准，导致公开的广度深度不足。三、缺乏主动公开的意识，仅是能够按时完成上级要求的工作和公开的项目。四、信息公开培训不足，对信息公开工作的要求、制度等方面专业度不够，缺乏系统、权威的业务培训。导致工作人员在处理信息公开事务时可能存在不规范、不准确的情况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依据《政府信息公开信息处理费管理办法》,结合工作实际，未收取任何信息处理费。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