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spacing w:line="220" w:lineRule="atLeast"/>
        <w:jc w:val="center"/>
        <w:rPr>
          <w:rFonts w:hint="default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《南阳市宛城区环境空气质量限期达标行动（征求意见稿）》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征求意见及采纳情况</w:t>
      </w:r>
    </w:p>
    <w:p>
      <w:pPr>
        <w:spacing w:line="220" w:lineRule="atLeas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tbl>
      <w:tblPr>
        <w:tblStyle w:val="3"/>
        <w:tblW w:w="83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2700"/>
        <w:gridCol w:w="2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2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部门</w:t>
            </w:r>
          </w:p>
        </w:tc>
        <w:tc>
          <w:tcPr>
            <w:tcW w:w="270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单位负责人</w:t>
            </w:r>
          </w:p>
        </w:tc>
        <w:tc>
          <w:tcPr>
            <w:tcW w:w="268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意见与建议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城管局</w:t>
            </w:r>
          </w:p>
        </w:tc>
        <w:tc>
          <w:tcPr>
            <w:tcW w:w="270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姚清臣</w:t>
            </w:r>
          </w:p>
        </w:tc>
        <w:tc>
          <w:tcPr>
            <w:tcW w:w="268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无意见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宛城生态分局</w:t>
            </w:r>
          </w:p>
        </w:tc>
        <w:tc>
          <w:tcPr>
            <w:tcW w:w="270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尚武真</w:t>
            </w:r>
          </w:p>
        </w:tc>
        <w:tc>
          <w:tcPr>
            <w:tcW w:w="268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无意见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222222"/>
                <w:sz w:val="32"/>
                <w:szCs w:val="32"/>
                <w:lang w:val="en-US" w:eastAsia="zh-CN"/>
              </w:rPr>
              <w:t>工信局</w:t>
            </w:r>
          </w:p>
        </w:tc>
        <w:tc>
          <w:tcPr>
            <w:tcW w:w="270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秦敬瞻</w:t>
            </w:r>
          </w:p>
        </w:tc>
        <w:tc>
          <w:tcPr>
            <w:tcW w:w="268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无意见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宋体"/>
                <w:color w:val="22222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222222"/>
                <w:sz w:val="32"/>
                <w:szCs w:val="32"/>
                <w:lang w:val="en-US" w:eastAsia="zh-CN"/>
              </w:rPr>
              <w:t>发改委</w:t>
            </w:r>
          </w:p>
        </w:tc>
        <w:tc>
          <w:tcPr>
            <w:tcW w:w="270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杨宏伟</w:t>
            </w:r>
          </w:p>
        </w:tc>
        <w:tc>
          <w:tcPr>
            <w:tcW w:w="268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theme="minorBidi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无意见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宋体"/>
                <w:color w:val="22222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222222"/>
                <w:sz w:val="32"/>
                <w:szCs w:val="32"/>
                <w:lang w:val="en-US" w:eastAsia="zh-CN"/>
              </w:rPr>
              <w:t>住建局</w:t>
            </w:r>
          </w:p>
        </w:tc>
        <w:tc>
          <w:tcPr>
            <w:tcW w:w="270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白永浩</w:t>
            </w:r>
          </w:p>
        </w:tc>
        <w:tc>
          <w:tcPr>
            <w:tcW w:w="268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theme="minorBidi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无意见</w:t>
            </w:r>
          </w:p>
        </w:tc>
      </w:tr>
    </w:tbl>
    <w:p>
      <w:pPr>
        <w:spacing w:line="220" w:lineRule="atLeast"/>
        <w:jc w:val="both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2BB343F-FD3E-4915-B19A-41ECD922CA2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WVjOTZhYTk1NDY1MTlmYjk0YjRiNWEzMjA3YTk0MTQifQ=="/>
  </w:docVars>
  <w:rsids>
    <w:rsidRoot w:val="00D31D50"/>
    <w:rsid w:val="00323B43"/>
    <w:rsid w:val="003D37D8"/>
    <w:rsid w:val="00426133"/>
    <w:rsid w:val="004358AB"/>
    <w:rsid w:val="00585904"/>
    <w:rsid w:val="008B7726"/>
    <w:rsid w:val="009C2036"/>
    <w:rsid w:val="00D31D50"/>
    <w:rsid w:val="00DC00B9"/>
    <w:rsid w:val="18917A42"/>
    <w:rsid w:val="228D0920"/>
    <w:rsid w:val="25CE1386"/>
    <w:rsid w:val="29651A22"/>
    <w:rsid w:val="375B6FEC"/>
    <w:rsid w:val="3CBA0619"/>
    <w:rsid w:val="41E84DEB"/>
    <w:rsid w:val="45B2389C"/>
    <w:rsid w:val="49882F4F"/>
    <w:rsid w:val="4F734164"/>
    <w:rsid w:val="55CD4B1F"/>
    <w:rsid w:val="78EC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75</Characters>
  <Lines>1</Lines>
  <Paragraphs>1</Paragraphs>
  <TotalTime>7</TotalTime>
  <ScaleCrop>false</ScaleCrop>
  <LinksUpToDate>false</LinksUpToDate>
  <CharactersWithSpaces>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有没有那么首歌</cp:lastModifiedBy>
  <dcterms:modified xsi:type="dcterms:W3CDTF">2024-05-22T03:08:11Z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F9754532F3AE4CFEA332D69007C71673</vt:lpwstr>
  </property>
</Properties>
</file>