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8D16">
      <w:pPr>
        <w:spacing w:line="600" w:lineRule="exact"/>
        <w:ind w:firstLine="602" w:firstLineChars="200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唐河县农村供水工程县域统管工作专班</w:t>
      </w:r>
    </w:p>
    <w:p w14:paraId="324A69F3">
      <w:pPr>
        <w:spacing w:line="600" w:lineRule="exact"/>
        <w:ind w:firstLine="600" w:firstLineChars="2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组长:乔国涛县委副书记、县政府县长</w:t>
      </w:r>
    </w:p>
    <w:p w14:paraId="15B4131C">
      <w:pPr>
        <w:spacing w:line="600" w:lineRule="exact"/>
        <w:ind w:firstLine="600" w:firstLineChars="2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副组长:黄磊 县委常委、县政府常务副县长</w:t>
      </w:r>
    </w:p>
    <w:p w14:paraId="2AE8A70B">
      <w:pPr>
        <w:spacing w:line="600" w:lineRule="exact"/>
        <w:ind w:firstLine="1800" w:firstLineChars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方明 县政府二级调研员</w:t>
      </w:r>
    </w:p>
    <w:p w14:paraId="6E21AD15">
      <w:pPr>
        <w:spacing w:line="600" w:lineRule="exact"/>
        <w:ind w:firstLine="1800" w:firstLineChars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成 员:侯兰举 县政府办主任</w:t>
      </w:r>
    </w:p>
    <w:p w14:paraId="791A35F1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县发改委主任</w:t>
      </w:r>
    </w:p>
    <w:p w14:paraId="6A57EC15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县财政局局长</w:t>
      </w:r>
    </w:p>
    <w:p w14:paraId="6304D520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县水利局局长</w:t>
      </w:r>
    </w:p>
    <w:p w14:paraId="3B5EFA77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县自然资源局局长</w:t>
      </w:r>
    </w:p>
    <w:p w14:paraId="3906C4FF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县农业农村局局长</w:t>
      </w:r>
    </w:p>
    <w:p w14:paraId="1C6058BE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县卫健委主任</w:t>
      </w:r>
    </w:p>
    <w:p w14:paraId="642C6BF7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县市场监管局局长</w:t>
      </w:r>
    </w:p>
    <w:p w14:paraId="51529CB8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县生态环境分局局长</w:t>
      </w:r>
    </w:p>
    <w:p w14:paraId="62F0A569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县住建局局长</w:t>
      </w:r>
    </w:p>
    <w:p w14:paraId="14A27C56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县应急局局长</w:t>
      </w:r>
    </w:p>
    <w:p w14:paraId="3519E6AC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县教体局局长</w:t>
      </w:r>
    </w:p>
    <w:p w14:paraId="7D7F4615">
      <w:pPr>
        <w:spacing w:line="600" w:lineRule="exact"/>
        <w:ind w:firstLine="2700" w:firstLineChars="9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各镇人民政府、街道办事处主要负责人</w:t>
      </w:r>
    </w:p>
    <w:p w14:paraId="7F48B1CD">
      <w:pPr>
        <w:ind w:firstLine="600" w:firstLineChars="200"/>
      </w:pP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工作专班下设办公室，办公室设在县水利局，章亚峰同志任办公室主任，靖长富同志任副主任。工作专班成员因工作变动需调整的，由所在单位相应负责同志继续担任，不再发文。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2025-06-12T00:50:59Z</dcterms:created>
  <dc:creator>zhangman</dc:creator>
  <cp:lastModifiedBy>闻风知露</cp:lastModifiedBy>
  <dcterms:modified xsi:type="dcterms:W3CDTF">2025-06-12T00:51:34Z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eyJoZGlkIjoiMDc2OTU5ZWI3ZWExMGY3YjQyZWJkNjVmMDg2MTk3NTkiLCJ1c2VySWQiOiI2MTIyMjgxOTIifQ==</vt:lpwstr>
  </property>
  <property fmtid="{D5CDD505-2E9C-101B-9397-08002B2CF9AE}" pid="4" name="ICV">
    <vt:lpwstr>94F05175355D422E98CC6322FF8F9787_12</vt:lpwstr>
  </property>
</Properties>
</file>