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09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Style w:val="6"/>
          <w:rFonts w:hint="eastAsia" w:ascii="黑体" w:hAnsi="黑体" w:eastAsia="黑体" w:cs="黑体"/>
          <w:color w:val="000000"/>
          <w:kern w:val="2"/>
          <w:sz w:val="28"/>
          <w:szCs w:val="28"/>
          <w:lang w:val="en-US" w:eastAsia="zh-CN" w:bidi="ar-SA"/>
        </w:rPr>
        <w:t>附件</w:t>
      </w:r>
    </w:p>
    <w:p w14:paraId="43FC7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bCs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bCs/>
          <w:sz w:val="44"/>
          <w:szCs w:val="32"/>
        </w:rPr>
        <w:t>全县重点产业链分工</w:t>
      </w:r>
    </w:p>
    <w:tbl>
      <w:tblPr>
        <w:tblStyle w:val="4"/>
        <w:tblW w:w="9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5" w:type="dxa"/>
          <w:bottom w:w="0" w:type="dxa"/>
          <w:right w:w="15" w:type="dxa"/>
        </w:tblCellMar>
      </w:tblPr>
      <w:tblGrid>
        <w:gridCol w:w="1006"/>
        <w:gridCol w:w="1836"/>
        <w:gridCol w:w="1980"/>
        <w:gridCol w:w="1476"/>
        <w:gridCol w:w="1748"/>
        <w:gridCol w:w="1431"/>
      </w:tblGrid>
      <w:tr w14:paraId="00860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6" w:hRule="atLeast"/>
          <w:tblHeader/>
          <w:jc w:val="center"/>
        </w:trPr>
        <w:tc>
          <w:tcPr>
            <w:tcW w:w="1006" w:type="dxa"/>
            <w:noWrap w:val="0"/>
            <w:vAlign w:val="center"/>
          </w:tcPr>
          <w:p w14:paraId="7EEE6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  <w:lang w:val="en"/>
              </w:rPr>
              <w:t>产业</w:t>
            </w:r>
          </w:p>
          <w:p w14:paraId="49368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  <w:lang w:val="en"/>
              </w:rPr>
              <w:t>集群</w:t>
            </w:r>
          </w:p>
        </w:tc>
        <w:tc>
          <w:tcPr>
            <w:tcW w:w="1836" w:type="dxa"/>
            <w:noWrap w:val="0"/>
            <w:vAlign w:val="center"/>
          </w:tcPr>
          <w:p w14:paraId="512AA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</w:rPr>
              <w:t>产业链</w:t>
            </w:r>
          </w:p>
        </w:tc>
        <w:tc>
          <w:tcPr>
            <w:tcW w:w="1980" w:type="dxa"/>
            <w:noWrap w:val="0"/>
            <w:vAlign w:val="center"/>
          </w:tcPr>
          <w:p w14:paraId="310D8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</w:rPr>
              <w:t>县链长</w:t>
            </w:r>
          </w:p>
        </w:tc>
        <w:tc>
          <w:tcPr>
            <w:tcW w:w="1476" w:type="dxa"/>
            <w:noWrap w:val="0"/>
            <w:vAlign w:val="center"/>
          </w:tcPr>
          <w:p w14:paraId="1874D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</w:rPr>
              <w:t>秘书长</w:t>
            </w:r>
          </w:p>
          <w:p w14:paraId="207F7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</w:rPr>
              <w:t>单位</w:t>
            </w:r>
          </w:p>
        </w:tc>
        <w:tc>
          <w:tcPr>
            <w:tcW w:w="1748" w:type="dxa"/>
            <w:noWrap w:val="0"/>
            <w:vAlign w:val="center"/>
          </w:tcPr>
          <w:p w14:paraId="628DD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</w:rPr>
              <w:t>盟（会）长</w:t>
            </w:r>
          </w:p>
          <w:p w14:paraId="3A74B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</w:rPr>
              <w:t>企业</w:t>
            </w:r>
          </w:p>
        </w:tc>
        <w:tc>
          <w:tcPr>
            <w:tcW w:w="1431" w:type="dxa"/>
            <w:noWrap w:val="0"/>
            <w:vAlign w:val="center"/>
          </w:tcPr>
          <w:p w14:paraId="04110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  <w:t>主要责任</w:t>
            </w:r>
          </w:p>
          <w:p w14:paraId="0C314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  <w:t>乡镇（街道）</w:t>
            </w:r>
          </w:p>
        </w:tc>
      </w:tr>
      <w:tr w14:paraId="46F78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96" w:hRule="exact"/>
          <w:jc w:val="center"/>
        </w:trPr>
        <w:tc>
          <w:tcPr>
            <w:tcW w:w="1006" w:type="dxa"/>
            <w:vMerge w:val="restart"/>
            <w:noWrap w:val="0"/>
            <w:vAlign w:val="center"/>
          </w:tcPr>
          <w:p w14:paraId="7D13E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  <w:t>一、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</w:rPr>
              <w:t>电子</w:t>
            </w:r>
          </w:p>
          <w:p w14:paraId="61846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</w:rPr>
              <w:t>信息</w:t>
            </w:r>
          </w:p>
        </w:tc>
        <w:tc>
          <w:tcPr>
            <w:tcW w:w="1836" w:type="dxa"/>
            <w:noWrap w:val="0"/>
            <w:vAlign w:val="center"/>
          </w:tcPr>
          <w:p w14:paraId="4CE74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  <w:t>1.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</w:rPr>
              <w:t>传感器产业链</w:t>
            </w:r>
          </w:p>
        </w:tc>
        <w:tc>
          <w:tcPr>
            <w:tcW w:w="1980" w:type="dxa"/>
            <w:noWrap w:val="0"/>
            <w:vAlign w:val="center"/>
          </w:tcPr>
          <w:p w14:paraId="50372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</w:rPr>
              <w:t>贺  迎</w:t>
            </w:r>
          </w:p>
          <w:p w14:paraId="098CDB7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</w:rPr>
              <w:t>副链长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eastAsia="zh-CN"/>
              </w:rPr>
              <w:t>：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  <w:t>狄付长</w:t>
            </w:r>
          </w:p>
        </w:tc>
        <w:tc>
          <w:tcPr>
            <w:tcW w:w="1476" w:type="dxa"/>
            <w:noWrap w:val="0"/>
            <w:vAlign w:val="center"/>
          </w:tcPr>
          <w:p w14:paraId="4F2C5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  <w:t>开发区</w:t>
            </w:r>
          </w:p>
          <w:p w14:paraId="5D747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  <w:t>招商中心</w:t>
            </w:r>
          </w:p>
        </w:tc>
        <w:tc>
          <w:tcPr>
            <w:tcW w:w="1748" w:type="dxa"/>
            <w:noWrap w:val="0"/>
            <w:vAlign w:val="center"/>
          </w:tcPr>
          <w:p w14:paraId="27C7A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</w:rPr>
              <w:t>艾礼富传感器</w:t>
            </w:r>
          </w:p>
        </w:tc>
        <w:tc>
          <w:tcPr>
            <w:tcW w:w="1431" w:type="dxa"/>
            <w:noWrap w:val="0"/>
            <w:vAlign w:val="center"/>
          </w:tcPr>
          <w:p w14:paraId="78366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eastAsia="zh-CN"/>
              </w:rPr>
              <w:t>兴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eastAsia="zh-CN"/>
              </w:rPr>
              <w:t>唐</w:t>
            </w:r>
          </w:p>
        </w:tc>
      </w:tr>
      <w:tr w14:paraId="64B32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16" w:hRule="exact"/>
          <w:jc w:val="center"/>
        </w:trPr>
        <w:tc>
          <w:tcPr>
            <w:tcW w:w="1006" w:type="dxa"/>
            <w:vMerge w:val="continue"/>
            <w:noWrap w:val="0"/>
            <w:vAlign w:val="center"/>
          </w:tcPr>
          <w:p w14:paraId="75FC9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36" w:type="dxa"/>
            <w:noWrap w:val="0"/>
            <w:vAlign w:val="center"/>
          </w:tcPr>
          <w:p w14:paraId="6F35B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  <w:t>2.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</w:rPr>
              <w:t>数字光电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</w:rPr>
              <w:t>灯具照明产业链</w:t>
            </w:r>
          </w:p>
        </w:tc>
        <w:tc>
          <w:tcPr>
            <w:tcW w:w="1980" w:type="dxa"/>
            <w:noWrap w:val="0"/>
            <w:vAlign w:val="center"/>
          </w:tcPr>
          <w:p w14:paraId="61B15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  <w:t>宋  珂</w:t>
            </w:r>
          </w:p>
          <w:p w14:paraId="56B04A8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</w:rPr>
              <w:t>副链长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eastAsia="zh-CN"/>
              </w:rPr>
              <w:t>：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  <w:t>曹宗锁</w:t>
            </w:r>
          </w:p>
        </w:tc>
        <w:tc>
          <w:tcPr>
            <w:tcW w:w="1476" w:type="dxa"/>
            <w:noWrap w:val="0"/>
            <w:vAlign w:val="center"/>
          </w:tcPr>
          <w:p w14:paraId="7602C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  <w:t>工信局</w:t>
            </w:r>
          </w:p>
        </w:tc>
        <w:tc>
          <w:tcPr>
            <w:tcW w:w="1748" w:type="dxa"/>
            <w:noWrap w:val="0"/>
            <w:vAlign w:val="center"/>
          </w:tcPr>
          <w:p w14:paraId="1F2DB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  <w:t>豫科物理</w:t>
            </w:r>
          </w:p>
          <w:p w14:paraId="29724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  <w:t>耀皓电子</w:t>
            </w:r>
          </w:p>
        </w:tc>
        <w:tc>
          <w:tcPr>
            <w:tcW w:w="1431" w:type="dxa"/>
            <w:noWrap w:val="0"/>
            <w:vAlign w:val="center"/>
          </w:tcPr>
          <w:p w14:paraId="5A85A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eastAsia="zh-CN"/>
              </w:rPr>
              <w:t>古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eastAsia="zh-CN"/>
              </w:rPr>
              <w:t>城</w:t>
            </w:r>
          </w:p>
        </w:tc>
      </w:tr>
      <w:tr w14:paraId="3AF95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32" w:hRule="exact"/>
          <w:jc w:val="center"/>
        </w:trPr>
        <w:tc>
          <w:tcPr>
            <w:tcW w:w="1006" w:type="dxa"/>
            <w:noWrap w:val="0"/>
            <w:vAlign w:val="center"/>
          </w:tcPr>
          <w:p w14:paraId="51D79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二、新能源</w:t>
            </w:r>
          </w:p>
        </w:tc>
        <w:tc>
          <w:tcPr>
            <w:tcW w:w="1836" w:type="dxa"/>
            <w:noWrap w:val="0"/>
            <w:vAlign w:val="center"/>
          </w:tcPr>
          <w:p w14:paraId="55515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  <w:t>3.新能源产业</w:t>
            </w:r>
          </w:p>
        </w:tc>
        <w:tc>
          <w:tcPr>
            <w:tcW w:w="1980" w:type="dxa"/>
            <w:noWrap w:val="0"/>
            <w:vAlign w:val="center"/>
          </w:tcPr>
          <w:p w14:paraId="406BD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  <w:t>乔国涛</w:t>
            </w:r>
          </w:p>
          <w:p w14:paraId="4117D9D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</w:rPr>
              <w:t>副链长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eastAsia="zh-CN"/>
              </w:rPr>
              <w:t>：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  <w:t>尹永胜</w:t>
            </w:r>
          </w:p>
        </w:tc>
        <w:tc>
          <w:tcPr>
            <w:tcW w:w="1476" w:type="dxa"/>
            <w:noWrap w:val="0"/>
            <w:vAlign w:val="center"/>
          </w:tcPr>
          <w:p w14:paraId="2E972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  <w:t>发改委</w:t>
            </w:r>
          </w:p>
          <w:p w14:paraId="13233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  <w:t>水利局</w:t>
            </w:r>
          </w:p>
          <w:p w14:paraId="574F7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供电公司</w:t>
            </w:r>
          </w:p>
        </w:tc>
        <w:tc>
          <w:tcPr>
            <w:tcW w:w="1748" w:type="dxa"/>
            <w:noWrap w:val="0"/>
            <w:vAlign w:val="center"/>
          </w:tcPr>
          <w:p w14:paraId="00AA6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eastAsia="zh-CN"/>
              </w:rPr>
              <w:t>海宏科技</w:t>
            </w:r>
          </w:p>
          <w:p w14:paraId="46668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  <w:t>格瑞智能</w:t>
            </w:r>
          </w:p>
          <w:p w14:paraId="6F1C9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  <w:t>亚盛电气</w:t>
            </w:r>
          </w:p>
        </w:tc>
        <w:tc>
          <w:tcPr>
            <w:tcW w:w="1431" w:type="dxa"/>
            <w:noWrap w:val="0"/>
            <w:vAlign w:val="center"/>
          </w:tcPr>
          <w:p w14:paraId="20E9E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文  峰</w:t>
            </w:r>
          </w:p>
          <w:p w14:paraId="35CAC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兴  唐</w:t>
            </w:r>
          </w:p>
          <w:p w14:paraId="1C002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古  城</w:t>
            </w:r>
          </w:p>
        </w:tc>
      </w:tr>
      <w:tr w14:paraId="0DB27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99" w:hRule="exact"/>
          <w:jc w:val="center"/>
        </w:trPr>
        <w:tc>
          <w:tcPr>
            <w:tcW w:w="1006" w:type="dxa"/>
            <w:vMerge w:val="restart"/>
            <w:noWrap w:val="0"/>
            <w:vAlign w:val="center"/>
          </w:tcPr>
          <w:p w14:paraId="7C9D3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  <w:t>三、新材料</w:t>
            </w:r>
          </w:p>
        </w:tc>
        <w:tc>
          <w:tcPr>
            <w:tcW w:w="1836" w:type="dxa"/>
            <w:noWrap w:val="0"/>
            <w:vAlign w:val="center"/>
          </w:tcPr>
          <w:p w14:paraId="767F5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  <w:t>4.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</w:rPr>
              <w:t>新材料产业链</w:t>
            </w:r>
          </w:p>
        </w:tc>
        <w:tc>
          <w:tcPr>
            <w:tcW w:w="1980" w:type="dxa"/>
            <w:noWrap w:val="0"/>
            <w:vAlign w:val="center"/>
          </w:tcPr>
          <w:p w14:paraId="2362820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  <w:t>游金会</w:t>
            </w:r>
          </w:p>
          <w:p w14:paraId="61FD9FC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</w:rPr>
              <w:t>副链长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eastAsia="zh-CN"/>
              </w:rPr>
              <w:t>：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  <w:t>杜景磊</w:t>
            </w:r>
          </w:p>
        </w:tc>
        <w:tc>
          <w:tcPr>
            <w:tcW w:w="1476" w:type="dxa"/>
            <w:noWrap w:val="0"/>
            <w:vAlign w:val="center"/>
          </w:tcPr>
          <w:p w14:paraId="699DA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</w:rPr>
              <w:t>应急局</w:t>
            </w:r>
          </w:p>
        </w:tc>
        <w:tc>
          <w:tcPr>
            <w:tcW w:w="1748" w:type="dxa"/>
            <w:noWrap w:val="0"/>
            <w:vAlign w:val="center"/>
          </w:tcPr>
          <w:p w14:paraId="5EE8F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  <w:t>金海生物</w:t>
            </w:r>
          </w:p>
        </w:tc>
        <w:tc>
          <w:tcPr>
            <w:tcW w:w="1431" w:type="dxa"/>
            <w:noWrap w:val="0"/>
            <w:vAlign w:val="center"/>
          </w:tcPr>
          <w:p w14:paraId="59EA0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昝  岗</w:t>
            </w:r>
          </w:p>
          <w:p w14:paraId="6D692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王  集</w:t>
            </w:r>
          </w:p>
        </w:tc>
      </w:tr>
      <w:tr w14:paraId="2A42D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12" w:hRule="exact"/>
          <w:jc w:val="center"/>
        </w:trPr>
        <w:tc>
          <w:tcPr>
            <w:tcW w:w="1006" w:type="dxa"/>
            <w:vMerge w:val="continue"/>
            <w:noWrap w:val="0"/>
            <w:vAlign w:val="center"/>
          </w:tcPr>
          <w:p w14:paraId="75DB1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36" w:type="dxa"/>
            <w:noWrap w:val="0"/>
            <w:vAlign w:val="center"/>
          </w:tcPr>
          <w:p w14:paraId="5F4D5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  <w:t>5.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</w:rPr>
              <w:t>新型建材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  <w:t>绿色包装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</w:rPr>
              <w:t>产业链</w:t>
            </w:r>
          </w:p>
        </w:tc>
        <w:tc>
          <w:tcPr>
            <w:tcW w:w="1980" w:type="dxa"/>
            <w:noWrap w:val="0"/>
            <w:vAlign w:val="center"/>
          </w:tcPr>
          <w:p w14:paraId="712AB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  <w:t>黄  磊</w:t>
            </w:r>
          </w:p>
          <w:p w14:paraId="01595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</w:rPr>
              <w:t>副链长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eastAsia="zh-CN"/>
              </w:rPr>
              <w:t>：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  <w:t>刘民杰</w:t>
            </w:r>
          </w:p>
        </w:tc>
        <w:tc>
          <w:tcPr>
            <w:tcW w:w="1476" w:type="dxa"/>
            <w:noWrap w:val="0"/>
            <w:vAlign w:val="center"/>
          </w:tcPr>
          <w:p w14:paraId="6B98D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  <w:t>住建局</w:t>
            </w:r>
          </w:p>
          <w:p w14:paraId="5B432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  <w:t>科技局</w:t>
            </w:r>
          </w:p>
        </w:tc>
        <w:tc>
          <w:tcPr>
            <w:tcW w:w="1748" w:type="dxa"/>
            <w:noWrap w:val="0"/>
            <w:vAlign w:val="center"/>
          </w:tcPr>
          <w:p w14:paraId="62D18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</w:rPr>
              <w:t>鑫淼砂石</w:t>
            </w:r>
          </w:p>
          <w:p w14:paraId="631B2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  <w:t>统包包装</w:t>
            </w:r>
          </w:p>
        </w:tc>
        <w:tc>
          <w:tcPr>
            <w:tcW w:w="1431" w:type="dxa"/>
            <w:noWrap w:val="0"/>
            <w:vAlign w:val="center"/>
          </w:tcPr>
          <w:p w14:paraId="310238DA">
            <w:pPr>
              <w:keepNext w:val="0"/>
              <w:keepLines w:val="0"/>
              <w:pageBreakBefore w:val="0"/>
              <w:widowControl w:val="0"/>
              <w:tabs>
                <w:tab w:val="left" w:pos="266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eastAsia="zh-CN"/>
              </w:rPr>
              <w:t>泗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eastAsia="zh-CN"/>
              </w:rPr>
              <w:t>洲</w:t>
            </w:r>
          </w:p>
          <w:p w14:paraId="5DEC03A5">
            <w:pPr>
              <w:keepNext w:val="0"/>
              <w:keepLines w:val="0"/>
              <w:pageBreakBefore w:val="0"/>
              <w:widowControl w:val="0"/>
              <w:tabs>
                <w:tab w:val="left" w:pos="266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  <w:t>桐寨铺</w:t>
            </w:r>
          </w:p>
        </w:tc>
      </w:tr>
      <w:tr w14:paraId="4E1DE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69" w:hRule="exact"/>
          <w:jc w:val="center"/>
        </w:trPr>
        <w:tc>
          <w:tcPr>
            <w:tcW w:w="1006" w:type="dxa"/>
            <w:noWrap w:val="0"/>
            <w:vAlign w:val="center"/>
          </w:tcPr>
          <w:p w14:paraId="10278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  <w:t>四、轻工纺织</w:t>
            </w:r>
          </w:p>
        </w:tc>
        <w:tc>
          <w:tcPr>
            <w:tcW w:w="1836" w:type="dxa"/>
            <w:noWrap w:val="0"/>
            <w:vAlign w:val="center"/>
          </w:tcPr>
          <w:p w14:paraId="78A7C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  <w:t>6.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</w:rPr>
              <w:t>纺织服装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  <w:t>日用品及儿童用品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</w:rPr>
              <w:t>产业链</w:t>
            </w:r>
          </w:p>
        </w:tc>
        <w:tc>
          <w:tcPr>
            <w:tcW w:w="1980" w:type="dxa"/>
            <w:noWrap w:val="0"/>
            <w:vAlign w:val="center"/>
          </w:tcPr>
          <w:p w14:paraId="78249FE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  <w:t>李  靖</w:t>
            </w:r>
          </w:p>
          <w:p w14:paraId="64B6D85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</w:rPr>
              <w:t>副链长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eastAsia="zh-CN"/>
              </w:rPr>
              <w:t>：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  <w:t>崔淅生</w:t>
            </w:r>
          </w:p>
        </w:tc>
        <w:tc>
          <w:tcPr>
            <w:tcW w:w="1476" w:type="dxa"/>
            <w:noWrap w:val="0"/>
            <w:vAlign w:val="center"/>
          </w:tcPr>
          <w:p w14:paraId="333AF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  <w:t>文广旅局</w:t>
            </w:r>
          </w:p>
          <w:p w14:paraId="7DC38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  <w:t>金融中心</w:t>
            </w:r>
          </w:p>
        </w:tc>
        <w:tc>
          <w:tcPr>
            <w:tcW w:w="1748" w:type="dxa"/>
            <w:noWrap w:val="0"/>
            <w:vAlign w:val="center"/>
          </w:tcPr>
          <w:p w14:paraId="5BEFB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  <w:t>佳一日用品</w:t>
            </w:r>
          </w:p>
          <w:p w14:paraId="529AD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</w:rPr>
              <w:t>皓月棉业</w:t>
            </w:r>
          </w:p>
          <w:p w14:paraId="6A0DF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  <w:t>奥凯盛</w:t>
            </w:r>
          </w:p>
        </w:tc>
        <w:tc>
          <w:tcPr>
            <w:tcW w:w="1431" w:type="dxa"/>
            <w:noWrap w:val="0"/>
            <w:vAlign w:val="center"/>
          </w:tcPr>
          <w:p w14:paraId="71F49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  <w:t>龙  潭</w:t>
            </w:r>
          </w:p>
          <w:p w14:paraId="64141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  <w:t>桐寨铺</w:t>
            </w:r>
          </w:p>
        </w:tc>
      </w:tr>
      <w:tr w14:paraId="6941F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57" w:hRule="exact"/>
          <w:jc w:val="center"/>
        </w:trPr>
        <w:tc>
          <w:tcPr>
            <w:tcW w:w="1006" w:type="dxa"/>
            <w:noWrap w:val="0"/>
            <w:vAlign w:val="center"/>
          </w:tcPr>
          <w:p w14:paraId="411C3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  <w:t>五、绿色食品</w:t>
            </w:r>
          </w:p>
        </w:tc>
        <w:tc>
          <w:tcPr>
            <w:tcW w:w="1836" w:type="dxa"/>
            <w:noWrap w:val="0"/>
            <w:vAlign w:val="center"/>
          </w:tcPr>
          <w:p w14:paraId="579F9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  <w:t>7.绿色食品、酒饮品产业链</w:t>
            </w:r>
          </w:p>
        </w:tc>
        <w:tc>
          <w:tcPr>
            <w:tcW w:w="1980" w:type="dxa"/>
            <w:noWrap w:val="0"/>
            <w:vAlign w:val="center"/>
          </w:tcPr>
          <w:p w14:paraId="4EAB6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  <w:szCs w:val="24"/>
                <w:u w:val="none"/>
                <w:lang w:val="en-US" w:eastAsia="zh-CN"/>
              </w:rPr>
              <w:t>陈  达</w:t>
            </w:r>
          </w:p>
          <w:p w14:paraId="4BC28E8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</w:rPr>
              <w:t>副链长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eastAsia="zh-CN"/>
              </w:rPr>
              <w:t>：</w:t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  <w:szCs w:val="24"/>
                <w:u w:val="none"/>
                <w:lang w:val="en-US" w:eastAsia="zh-CN"/>
              </w:rPr>
              <w:t>方  明</w:t>
            </w:r>
          </w:p>
        </w:tc>
        <w:tc>
          <w:tcPr>
            <w:tcW w:w="1476" w:type="dxa"/>
            <w:noWrap w:val="0"/>
            <w:vAlign w:val="center"/>
          </w:tcPr>
          <w:p w14:paraId="4C075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  <w:t>农业农村局</w:t>
            </w:r>
          </w:p>
          <w:p w14:paraId="6ED8C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</w:rPr>
              <w:t>商务局</w:t>
            </w:r>
          </w:p>
        </w:tc>
        <w:tc>
          <w:tcPr>
            <w:tcW w:w="1748" w:type="dxa"/>
            <w:noWrap w:val="0"/>
            <w:vAlign w:val="center"/>
          </w:tcPr>
          <w:p w14:paraId="0FEE7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  <w:t>三乐元</w:t>
            </w:r>
          </w:p>
          <w:p w14:paraId="45E1C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</w:rPr>
              <w:t>盛世唐州</w:t>
            </w:r>
          </w:p>
        </w:tc>
        <w:tc>
          <w:tcPr>
            <w:tcW w:w="1431" w:type="dxa"/>
            <w:noWrap w:val="0"/>
            <w:vAlign w:val="center"/>
          </w:tcPr>
          <w:p w14:paraId="3EEA3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eastAsia="zh-CN"/>
              </w:rPr>
              <w:t>文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eastAsia="zh-CN"/>
              </w:rPr>
              <w:t>峰</w:t>
            </w:r>
          </w:p>
        </w:tc>
      </w:tr>
      <w:tr w14:paraId="77512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632" w:hRule="exact"/>
          <w:jc w:val="center"/>
        </w:trPr>
        <w:tc>
          <w:tcPr>
            <w:tcW w:w="1006" w:type="dxa"/>
            <w:noWrap w:val="0"/>
            <w:vAlign w:val="center"/>
          </w:tcPr>
          <w:p w14:paraId="488B7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  <w:t>六、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</w:rPr>
              <w:t>装备</w:t>
            </w:r>
          </w:p>
          <w:p w14:paraId="1979D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</w:rPr>
              <w:t>制造</w:t>
            </w:r>
          </w:p>
        </w:tc>
        <w:tc>
          <w:tcPr>
            <w:tcW w:w="1836" w:type="dxa"/>
            <w:noWrap w:val="0"/>
            <w:vAlign w:val="center"/>
          </w:tcPr>
          <w:p w14:paraId="5F736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  <w:t>8.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</w:rPr>
              <w:t>精密制造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</w:rPr>
              <w:t>农牧装备产业链</w:t>
            </w:r>
          </w:p>
        </w:tc>
        <w:tc>
          <w:tcPr>
            <w:tcW w:w="1980" w:type="dxa"/>
            <w:noWrap w:val="0"/>
            <w:vAlign w:val="center"/>
          </w:tcPr>
          <w:p w14:paraId="46196DD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eastAsia="zh-CN"/>
              </w:rPr>
              <w:t>鲁成豪</w:t>
            </w:r>
          </w:p>
          <w:p w14:paraId="235E137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</w:rPr>
              <w:t>副链长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eastAsia="zh-CN"/>
              </w:rPr>
              <w:t>：陈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  <w:t>华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eastAsia="zh-CN"/>
              </w:rPr>
              <w:t>义</w:t>
            </w:r>
          </w:p>
        </w:tc>
        <w:tc>
          <w:tcPr>
            <w:tcW w:w="1476" w:type="dxa"/>
            <w:noWrap w:val="0"/>
            <w:vAlign w:val="center"/>
          </w:tcPr>
          <w:p w14:paraId="381A3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  <w:t>人社局</w:t>
            </w:r>
          </w:p>
          <w:p w14:paraId="2C959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  <w:t>农业农村局（农机中心）</w:t>
            </w:r>
          </w:p>
          <w:p w14:paraId="38BBE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  <w:t>工信局</w:t>
            </w:r>
          </w:p>
        </w:tc>
        <w:tc>
          <w:tcPr>
            <w:tcW w:w="1748" w:type="dxa"/>
            <w:noWrap w:val="0"/>
            <w:vAlign w:val="center"/>
          </w:tcPr>
          <w:p w14:paraId="1DF62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</w:rPr>
              <w:t>中通防爆</w:t>
            </w:r>
          </w:p>
          <w:p w14:paraId="5CA37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  <w:t>南商农科</w:t>
            </w:r>
          </w:p>
        </w:tc>
        <w:tc>
          <w:tcPr>
            <w:tcW w:w="1431" w:type="dxa"/>
            <w:noWrap w:val="0"/>
            <w:vAlign w:val="center"/>
          </w:tcPr>
          <w:p w14:paraId="2BB66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eastAsia="zh-CN"/>
              </w:rPr>
              <w:t>城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eastAsia="zh-CN"/>
              </w:rPr>
              <w:t>郊</w:t>
            </w:r>
          </w:p>
          <w:p w14:paraId="28828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  <w:t>古  城</w:t>
            </w:r>
          </w:p>
        </w:tc>
      </w:tr>
      <w:tr w14:paraId="5DDEC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417" w:hRule="exact"/>
          <w:jc w:val="center"/>
        </w:trPr>
        <w:tc>
          <w:tcPr>
            <w:tcW w:w="1006" w:type="dxa"/>
            <w:noWrap w:val="0"/>
            <w:vAlign w:val="center"/>
          </w:tcPr>
          <w:p w14:paraId="53534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  <w:t>七、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</w:rPr>
              <w:t>生物与医药</w:t>
            </w:r>
          </w:p>
        </w:tc>
        <w:tc>
          <w:tcPr>
            <w:tcW w:w="1836" w:type="dxa"/>
            <w:noWrap w:val="0"/>
            <w:vAlign w:val="center"/>
          </w:tcPr>
          <w:p w14:paraId="20D63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  <w:t>9.中医药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</w:rPr>
              <w:t>与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  <w:t>制药产业链</w:t>
            </w:r>
          </w:p>
        </w:tc>
        <w:tc>
          <w:tcPr>
            <w:tcW w:w="1980" w:type="dxa"/>
            <w:noWrap w:val="0"/>
            <w:vAlign w:val="center"/>
          </w:tcPr>
          <w:p w14:paraId="15076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eastAsia="zh-CN"/>
              </w:rPr>
              <w:t>李中阳</w:t>
            </w:r>
          </w:p>
          <w:p w14:paraId="7CF630D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</w:rPr>
              <w:t>副链长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eastAsia="zh-CN"/>
              </w:rPr>
              <w:t>：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  <w:t>赵群梅</w:t>
            </w:r>
          </w:p>
        </w:tc>
        <w:tc>
          <w:tcPr>
            <w:tcW w:w="1476" w:type="dxa"/>
            <w:noWrap w:val="0"/>
            <w:vAlign w:val="center"/>
          </w:tcPr>
          <w:p w14:paraId="51513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</w:rPr>
              <w:t>卫健委</w:t>
            </w:r>
          </w:p>
        </w:tc>
        <w:tc>
          <w:tcPr>
            <w:tcW w:w="1748" w:type="dxa"/>
            <w:noWrap w:val="0"/>
            <w:vAlign w:val="center"/>
          </w:tcPr>
          <w:p w14:paraId="2AA9F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</w:rPr>
              <w:t>宜和智能</w:t>
            </w:r>
          </w:p>
        </w:tc>
        <w:tc>
          <w:tcPr>
            <w:tcW w:w="1431" w:type="dxa"/>
            <w:noWrap w:val="0"/>
            <w:vAlign w:val="center"/>
          </w:tcPr>
          <w:p w14:paraId="39B5F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eastAsia="zh-CN"/>
              </w:rPr>
              <w:t>泗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u w:val="none"/>
                <w:lang w:eastAsia="zh-CN"/>
              </w:rPr>
              <w:t>洲</w:t>
            </w:r>
          </w:p>
        </w:tc>
      </w:tr>
    </w:tbl>
    <w:p w14:paraId="15BB09B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YTVjNGI0YmM5ZjM5ZjRmOTJiMTUwMjFlZjRhYjkifQ=="/>
  </w:docVars>
  <w:rsids>
    <w:rsidRoot w:val="00000000"/>
    <w:rsid w:val="4558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paragraph" w:styleId="3">
    <w:name w:val="Block Text"/>
    <w:basedOn w:val="1"/>
    <w:qFormat/>
    <w:uiPriority w:val="0"/>
    <w:pPr>
      <w:jc w:val="center"/>
    </w:pPr>
    <w:rPr>
      <w:rFonts w:ascii="Calibri" w:hAnsi="Calibri" w:eastAsia="宋体" w:cs="Times New Roman"/>
      <w:sz w:val="22"/>
      <w:lang w:val="zh-CN" w:bidi="zh-CN"/>
    </w:rPr>
  </w:style>
  <w:style w:type="character" w:customStyle="1" w:styleId="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2024-07-15T01:57:40Z</dcterms:created>
  <dc:creator>Administrator</dc:creator>
  <cp:lastModifiedBy>闻风知露</cp:lastModifiedBy>
  <dcterms:modified xsi:type="dcterms:W3CDTF">2024-07-15T01:58:03Z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46FADDE498A140899F0AEE2CA4C12567_12</vt:lpwstr>
  </property>
</Properties>
</file>