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b/>
          <w:bCs/>
          <w:lang w:val="en-US" w:eastAsia="zh-CN"/>
        </w:rPr>
      </w:pPr>
      <w:bookmarkStart w:id="0" w:name="_Toc14514"/>
      <w:bookmarkStart w:id="1" w:name="_Toc31507"/>
      <w:r>
        <w:rPr>
          <w:rFonts w:hint="eastAsia" w:ascii="黑体" w:hAnsi="黑体" w:eastAsia="黑体" w:cs="黑体"/>
          <w:b/>
          <w:bCs/>
          <w:lang w:val="en-US" w:eastAsia="zh-CN"/>
        </w:rPr>
        <w:t>唐河县突发事件应急救援总指挥部成员单位通讯录</w:t>
      </w:r>
      <w:bookmarkEnd w:id="0"/>
      <w:bookmarkEnd w:id="1"/>
    </w:p>
    <w:tbl>
      <w:tblPr>
        <w:tblStyle w:val="3"/>
        <w:tblW w:w="4999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4207"/>
        <w:gridCol w:w="31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Header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应急总指挥部</w:t>
            </w:r>
            <w:r>
              <w:rPr>
                <w:rStyle w:val="5"/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成员单位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ind w:left="0" w:leftChars="0" w:right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县纪委监委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68922382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县委统战部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68967198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县政法委员会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68967002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县委宣传部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68922167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县委外事工作委员会办公室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县政府办公室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68922985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县发展和改革委员会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68961678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县卫生健康委员会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68550001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县公安局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68958701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县工业和信息化局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68813006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县民政局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68923388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县司法局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68922912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县财政局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68922813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县教育体育局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68922676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县人力资源和社会保障局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68989601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县自然资源局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68923190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南阳市生态环境局唐河分局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68922926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县住房和城乡建设局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68922302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县交通运输局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60360102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县水利局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Style w:val="5"/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县农业农村局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68939603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县商务局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68967789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县文化广电和旅游局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60882701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县应急管理局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68585110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县市场监督管理局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68922084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县粮食和物资储备中心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县人民武装部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68794150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县消防救援大队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68930119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县供销社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83832898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县总工会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862060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县气象局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68986491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县统计局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68977029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县城市管理局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68970099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县审计局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68937377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县税务局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60360129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县科技局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Style w:val="5"/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/>
              </w:rPr>
            </w:pPr>
            <w:r>
              <w:rPr>
                <w:rStyle w:val="5"/>
                <w:rFonts w:hint="eastAsia" w:eastAsia="仿宋" w:cs="Times New Roman"/>
                <w:color w:val="auto"/>
                <w:kern w:val="0"/>
                <w:sz w:val="24"/>
                <w:lang w:val="en-US"/>
              </w:rPr>
              <w:t>68955566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县先进制造业开发区管委会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/>
              </w:rPr>
              <w:t>68888988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县民族宗教事务局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68959066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县林业局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61000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县融媒体中心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60880266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县移动公司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60386699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县联通公司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县电信公司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15303779539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县铁塔公司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15838762799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国网唐河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供电公司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68901020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财产保险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68923941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中国人寿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68922982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郑州局集团公司南阳车务段唐河车站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13837741169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滨河街道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68999669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文峰街道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68818669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兴唐街道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68888099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泗洲街道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685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80368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临岗街道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68900219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东城街道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68910318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城郊乡</w:t>
            </w:r>
          </w:p>
        </w:tc>
        <w:tc>
          <w:tcPr>
            <w:tcW w:w="18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68910300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源潭镇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68430868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桐河乡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68930266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桐寨铺镇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68483266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张店镇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68855208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郭滩镇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68897925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苍台镇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68797933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龙潭镇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68788207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湖阳镇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68756208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黑龙镇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68733208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上屯镇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68721213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昝岗乡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68631214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祁仪镇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68654209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马振抚镇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68667201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古城乡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68449901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毕店镇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68525208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东王集乡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68584208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大河屯镇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68547001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少拜寺镇</w:t>
            </w:r>
          </w:p>
        </w:tc>
        <w:tc>
          <w:tcPr>
            <w:tcW w:w="18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68577207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5D1D12F9"/>
    <w:rsid w:val="727E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2024-03-26T08:46:00Z</dcterms:created>
  <dc:creator>Administrator</dc:creator>
  <cp:lastModifiedBy>闻风知露</cp:lastModifiedBy>
  <dcterms:modified xsi:type="dcterms:W3CDTF">2024-03-26T08:46:59Z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25BC36C133164ED4B98FFC40DBDAD182_12</vt:lpwstr>
  </property>
</Properties>
</file>