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CDE" w:rsidRPr="001A1B5C" w:rsidRDefault="00543CDE" w:rsidP="002C455B">
      <w:pPr>
        <w:spacing w:line="600" w:lineRule="exact"/>
        <w:jc w:val="center"/>
        <w:rPr>
          <w:rFonts w:ascii="方正小标宋简体" w:eastAsia="方正小标宋简体"/>
          <w:spacing w:val="60"/>
          <w:sz w:val="44"/>
          <w:szCs w:val="44"/>
        </w:rPr>
      </w:pPr>
      <w:r w:rsidRPr="001A1B5C">
        <w:rPr>
          <w:rFonts w:ascii="方正小标宋简体" w:eastAsia="方正小标宋简体" w:hint="eastAsia"/>
          <w:spacing w:val="60"/>
          <w:sz w:val="44"/>
          <w:szCs w:val="44"/>
        </w:rPr>
        <w:t>政府工作报告</w:t>
      </w:r>
    </w:p>
    <w:p w:rsidR="00543CDE" w:rsidRPr="001A1B5C" w:rsidRDefault="00543CDE" w:rsidP="002C455B">
      <w:pPr>
        <w:spacing w:line="600" w:lineRule="exact"/>
        <w:jc w:val="center"/>
        <w:rPr>
          <w:rFonts w:ascii="楷体_GB2312" w:eastAsia="楷体_GB2312"/>
          <w:b/>
          <w:sz w:val="32"/>
          <w:szCs w:val="32"/>
        </w:rPr>
      </w:pPr>
      <w:r w:rsidRPr="001A1B5C">
        <w:rPr>
          <w:rFonts w:ascii="楷体_GB2312" w:eastAsia="楷体_GB2312"/>
          <w:b/>
          <w:sz w:val="32"/>
          <w:szCs w:val="32"/>
        </w:rPr>
        <w:t>——</w:t>
      </w:r>
      <w:smartTag w:uri="urn:schemas-microsoft-com:office:smarttags" w:element="chsdate">
        <w:smartTagPr>
          <w:attr w:name="IsROCDate" w:val="False"/>
          <w:attr w:name="IsLunarDate" w:val="False"/>
          <w:attr w:name="Day" w:val="19"/>
          <w:attr w:name="Month" w:val="1"/>
          <w:attr w:name="Year" w:val="2018"/>
        </w:smartTagPr>
        <w:r w:rsidRPr="001A1B5C">
          <w:rPr>
            <w:rFonts w:ascii="楷体_GB2312" w:eastAsia="楷体_GB2312"/>
            <w:b/>
            <w:sz w:val="32"/>
            <w:szCs w:val="32"/>
          </w:rPr>
          <w:t>2018</w:t>
        </w:r>
        <w:r w:rsidRPr="001A1B5C">
          <w:rPr>
            <w:rFonts w:ascii="楷体_GB2312" w:eastAsia="楷体_GB2312" w:hint="eastAsia"/>
            <w:b/>
            <w:sz w:val="32"/>
            <w:szCs w:val="32"/>
          </w:rPr>
          <w:t>年</w:t>
        </w:r>
        <w:r w:rsidRPr="001A1B5C">
          <w:rPr>
            <w:rFonts w:ascii="楷体_GB2312" w:eastAsia="楷体_GB2312"/>
            <w:b/>
            <w:sz w:val="32"/>
            <w:szCs w:val="32"/>
          </w:rPr>
          <w:t>1</w:t>
        </w:r>
        <w:r w:rsidRPr="001A1B5C">
          <w:rPr>
            <w:rFonts w:ascii="楷体_GB2312" w:eastAsia="楷体_GB2312" w:hint="eastAsia"/>
            <w:b/>
            <w:sz w:val="32"/>
            <w:szCs w:val="32"/>
          </w:rPr>
          <w:t>月</w:t>
        </w:r>
        <w:r w:rsidRPr="001A1B5C">
          <w:rPr>
            <w:rFonts w:ascii="楷体_GB2312" w:eastAsia="楷体_GB2312"/>
            <w:b/>
            <w:sz w:val="32"/>
            <w:szCs w:val="32"/>
          </w:rPr>
          <w:t>19</w:t>
        </w:r>
        <w:r w:rsidRPr="001A1B5C">
          <w:rPr>
            <w:rFonts w:ascii="楷体_GB2312" w:eastAsia="楷体_GB2312" w:hint="eastAsia"/>
            <w:b/>
            <w:sz w:val="32"/>
            <w:szCs w:val="32"/>
          </w:rPr>
          <w:t>日</w:t>
        </w:r>
      </w:smartTag>
      <w:r w:rsidRPr="001A1B5C">
        <w:rPr>
          <w:rFonts w:ascii="楷体_GB2312" w:eastAsia="楷体_GB2312" w:hint="eastAsia"/>
          <w:b/>
          <w:sz w:val="32"/>
          <w:szCs w:val="32"/>
        </w:rPr>
        <w:t>在县第十五届人民代表大会第二次会议上</w:t>
      </w:r>
    </w:p>
    <w:p w:rsidR="00543CDE" w:rsidRPr="001A1B5C" w:rsidRDefault="00543CDE" w:rsidP="002C455B">
      <w:pPr>
        <w:spacing w:line="600" w:lineRule="exact"/>
        <w:jc w:val="center"/>
        <w:rPr>
          <w:rFonts w:ascii="楷体_GB2312" w:eastAsia="楷体_GB2312"/>
          <w:b/>
          <w:sz w:val="32"/>
          <w:szCs w:val="32"/>
        </w:rPr>
      </w:pPr>
      <w:r w:rsidRPr="001A1B5C">
        <w:rPr>
          <w:rFonts w:ascii="楷体_GB2312" w:eastAsia="楷体_GB2312" w:hint="eastAsia"/>
          <w:b/>
          <w:sz w:val="32"/>
          <w:szCs w:val="32"/>
        </w:rPr>
        <w:t>县长</w:t>
      </w:r>
      <w:r w:rsidRPr="001A1B5C">
        <w:rPr>
          <w:rFonts w:ascii="楷体_GB2312" w:eastAsia="楷体_GB2312"/>
          <w:b/>
          <w:sz w:val="32"/>
          <w:szCs w:val="32"/>
        </w:rPr>
        <w:t xml:space="preserve">  </w:t>
      </w:r>
      <w:r w:rsidRPr="001A1B5C">
        <w:rPr>
          <w:rFonts w:ascii="楷体_GB2312" w:eastAsia="楷体_GB2312" w:hint="eastAsia"/>
          <w:b/>
          <w:sz w:val="32"/>
          <w:szCs w:val="32"/>
        </w:rPr>
        <w:t>周天龙</w:t>
      </w:r>
    </w:p>
    <w:p w:rsidR="00543CDE" w:rsidRDefault="00543CDE" w:rsidP="002C455B">
      <w:pPr>
        <w:topLinePunct/>
        <w:spacing w:line="600" w:lineRule="exact"/>
        <w:jc w:val="center"/>
        <w:rPr>
          <w:rFonts w:ascii="方正楷体简体" w:eastAsia="方正楷体简体"/>
          <w:spacing w:val="-12"/>
          <w:sz w:val="32"/>
          <w:szCs w:val="32"/>
        </w:rPr>
      </w:pPr>
    </w:p>
    <w:p w:rsidR="00543CDE" w:rsidRPr="001A1B5C" w:rsidRDefault="00543CDE" w:rsidP="002C455B">
      <w:pPr>
        <w:topLinePunct/>
        <w:spacing w:line="600" w:lineRule="exact"/>
        <w:rPr>
          <w:rFonts w:ascii="仿宋_GB2312" w:eastAsia="仿宋_GB2312"/>
          <w:sz w:val="32"/>
          <w:szCs w:val="32"/>
        </w:rPr>
      </w:pPr>
      <w:r w:rsidRPr="001A1B5C">
        <w:rPr>
          <w:rFonts w:ascii="仿宋_GB2312" w:eastAsia="仿宋_GB2312" w:hint="eastAsia"/>
          <w:sz w:val="32"/>
          <w:szCs w:val="32"/>
        </w:rPr>
        <w:t>各位代表：</w:t>
      </w:r>
    </w:p>
    <w:p w:rsidR="00543CDE" w:rsidRPr="001A1B5C" w:rsidRDefault="00543CDE" w:rsidP="002C455B">
      <w:pPr>
        <w:topLinePunct/>
        <w:adjustRightInd w:val="0"/>
        <w:snapToGrid w:val="0"/>
        <w:spacing w:line="600" w:lineRule="exact"/>
        <w:ind w:firstLineChars="200" w:firstLine="640"/>
        <w:rPr>
          <w:rFonts w:ascii="仿宋_GB2312" w:eastAsia="仿宋_GB2312"/>
          <w:sz w:val="32"/>
          <w:szCs w:val="32"/>
        </w:rPr>
      </w:pPr>
      <w:r w:rsidRPr="001A1B5C">
        <w:rPr>
          <w:rFonts w:ascii="仿宋_GB2312" w:eastAsia="仿宋_GB2312" w:hint="eastAsia"/>
          <w:sz w:val="32"/>
          <w:szCs w:val="32"/>
        </w:rPr>
        <w:t>现在，我代表县人民政府，向大会报告工作，请予审议，并请各位政协委员和列席人员提出意见。</w:t>
      </w:r>
    </w:p>
    <w:p w:rsidR="00543CDE" w:rsidRDefault="00543CDE" w:rsidP="002C455B">
      <w:pPr>
        <w:adjustRightInd w:val="0"/>
        <w:snapToGrid w:val="0"/>
        <w:spacing w:line="600" w:lineRule="exact"/>
        <w:ind w:firstLineChars="200" w:firstLine="640"/>
        <w:rPr>
          <w:rFonts w:ascii="黑体" w:eastAsia="黑体"/>
          <w:sz w:val="32"/>
          <w:szCs w:val="32"/>
        </w:rPr>
      </w:pPr>
      <w:r>
        <w:rPr>
          <w:rFonts w:ascii="黑体" w:eastAsia="黑体" w:hint="eastAsia"/>
          <w:sz w:val="32"/>
          <w:szCs w:val="32"/>
        </w:rPr>
        <w:t>一、</w:t>
      </w:r>
      <w:r>
        <w:rPr>
          <w:rFonts w:ascii="黑体" w:eastAsia="黑体"/>
          <w:sz w:val="32"/>
          <w:szCs w:val="32"/>
        </w:rPr>
        <w:t>2017</w:t>
      </w:r>
      <w:r>
        <w:rPr>
          <w:rFonts w:ascii="黑体" w:eastAsia="黑体" w:hint="eastAsia"/>
          <w:sz w:val="32"/>
          <w:szCs w:val="32"/>
        </w:rPr>
        <w:t>年政府工作回顾</w:t>
      </w:r>
    </w:p>
    <w:p w:rsidR="00543CDE" w:rsidRPr="001A1B5C" w:rsidRDefault="00543CDE" w:rsidP="002C455B">
      <w:pPr>
        <w:topLinePunct/>
        <w:adjustRightInd w:val="0"/>
        <w:snapToGrid w:val="0"/>
        <w:spacing w:line="600" w:lineRule="exact"/>
        <w:ind w:firstLineChars="200" w:firstLine="640"/>
        <w:rPr>
          <w:rFonts w:ascii="仿宋_GB2312" w:eastAsia="仿宋_GB2312"/>
          <w:sz w:val="32"/>
          <w:szCs w:val="32"/>
        </w:rPr>
      </w:pPr>
      <w:r w:rsidRPr="001A1B5C">
        <w:rPr>
          <w:rFonts w:ascii="仿宋_GB2312" w:eastAsia="仿宋_GB2312"/>
          <w:sz w:val="32"/>
          <w:szCs w:val="32"/>
        </w:rPr>
        <w:t>2017</w:t>
      </w:r>
      <w:r w:rsidRPr="001A1B5C">
        <w:rPr>
          <w:rFonts w:ascii="仿宋_GB2312" w:eastAsia="仿宋_GB2312" w:hint="eastAsia"/>
          <w:sz w:val="32"/>
          <w:szCs w:val="32"/>
        </w:rPr>
        <w:t>年，面对错综复杂的宏观经济形势、艰巨繁重的改革发展任务，在市委、市政府和县委的坚强领导下，全县上下聚焦“三大定位”，聚力“四个升级版”，科学统筹抓重点，一线推动抓落实，比排亮兑促提升，解决了一批发展难题，办成了一批要事大事，全县经济社会发展取得新成效、迈上新台阶、展现新形象，较好地完成了县十五届人民代表大会第一次会议上确定的目标任务。</w:t>
      </w:r>
    </w:p>
    <w:p w:rsidR="00543CDE" w:rsidRPr="001A1B5C" w:rsidRDefault="00543CDE" w:rsidP="002C455B">
      <w:pPr>
        <w:spacing w:line="600" w:lineRule="exact"/>
        <w:ind w:firstLineChars="200" w:firstLine="643"/>
        <w:rPr>
          <w:rFonts w:ascii="仿宋_GB2312" w:eastAsia="仿宋_GB2312" w:cs="Calibri"/>
          <w:color w:val="000000"/>
          <w:sz w:val="32"/>
          <w:szCs w:val="32"/>
          <w:shd w:val="clear" w:color="auto" w:fill="FFFFFF"/>
        </w:rPr>
      </w:pPr>
      <w:r w:rsidRPr="001A1B5C">
        <w:rPr>
          <w:rFonts w:ascii="楷体_GB2312" w:eastAsia="楷体_GB2312" w:hAnsi="方正楷体简体" w:cs="方正楷体简体" w:hint="eastAsia"/>
          <w:b/>
          <w:bCs/>
          <w:color w:val="000000"/>
          <w:sz w:val="32"/>
          <w:szCs w:val="32"/>
          <w:shd w:val="clear" w:color="auto" w:fill="FFFFFF"/>
        </w:rPr>
        <w:t>（一）经济实力持续增长。</w:t>
      </w:r>
      <w:r w:rsidRPr="001A1B5C">
        <w:rPr>
          <w:rFonts w:ascii="仿宋_GB2312" w:eastAsia="仿宋_GB2312" w:cs="Calibri"/>
          <w:color w:val="000000"/>
          <w:sz w:val="32"/>
          <w:szCs w:val="32"/>
          <w:shd w:val="clear" w:color="auto" w:fill="FFFFFF"/>
        </w:rPr>
        <w:t>2017</w:t>
      </w:r>
      <w:r w:rsidRPr="001A1B5C">
        <w:rPr>
          <w:rFonts w:ascii="仿宋_GB2312" w:eastAsia="仿宋_GB2312" w:cs="Calibri" w:hint="eastAsia"/>
          <w:color w:val="000000"/>
          <w:sz w:val="32"/>
          <w:szCs w:val="32"/>
          <w:shd w:val="clear" w:color="auto" w:fill="FFFFFF"/>
        </w:rPr>
        <w:t>年，全县生产总值（预计，下同）完成</w:t>
      </w:r>
      <w:r w:rsidRPr="001A1B5C">
        <w:rPr>
          <w:rFonts w:ascii="仿宋_GB2312" w:eastAsia="仿宋_GB2312" w:cs="Calibri"/>
          <w:color w:val="000000"/>
          <w:sz w:val="32"/>
          <w:szCs w:val="32"/>
          <w:shd w:val="clear" w:color="auto" w:fill="FFFFFF"/>
        </w:rPr>
        <w:t>293</w:t>
      </w:r>
      <w:r w:rsidRPr="001A1B5C">
        <w:rPr>
          <w:rFonts w:ascii="仿宋_GB2312" w:eastAsia="仿宋_GB2312" w:cs="Calibri" w:hint="eastAsia"/>
          <w:color w:val="000000"/>
          <w:sz w:val="32"/>
          <w:szCs w:val="32"/>
          <w:shd w:val="clear" w:color="auto" w:fill="FFFFFF"/>
        </w:rPr>
        <w:t>亿元，增长</w:t>
      </w:r>
      <w:r w:rsidRPr="001A1B5C">
        <w:rPr>
          <w:rFonts w:ascii="仿宋_GB2312" w:eastAsia="仿宋_GB2312" w:cs="Calibri"/>
          <w:color w:val="000000"/>
          <w:sz w:val="32"/>
          <w:szCs w:val="32"/>
          <w:shd w:val="clear" w:color="auto" w:fill="FFFFFF"/>
        </w:rPr>
        <w:t>8.3%</w:t>
      </w:r>
      <w:r w:rsidRPr="001A1B5C">
        <w:rPr>
          <w:rFonts w:ascii="仿宋_GB2312" w:eastAsia="仿宋_GB2312" w:cs="Calibri" w:hint="eastAsia"/>
          <w:color w:val="000000"/>
          <w:sz w:val="32"/>
          <w:szCs w:val="32"/>
          <w:shd w:val="clear" w:color="auto" w:fill="FFFFFF"/>
        </w:rPr>
        <w:t>。一般公共预算收入完成</w:t>
      </w:r>
      <w:r w:rsidRPr="001A1B5C">
        <w:rPr>
          <w:rFonts w:ascii="仿宋_GB2312" w:eastAsia="仿宋_GB2312" w:cs="Calibri"/>
          <w:color w:val="000000"/>
          <w:sz w:val="32"/>
          <w:szCs w:val="32"/>
          <w:shd w:val="clear" w:color="auto" w:fill="FFFFFF"/>
        </w:rPr>
        <w:t>8.57</w:t>
      </w:r>
      <w:r w:rsidRPr="001A1B5C">
        <w:rPr>
          <w:rFonts w:ascii="仿宋_GB2312" w:eastAsia="仿宋_GB2312" w:cs="Calibri" w:hint="eastAsia"/>
          <w:color w:val="000000"/>
          <w:sz w:val="32"/>
          <w:szCs w:val="32"/>
          <w:shd w:val="clear" w:color="auto" w:fill="FFFFFF"/>
        </w:rPr>
        <w:t>亿元，增长</w:t>
      </w:r>
      <w:r w:rsidRPr="001A1B5C">
        <w:rPr>
          <w:rFonts w:ascii="仿宋_GB2312" w:eastAsia="仿宋_GB2312" w:cs="Calibri"/>
          <w:color w:val="000000"/>
          <w:sz w:val="32"/>
          <w:szCs w:val="32"/>
          <w:shd w:val="clear" w:color="auto" w:fill="FFFFFF"/>
        </w:rPr>
        <w:t>9%</w:t>
      </w:r>
      <w:r w:rsidRPr="001A1B5C">
        <w:rPr>
          <w:rFonts w:ascii="仿宋_GB2312" w:eastAsia="仿宋_GB2312" w:cs="Calibri" w:hint="eastAsia"/>
          <w:color w:val="000000"/>
          <w:sz w:val="32"/>
          <w:szCs w:val="32"/>
          <w:shd w:val="clear" w:color="auto" w:fill="FFFFFF"/>
        </w:rPr>
        <w:t>，超额完成年度目标任务，其中税收占一般公共预算收入的</w:t>
      </w:r>
      <w:r w:rsidRPr="001A1B5C">
        <w:rPr>
          <w:rFonts w:ascii="仿宋_GB2312" w:eastAsia="仿宋_GB2312" w:cs="Calibri"/>
          <w:color w:val="000000"/>
          <w:sz w:val="32"/>
          <w:szCs w:val="32"/>
          <w:shd w:val="clear" w:color="auto" w:fill="FFFFFF"/>
        </w:rPr>
        <w:t>69.5%</w:t>
      </w:r>
      <w:r w:rsidRPr="001A1B5C">
        <w:rPr>
          <w:rFonts w:ascii="仿宋_GB2312" w:eastAsia="仿宋_GB2312" w:cs="Calibri" w:hint="eastAsia"/>
          <w:color w:val="000000"/>
          <w:sz w:val="32"/>
          <w:szCs w:val="32"/>
          <w:shd w:val="clear" w:color="auto" w:fill="FFFFFF"/>
        </w:rPr>
        <w:t>，收入质量居全市前列。固定资产投资完成</w:t>
      </w:r>
      <w:r w:rsidRPr="001A1B5C">
        <w:rPr>
          <w:rFonts w:ascii="仿宋_GB2312" w:eastAsia="仿宋_GB2312" w:cs="Calibri"/>
          <w:color w:val="000000"/>
          <w:sz w:val="32"/>
          <w:szCs w:val="32"/>
          <w:shd w:val="clear" w:color="auto" w:fill="FFFFFF"/>
        </w:rPr>
        <w:t>305</w:t>
      </w:r>
      <w:r w:rsidRPr="001A1B5C">
        <w:rPr>
          <w:rFonts w:ascii="仿宋_GB2312" w:eastAsia="仿宋_GB2312" w:cs="Calibri" w:hint="eastAsia"/>
          <w:color w:val="000000"/>
          <w:sz w:val="32"/>
          <w:szCs w:val="32"/>
          <w:shd w:val="clear" w:color="auto" w:fill="FFFFFF"/>
        </w:rPr>
        <w:t>亿元，增长</w:t>
      </w:r>
      <w:r w:rsidRPr="001A1B5C">
        <w:rPr>
          <w:rFonts w:ascii="仿宋_GB2312" w:eastAsia="仿宋_GB2312" w:cs="Calibri"/>
          <w:color w:val="000000"/>
          <w:sz w:val="32"/>
          <w:szCs w:val="32"/>
          <w:shd w:val="clear" w:color="auto" w:fill="FFFFFF"/>
        </w:rPr>
        <w:t>13.8%</w:t>
      </w:r>
      <w:r w:rsidRPr="001A1B5C">
        <w:rPr>
          <w:rFonts w:ascii="仿宋_GB2312" w:eastAsia="仿宋_GB2312" w:cs="Calibri" w:hint="eastAsia"/>
          <w:color w:val="000000"/>
          <w:sz w:val="32"/>
          <w:szCs w:val="32"/>
          <w:shd w:val="clear" w:color="auto" w:fill="FFFFFF"/>
        </w:rPr>
        <w:t>。</w:t>
      </w:r>
      <w:r w:rsidRPr="001A1B5C">
        <w:rPr>
          <w:rFonts w:ascii="仿宋_GB2312" w:eastAsia="仿宋_GB2312" w:hAnsi="方正仿宋简体" w:cs="方正仿宋简体" w:hint="eastAsia"/>
          <w:color w:val="000000"/>
          <w:sz w:val="32"/>
          <w:szCs w:val="32"/>
        </w:rPr>
        <w:t>规模以上工业增加值完成</w:t>
      </w:r>
      <w:r w:rsidRPr="001A1B5C">
        <w:rPr>
          <w:rFonts w:ascii="仿宋_GB2312" w:eastAsia="仿宋_GB2312" w:hAnsi="方正仿宋简体" w:cs="方正仿宋简体"/>
          <w:color w:val="000000"/>
          <w:sz w:val="32"/>
          <w:szCs w:val="32"/>
        </w:rPr>
        <w:t>87</w:t>
      </w:r>
      <w:r w:rsidRPr="001A1B5C">
        <w:rPr>
          <w:rFonts w:ascii="仿宋_GB2312" w:eastAsia="仿宋_GB2312" w:hAnsi="方正仿宋简体" w:cs="方正仿宋简体" w:hint="eastAsia"/>
          <w:color w:val="000000"/>
          <w:sz w:val="32"/>
          <w:szCs w:val="32"/>
        </w:rPr>
        <w:t>亿元，增长</w:t>
      </w:r>
      <w:r w:rsidRPr="001A1B5C">
        <w:rPr>
          <w:rFonts w:ascii="仿宋_GB2312" w:eastAsia="仿宋_GB2312" w:hAnsi="方正仿宋简体" w:cs="方正仿宋简体"/>
          <w:color w:val="000000"/>
          <w:sz w:val="32"/>
          <w:szCs w:val="32"/>
        </w:rPr>
        <w:t>10%</w:t>
      </w:r>
      <w:r w:rsidRPr="001A1B5C">
        <w:rPr>
          <w:rFonts w:ascii="仿宋_GB2312" w:eastAsia="仿宋_GB2312" w:hAnsi="方正仿宋简体" w:cs="方正仿宋简体" w:hint="eastAsia"/>
          <w:color w:val="000000"/>
          <w:sz w:val="32"/>
          <w:szCs w:val="32"/>
        </w:rPr>
        <w:t>。</w:t>
      </w:r>
      <w:r w:rsidRPr="001A1B5C">
        <w:rPr>
          <w:rFonts w:ascii="仿宋_GB2312" w:eastAsia="仿宋_GB2312" w:cs="Calibri" w:hint="eastAsia"/>
          <w:color w:val="000000"/>
          <w:sz w:val="32"/>
          <w:szCs w:val="32"/>
          <w:shd w:val="clear" w:color="auto" w:fill="FFFFFF"/>
        </w:rPr>
        <w:t>实现社会消费品零售总额</w:t>
      </w:r>
      <w:r w:rsidRPr="001A1B5C">
        <w:rPr>
          <w:rFonts w:ascii="仿宋_GB2312" w:eastAsia="仿宋_GB2312" w:cs="Calibri"/>
          <w:color w:val="000000"/>
          <w:sz w:val="32"/>
          <w:szCs w:val="32"/>
          <w:shd w:val="clear" w:color="auto" w:fill="FFFFFF"/>
        </w:rPr>
        <w:t>172.5</w:t>
      </w:r>
      <w:r w:rsidRPr="001A1B5C">
        <w:rPr>
          <w:rFonts w:ascii="仿宋_GB2312" w:eastAsia="仿宋_GB2312" w:cs="Calibri" w:hint="eastAsia"/>
          <w:color w:val="000000"/>
          <w:sz w:val="32"/>
          <w:szCs w:val="32"/>
          <w:shd w:val="clear" w:color="auto" w:fill="FFFFFF"/>
        </w:rPr>
        <w:t>亿元，增长</w:t>
      </w:r>
      <w:r w:rsidRPr="001A1B5C">
        <w:rPr>
          <w:rFonts w:ascii="仿宋_GB2312" w:eastAsia="仿宋_GB2312" w:cs="Calibri"/>
          <w:color w:val="000000"/>
          <w:sz w:val="32"/>
          <w:szCs w:val="32"/>
          <w:shd w:val="clear" w:color="auto" w:fill="FFFFFF"/>
        </w:rPr>
        <w:t>11%</w:t>
      </w:r>
      <w:r w:rsidRPr="001A1B5C">
        <w:rPr>
          <w:rFonts w:ascii="仿宋_GB2312" w:eastAsia="仿宋_GB2312" w:cs="Calibri" w:hint="eastAsia"/>
          <w:color w:val="000000"/>
          <w:sz w:val="32"/>
          <w:szCs w:val="32"/>
          <w:shd w:val="clear" w:color="auto" w:fill="FFFFFF"/>
        </w:rPr>
        <w:t>。居民人均可支配收入</w:t>
      </w:r>
      <w:r w:rsidRPr="001A1B5C">
        <w:rPr>
          <w:rFonts w:ascii="仿宋_GB2312" w:eastAsia="仿宋_GB2312" w:cs="Calibri"/>
          <w:color w:val="000000"/>
          <w:sz w:val="32"/>
          <w:szCs w:val="32"/>
          <w:shd w:val="clear" w:color="auto" w:fill="FFFFFF"/>
        </w:rPr>
        <w:t>17668</w:t>
      </w:r>
      <w:r w:rsidRPr="001A1B5C">
        <w:rPr>
          <w:rFonts w:ascii="仿宋_GB2312" w:eastAsia="仿宋_GB2312" w:cs="Calibri" w:hint="eastAsia"/>
          <w:color w:val="000000"/>
          <w:sz w:val="32"/>
          <w:szCs w:val="32"/>
          <w:shd w:val="clear" w:color="auto" w:fill="FFFFFF"/>
        </w:rPr>
        <w:t>元，增长</w:t>
      </w:r>
      <w:r w:rsidRPr="001A1B5C">
        <w:rPr>
          <w:rFonts w:ascii="仿宋_GB2312" w:eastAsia="仿宋_GB2312" w:cs="Calibri"/>
          <w:color w:val="000000"/>
          <w:sz w:val="32"/>
          <w:szCs w:val="32"/>
          <w:shd w:val="clear" w:color="auto" w:fill="FFFFFF"/>
        </w:rPr>
        <w:t>9%</w:t>
      </w:r>
      <w:r w:rsidRPr="001A1B5C">
        <w:rPr>
          <w:rFonts w:ascii="仿宋_GB2312" w:eastAsia="仿宋_GB2312" w:cs="Calibri" w:hint="eastAsia"/>
          <w:color w:val="000000"/>
          <w:sz w:val="32"/>
          <w:szCs w:val="32"/>
          <w:shd w:val="clear" w:color="auto" w:fill="FFFFFF"/>
        </w:rPr>
        <w:t>。</w:t>
      </w:r>
      <w:r w:rsidRPr="001A1B5C">
        <w:rPr>
          <w:rFonts w:ascii="仿宋_GB2312" w:eastAsia="仿宋_GB2312" w:cs="Calibri"/>
          <w:color w:val="000000"/>
          <w:sz w:val="32"/>
          <w:szCs w:val="32"/>
          <w:shd w:val="clear" w:color="auto" w:fill="FFFFFF"/>
        </w:rPr>
        <w:t>2017</w:t>
      </w:r>
      <w:r w:rsidRPr="001A1B5C">
        <w:rPr>
          <w:rFonts w:ascii="仿宋_GB2312" w:eastAsia="仿宋_GB2312" w:cs="Calibri" w:hint="eastAsia"/>
          <w:color w:val="000000"/>
          <w:sz w:val="32"/>
          <w:szCs w:val="32"/>
          <w:shd w:val="clear" w:color="auto" w:fill="FFFFFF"/>
        </w:rPr>
        <w:t>年，全县主要经济指标总量、增速均居全市第一方阵，其中生产总值和固定资产投资居全市之首，规模以上工业增加值和社会消费品零售总额居全市第三。</w:t>
      </w:r>
    </w:p>
    <w:p w:rsidR="00543CDE" w:rsidRPr="001A1B5C" w:rsidRDefault="00543CDE" w:rsidP="002C455B">
      <w:pPr>
        <w:pStyle w:val="NormalWeb"/>
        <w:shd w:val="clear" w:color="auto" w:fill="FFFFFF"/>
        <w:spacing w:beforeAutospacing="0" w:afterAutospacing="0" w:line="600" w:lineRule="exact"/>
        <w:ind w:firstLineChars="200" w:firstLine="643"/>
        <w:jc w:val="both"/>
        <w:rPr>
          <w:rFonts w:ascii="仿宋_GB2312" w:eastAsia="仿宋_GB2312" w:cs="Calibri"/>
          <w:color w:val="000000"/>
          <w:sz w:val="32"/>
          <w:szCs w:val="32"/>
          <w:shd w:val="clear" w:color="auto" w:fill="FFFFFF"/>
        </w:rPr>
      </w:pPr>
      <w:r w:rsidRPr="001A1B5C">
        <w:rPr>
          <w:rFonts w:ascii="楷体_GB2312" w:eastAsia="楷体_GB2312" w:hAnsi="方正楷体简体" w:cs="方正楷体简体" w:hint="eastAsia"/>
          <w:b/>
          <w:bCs/>
          <w:color w:val="000000"/>
          <w:sz w:val="32"/>
          <w:szCs w:val="32"/>
          <w:shd w:val="clear" w:color="auto" w:fill="FFFFFF"/>
        </w:rPr>
        <w:t>（二）脱贫攻坚持续推进。</w:t>
      </w:r>
      <w:r w:rsidRPr="001A1B5C">
        <w:rPr>
          <w:rFonts w:ascii="仿宋_GB2312" w:eastAsia="仿宋_GB2312" w:hAnsi="仿宋" w:cs="仿宋" w:hint="eastAsia"/>
          <w:b/>
          <w:bCs/>
          <w:sz w:val="32"/>
          <w:szCs w:val="32"/>
        </w:rPr>
        <w:t>一是以脱贫攻坚统揽农村工作的局面全面形成。</w:t>
      </w:r>
      <w:r w:rsidRPr="001A1B5C">
        <w:rPr>
          <w:rFonts w:ascii="仿宋_GB2312" w:eastAsia="仿宋_GB2312" w:hAnsi="仿宋" w:hint="eastAsia"/>
          <w:color w:val="000000"/>
          <w:sz w:val="32"/>
          <w:szCs w:val="32"/>
        </w:rPr>
        <w:t>始终坚持</w:t>
      </w:r>
      <w:r w:rsidRPr="001A1B5C">
        <w:rPr>
          <w:rFonts w:ascii="仿宋_GB2312" w:eastAsia="仿宋_GB2312" w:hAnsi="仿宋" w:cs="楷体_GB2312" w:hint="eastAsia"/>
          <w:color w:val="000000"/>
          <w:sz w:val="32"/>
          <w:szCs w:val="32"/>
        </w:rPr>
        <w:t>把脱贫攻坚作为重大政治任务、第一民生工程、统揽全局的工作</w:t>
      </w:r>
      <w:r w:rsidRPr="001A1B5C">
        <w:rPr>
          <w:rFonts w:ascii="仿宋_GB2312" w:eastAsia="仿宋_GB2312" w:hAnsi="仿宋" w:hint="eastAsia"/>
          <w:color w:val="000000"/>
          <w:sz w:val="32"/>
          <w:szCs w:val="32"/>
        </w:rPr>
        <w:t>，</w:t>
      </w:r>
      <w:r w:rsidRPr="001A1B5C">
        <w:rPr>
          <w:rFonts w:ascii="仿宋_GB2312" w:eastAsia="仿宋_GB2312" w:hAnsi="仿宋" w:cs="楷体_GB2312" w:hint="eastAsia"/>
          <w:color w:val="000000"/>
          <w:sz w:val="32"/>
          <w:szCs w:val="32"/>
        </w:rPr>
        <w:t>全面对标中央和省、市要求，县四大班子率先垂范，各级各部门合力攻坚，县乡村组四级联动，聚焦“六个</w:t>
      </w:r>
      <w:r w:rsidRPr="001A1B5C">
        <w:rPr>
          <w:rFonts w:ascii="仿宋_GB2312" w:eastAsia="仿宋_GB2312" w:hAnsi="仿宋" w:hint="eastAsia"/>
          <w:color w:val="000000"/>
          <w:sz w:val="32"/>
          <w:szCs w:val="32"/>
        </w:rPr>
        <w:t>精准</w:t>
      </w:r>
      <w:r w:rsidRPr="001A1B5C">
        <w:rPr>
          <w:rFonts w:ascii="仿宋_GB2312" w:eastAsia="仿宋_GB2312" w:hAnsi="仿宋" w:cs="楷体_GB2312" w:hint="eastAsia"/>
          <w:color w:val="000000"/>
          <w:sz w:val="32"/>
          <w:szCs w:val="32"/>
        </w:rPr>
        <w:t>”</w:t>
      </w:r>
      <w:r w:rsidRPr="001A1B5C">
        <w:rPr>
          <w:rFonts w:ascii="仿宋_GB2312" w:eastAsia="仿宋_GB2312" w:hAnsi="仿宋" w:hint="eastAsia"/>
          <w:color w:val="000000"/>
          <w:sz w:val="32"/>
          <w:szCs w:val="32"/>
        </w:rPr>
        <w:t>，</w:t>
      </w:r>
      <w:r w:rsidRPr="001A1B5C">
        <w:rPr>
          <w:rFonts w:ascii="仿宋_GB2312" w:eastAsia="仿宋_GB2312" w:hAnsi="仿宋" w:cs="楷体_GB2312" w:hint="eastAsia"/>
          <w:color w:val="000000"/>
          <w:sz w:val="32"/>
          <w:szCs w:val="32"/>
        </w:rPr>
        <w:t>聚力贫困群众增收，全力推进责任落实、政策落实、工作落实，有望完成年度</w:t>
      </w:r>
      <w:r w:rsidRPr="001A1B5C">
        <w:rPr>
          <w:rFonts w:ascii="仿宋_GB2312" w:eastAsia="仿宋_GB2312" w:hAnsi="仿宋" w:cs="楷体_GB2312"/>
          <w:color w:val="000000"/>
          <w:sz w:val="32"/>
          <w:szCs w:val="32"/>
        </w:rPr>
        <w:t>2223</w:t>
      </w:r>
      <w:r w:rsidRPr="001A1B5C">
        <w:rPr>
          <w:rFonts w:ascii="仿宋_GB2312" w:eastAsia="仿宋_GB2312" w:hAnsi="仿宋" w:cs="楷体_GB2312" w:hint="eastAsia"/>
          <w:color w:val="000000"/>
          <w:sz w:val="32"/>
          <w:szCs w:val="32"/>
        </w:rPr>
        <w:t>户、</w:t>
      </w:r>
      <w:r w:rsidRPr="001A1B5C">
        <w:rPr>
          <w:rFonts w:ascii="仿宋_GB2312" w:eastAsia="仿宋_GB2312" w:hAnsi="仿宋" w:cs="楷体_GB2312"/>
          <w:color w:val="000000"/>
          <w:sz w:val="32"/>
          <w:szCs w:val="32"/>
        </w:rPr>
        <w:t>6432</w:t>
      </w:r>
      <w:r w:rsidRPr="001A1B5C">
        <w:rPr>
          <w:rFonts w:ascii="仿宋_GB2312" w:eastAsia="仿宋_GB2312" w:hAnsi="仿宋" w:cs="楷体_GB2312" w:hint="eastAsia"/>
          <w:color w:val="000000"/>
          <w:sz w:val="32"/>
          <w:szCs w:val="32"/>
        </w:rPr>
        <w:t>人精准脱贫的目标任务。</w:t>
      </w:r>
      <w:r w:rsidRPr="001A1B5C">
        <w:rPr>
          <w:rFonts w:ascii="仿宋_GB2312" w:eastAsia="仿宋_GB2312" w:hAnsi="仿宋" w:cs="仿宋" w:hint="eastAsia"/>
          <w:b/>
          <w:bCs/>
          <w:sz w:val="32"/>
          <w:szCs w:val="32"/>
        </w:rPr>
        <w:t>二是扶贫政策全面落实。</w:t>
      </w:r>
      <w:r w:rsidRPr="001A1B5C">
        <w:rPr>
          <w:rFonts w:ascii="仿宋_GB2312" w:eastAsia="仿宋_GB2312" w:hAnsi="仿宋" w:cs="仿宋" w:hint="eastAsia"/>
          <w:color w:val="000000"/>
          <w:sz w:val="32"/>
          <w:szCs w:val="32"/>
        </w:rPr>
        <w:t>投入资金近</w:t>
      </w:r>
      <w:r w:rsidRPr="001A1B5C">
        <w:rPr>
          <w:rFonts w:ascii="仿宋_GB2312" w:eastAsia="仿宋_GB2312" w:hAnsi="仿宋" w:cs="仿宋"/>
          <w:color w:val="000000"/>
          <w:sz w:val="32"/>
          <w:szCs w:val="32"/>
        </w:rPr>
        <w:t>10</w:t>
      </w:r>
      <w:r w:rsidRPr="001A1B5C">
        <w:rPr>
          <w:rFonts w:ascii="仿宋_GB2312" w:eastAsia="仿宋_GB2312" w:hAnsi="仿宋" w:cs="仿宋" w:hint="eastAsia"/>
          <w:color w:val="000000"/>
          <w:sz w:val="32"/>
          <w:szCs w:val="32"/>
        </w:rPr>
        <w:t>亿元，创新出台了</w:t>
      </w:r>
      <w:r w:rsidRPr="001A1B5C">
        <w:rPr>
          <w:rFonts w:ascii="仿宋_GB2312" w:eastAsia="仿宋_GB2312" w:hAnsi="仿宋" w:cs="仿宋"/>
          <w:color w:val="000000"/>
          <w:sz w:val="32"/>
          <w:szCs w:val="32"/>
        </w:rPr>
        <w:t>15</w:t>
      </w:r>
      <w:r w:rsidRPr="001A1B5C">
        <w:rPr>
          <w:rFonts w:ascii="仿宋_GB2312" w:eastAsia="仿宋_GB2312" w:hAnsi="仿宋" w:cs="仿宋" w:hint="eastAsia"/>
          <w:color w:val="000000"/>
          <w:sz w:val="32"/>
          <w:szCs w:val="32"/>
        </w:rPr>
        <w:t>个专项实施方案，加快推进产业扶贫，织密政府保障网，让国家、省、市扶贫政策没有涵盖的贫困人口实现全覆盖，脱贫户享受两项以上的稳定增收措施。我县“三聚四保”织密脱贫保障网的做法在全市推广。</w:t>
      </w:r>
      <w:r w:rsidRPr="001A1B5C">
        <w:rPr>
          <w:rFonts w:ascii="仿宋_GB2312" w:eastAsia="仿宋_GB2312" w:hAnsi="仿宋" w:cs="仿宋" w:hint="eastAsia"/>
          <w:b/>
          <w:bCs/>
          <w:sz w:val="32"/>
          <w:szCs w:val="32"/>
        </w:rPr>
        <w:t>三是各级责任落实有力。</w:t>
      </w:r>
      <w:r w:rsidRPr="001A1B5C">
        <w:rPr>
          <w:rFonts w:ascii="仿宋_GB2312" w:eastAsia="仿宋_GB2312" w:hAnsi="仿宋" w:cs="仿宋" w:hint="eastAsia"/>
          <w:color w:val="000000"/>
          <w:sz w:val="32"/>
          <w:szCs w:val="32"/>
        </w:rPr>
        <w:t>制定下发了《关于明确脱贫攻坚责任的通知》等</w:t>
      </w:r>
      <w:r w:rsidRPr="001A1B5C">
        <w:rPr>
          <w:rFonts w:ascii="仿宋_GB2312" w:eastAsia="仿宋_GB2312" w:hAnsi="仿宋" w:cs="仿宋"/>
          <w:color w:val="000000"/>
          <w:sz w:val="32"/>
          <w:szCs w:val="32"/>
        </w:rPr>
        <w:t>6</w:t>
      </w:r>
      <w:r w:rsidRPr="001A1B5C">
        <w:rPr>
          <w:rFonts w:ascii="仿宋_GB2312" w:eastAsia="仿宋_GB2312" w:hAnsi="仿宋" w:cs="仿宋" w:hint="eastAsia"/>
          <w:color w:val="000000"/>
          <w:sz w:val="32"/>
          <w:szCs w:val="32"/>
        </w:rPr>
        <w:t>份文件，进一步细化明确各级干部的责任，</w:t>
      </w:r>
      <w:r w:rsidRPr="001A1B5C">
        <w:rPr>
          <w:rFonts w:ascii="仿宋_GB2312" w:eastAsia="仿宋_GB2312" w:hAnsi="仿宋" w:cs="仿宋" w:hint="eastAsia"/>
          <w:sz w:val="32"/>
          <w:szCs w:val="32"/>
        </w:rPr>
        <w:t>成立</w:t>
      </w:r>
      <w:r w:rsidRPr="001A1B5C">
        <w:rPr>
          <w:rFonts w:ascii="仿宋_GB2312" w:eastAsia="仿宋_GB2312" w:hAnsi="仿宋" w:cs="仿宋"/>
          <w:sz w:val="32"/>
          <w:szCs w:val="32"/>
        </w:rPr>
        <w:t>20</w:t>
      </w:r>
      <w:r w:rsidRPr="001A1B5C">
        <w:rPr>
          <w:rFonts w:ascii="仿宋_GB2312" w:eastAsia="仿宋_GB2312" w:hAnsi="仿宋" w:cs="仿宋" w:hint="eastAsia"/>
          <w:sz w:val="32"/>
          <w:szCs w:val="32"/>
        </w:rPr>
        <w:t>个工作指导组、</w:t>
      </w:r>
      <w:r w:rsidRPr="001A1B5C">
        <w:rPr>
          <w:rFonts w:ascii="仿宋_GB2312" w:eastAsia="仿宋_GB2312" w:hAnsi="仿宋" w:cs="仿宋"/>
          <w:sz w:val="32"/>
          <w:szCs w:val="32"/>
        </w:rPr>
        <w:t>3</w:t>
      </w:r>
      <w:r w:rsidRPr="001A1B5C">
        <w:rPr>
          <w:rFonts w:ascii="仿宋_GB2312" w:eastAsia="仿宋_GB2312" w:hAnsi="仿宋" w:cs="仿宋" w:hint="eastAsia"/>
          <w:sz w:val="32"/>
          <w:szCs w:val="32"/>
        </w:rPr>
        <w:t>个督查巡查组、</w:t>
      </w:r>
      <w:r w:rsidRPr="001A1B5C">
        <w:rPr>
          <w:rFonts w:ascii="仿宋_GB2312" w:eastAsia="仿宋_GB2312" w:hAnsi="仿宋" w:cs="仿宋"/>
          <w:sz w:val="32"/>
          <w:szCs w:val="32"/>
        </w:rPr>
        <w:t>4</w:t>
      </w:r>
      <w:r w:rsidRPr="001A1B5C">
        <w:rPr>
          <w:rFonts w:ascii="仿宋_GB2312" w:eastAsia="仿宋_GB2312" w:hAnsi="仿宋" w:cs="仿宋" w:hint="eastAsia"/>
          <w:sz w:val="32"/>
          <w:szCs w:val="32"/>
        </w:rPr>
        <w:t>个核查组，常态化督查暗访</w:t>
      </w:r>
      <w:r w:rsidRPr="001A1B5C">
        <w:rPr>
          <w:rFonts w:ascii="仿宋_GB2312" w:eastAsia="仿宋_GB2312" w:hAnsi="仿宋" w:cs="仿宋" w:hint="eastAsia"/>
          <w:color w:val="000000"/>
          <w:sz w:val="32"/>
          <w:szCs w:val="32"/>
        </w:rPr>
        <w:t>。县处级领导全部包乡包村包户，县直单位全部结对帮扶贫困村，</w:t>
      </w:r>
      <w:r w:rsidRPr="001A1B5C">
        <w:rPr>
          <w:rFonts w:ascii="仿宋_GB2312" w:eastAsia="仿宋_GB2312" w:hAnsi="仿宋" w:cs="仿宋"/>
          <w:color w:val="000000"/>
          <w:sz w:val="32"/>
          <w:szCs w:val="32"/>
        </w:rPr>
        <w:t>507</w:t>
      </w:r>
      <w:r w:rsidRPr="001A1B5C">
        <w:rPr>
          <w:rFonts w:ascii="仿宋_GB2312" w:eastAsia="仿宋_GB2312" w:hAnsi="仿宋" w:cs="仿宋" w:hint="eastAsia"/>
          <w:color w:val="000000"/>
          <w:sz w:val="32"/>
          <w:szCs w:val="32"/>
        </w:rPr>
        <w:t>名责任组长、</w:t>
      </w:r>
      <w:r w:rsidRPr="001A1B5C">
        <w:rPr>
          <w:rFonts w:ascii="仿宋_GB2312" w:eastAsia="仿宋_GB2312" w:hAnsi="仿宋" w:cs="仿宋"/>
          <w:color w:val="000000"/>
          <w:sz w:val="32"/>
          <w:szCs w:val="32"/>
        </w:rPr>
        <w:t>156</w:t>
      </w:r>
      <w:r w:rsidRPr="001A1B5C">
        <w:rPr>
          <w:rFonts w:ascii="仿宋_GB2312" w:eastAsia="仿宋_GB2312" w:hAnsi="仿宋" w:cs="仿宋" w:hint="eastAsia"/>
          <w:color w:val="000000"/>
          <w:sz w:val="32"/>
          <w:szCs w:val="32"/>
        </w:rPr>
        <w:t>名第一支部书记、</w:t>
      </w:r>
      <w:r w:rsidRPr="001A1B5C">
        <w:rPr>
          <w:rFonts w:ascii="仿宋_GB2312" w:eastAsia="仿宋_GB2312" w:hAnsi="仿宋" w:cs="仿宋"/>
          <w:color w:val="000000"/>
          <w:sz w:val="32"/>
          <w:szCs w:val="32"/>
        </w:rPr>
        <w:t>54</w:t>
      </w:r>
      <w:r w:rsidRPr="001A1B5C">
        <w:rPr>
          <w:rFonts w:ascii="仿宋_GB2312" w:eastAsia="仿宋_GB2312" w:hAnsi="仿宋" w:cs="仿宋" w:hint="eastAsia"/>
          <w:color w:val="000000"/>
          <w:sz w:val="32"/>
          <w:szCs w:val="32"/>
        </w:rPr>
        <w:t>名扶贫专员、</w:t>
      </w:r>
      <w:r w:rsidRPr="001A1B5C">
        <w:rPr>
          <w:rFonts w:ascii="仿宋_GB2312" w:eastAsia="仿宋_GB2312" w:hAnsi="仿宋" w:cs="仿宋"/>
          <w:color w:val="000000"/>
          <w:sz w:val="32"/>
          <w:szCs w:val="32"/>
        </w:rPr>
        <w:t>273</w:t>
      </w:r>
      <w:r w:rsidRPr="001A1B5C">
        <w:rPr>
          <w:rFonts w:ascii="仿宋_GB2312" w:eastAsia="仿宋_GB2312" w:hAnsi="仿宋" w:cs="仿宋" w:hint="eastAsia"/>
          <w:color w:val="000000"/>
          <w:sz w:val="32"/>
          <w:szCs w:val="32"/>
        </w:rPr>
        <w:t>名工作队员、</w:t>
      </w:r>
      <w:r w:rsidRPr="001A1B5C">
        <w:rPr>
          <w:rFonts w:ascii="仿宋_GB2312" w:eastAsia="仿宋_GB2312" w:hAnsi="仿宋" w:cs="仿宋"/>
          <w:color w:val="000000"/>
          <w:sz w:val="32"/>
          <w:szCs w:val="32"/>
        </w:rPr>
        <w:t>5245</w:t>
      </w:r>
      <w:r w:rsidRPr="001A1B5C">
        <w:rPr>
          <w:rFonts w:ascii="仿宋_GB2312" w:eastAsia="仿宋_GB2312" w:hAnsi="仿宋" w:cs="仿宋" w:hint="eastAsia"/>
          <w:color w:val="000000"/>
          <w:sz w:val="32"/>
          <w:szCs w:val="32"/>
        </w:rPr>
        <w:t>名帮扶责任人全部吃住在村，蹲守一线。</w:t>
      </w:r>
      <w:r w:rsidRPr="001A1B5C">
        <w:rPr>
          <w:rFonts w:ascii="仿宋_GB2312" w:eastAsia="仿宋_GB2312" w:hAnsi="仿宋" w:cs="仿宋" w:hint="eastAsia"/>
          <w:b/>
          <w:sz w:val="32"/>
          <w:szCs w:val="32"/>
        </w:rPr>
        <w:t>四是乡村面貌显著提升。</w:t>
      </w:r>
      <w:r w:rsidRPr="001A1B5C">
        <w:rPr>
          <w:rFonts w:ascii="仿宋_GB2312" w:eastAsia="仿宋_GB2312" w:hAnsi="仿宋" w:cs="仿宋" w:hint="eastAsia"/>
          <w:color w:val="000000"/>
          <w:sz w:val="32"/>
          <w:szCs w:val="32"/>
        </w:rPr>
        <w:t>新建村部</w:t>
      </w:r>
      <w:r w:rsidRPr="001A1B5C">
        <w:rPr>
          <w:rFonts w:ascii="仿宋_GB2312" w:eastAsia="仿宋_GB2312" w:hAnsi="仿宋" w:cs="仿宋"/>
          <w:color w:val="000000"/>
          <w:sz w:val="32"/>
          <w:szCs w:val="32"/>
        </w:rPr>
        <w:t>123</w:t>
      </w:r>
      <w:r w:rsidRPr="001A1B5C">
        <w:rPr>
          <w:rFonts w:ascii="仿宋_GB2312" w:eastAsia="仿宋_GB2312" w:hAnsi="仿宋" w:cs="仿宋" w:hint="eastAsia"/>
          <w:color w:val="000000"/>
          <w:sz w:val="32"/>
          <w:szCs w:val="32"/>
        </w:rPr>
        <w:t>个，</w:t>
      </w:r>
      <w:bookmarkStart w:id="0" w:name="_GoBack"/>
      <w:bookmarkEnd w:id="0"/>
      <w:r w:rsidRPr="001A1B5C">
        <w:rPr>
          <w:rFonts w:ascii="仿宋_GB2312" w:eastAsia="仿宋_GB2312" w:hAnsi="仿宋" w:cs="仿宋" w:hint="eastAsia"/>
          <w:color w:val="000000"/>
          <w:sz w:val="32"/>
          <w:szCs w:val="32"/>
        </w:rPr>
        <w:t>改造提升</w:t>
      </w:r>
      <w:r w:rsidRPr="001A1B5C">
        <w:rPr>
          <w:rFonts w:ascii="仿宋_GB2312" w:eastAsia="仿宋_GB2312" w:hAnsi="仿宋" w:cs="仿宋"/>
          <w:color w:val="000000"/>
          <w:sz w:val="32"/>
          <w:szCs w:val="32"/>
        </w:rPr>
        <w:t>130</w:t>
      </w:r>
      <w:r w:rsidRPr="001A1B5C">
        <w:rPr>
          <w:rFonts w:ascii="仿宋_GB2312" w:eastAsia="仿宋_GB2312" w:hAnsi="仿宋" w:cs="仿宋" w:hint="eastAsia"/>
          <w:color w:val="000000"/>
          <w:sz w:val="32"/>
          <w:szCs w:val="32"/>
        </w:rPr>
        <w:t>多个，全县所有行政村都有了自己的基层组织阵地。实施整村推</w:t>
      </w:r>
      <w:r w:rsidRPr="001A1B5C">
        <w:rPr>
          <w:rFonts w:ascii="仿宋_GB2312" w:eastAsia="仿宋_GB2312" w:hAnsi="仿宋" w:hint="eastAsia"/>
          <w:color w:val="000000"/>
          <w:sz w:val="32"/>
          <w:szCs w:val="32"/>
        </w:rPr>
        <w:t>进项目，加强道路、学校、文化广场、卫生室等基础设施建设</w:t>
      </w:r>
      <w:r w:rsidRPr="001A1B5C">
        <w:rPr>
          <w:rFonts w:ascii="仿宋_GB2312" w:eastAsia="仿宋_GB2312" w:hAnsi="仿宋" w:cs="宋体" w:hint="eastAsia"/>
          <w:color w:val="000000"/>
          <w:sz w:val="32"/>
          <w:szCs w:val="32"/>
        </w:rPr>
        <w:t>。</w:t>
      </w:r>
      <w:r w:rsidRPr="001A1B5C">
        <w:rPr>
          <w:rFonts w:ascii="仿宋_GB2312" w:eastAsia="仿宋_GB2312" w:hAnsi="仿宋" w:hint="eastAsia"/>
          <w:sz w:val="32"/>
          <w:szCs w:val="32"/>
        </w:rPr>
        <w:t>以乡镇或行政村为单位，集中开展村庄环境整治，农村人居环境更加整洁</w:t>
      </w:r>
      <w:r w:rsidRPr="001A1B5C">
        <w:rPr>
          <w:rFonts w:ascii="仿宋_GB2312" w:eastAsia="仿宋_GB2312" w:hAnsi="仿宋" w:cs="仿宋" w:hint="eastAsia"/>
          <w:sz w:val="32"/>
          <w:szCs w:val="32"/>
        </w:rPr>
        <w:t>。</w:t>
      </w:r>
      <w:r w:rsidRPr="001A1B5C">
        <w:rPr>
          <w:rFonts w:ascii="仿宋_GB2312" w:eastAsia="仿宋_GB2312" w:hAnsi="仿宋" w:cs="宋体" w:hint="eastAsia"/>
          <w:color w:val="000000"/>
          <w:sz w:val="32"/>
          <w:szCs w:val="32"/>
        </w:rPr>
        <w:t>县乡两级财政积极筹措补贴资金</w:t>
      </w:r>
      <w:r w:rsidRPr="001A1B5C">
        <w:rPr>
          <w:rFonts w:ascii="仿宋_GB2312" w:eastAsia="仿宋_GB2312" w:hAnsi="仿宋" w:cs="仿宋" w:hint="eastAsia"/>
          <w:sz w:val="32"/>
          <w:szCs w:val="32"/>
        </w:rPr>
        <w:t>，全面开展贫困户“七改四有一树”，贫困户户容户貌和精神风貌焕然一新。</w:t>
      </w:r>
    </w:p>
    <w:p w:rsidR="00543CDE" w:rsidRPr="001A1B5C" w:rsidRDefault="00543CDE" w:rsidP="002C455B">
      <w:pPr>
        <w:spacing w:line="600" w:lineRule="exact"/>
        <w:ind w:firstLineChars="200" w:firstLine="643"/>
        <w:rPr>
          <w:rFonts w:ascii="仿宋_GB2312" w:eastAsia="仿宋_GB2312" w:hAnsi="仿宋" w:cs="仿宋_GB2312"/>
          <w:sz w:val="32"/>
          <w:szCs w:val="32"/>
        </w:rPr>
      </w:pPr>
      <w:r w:rsidRPr="001A1B5C">
        <w:rPr>
          <w:rFonts w:ascii="楷体_GB2312" w:eastAsia="楷体_GB2312" w:hAnsi="方正楷体简体" w:cs="方正楷体简体" w:hint="eastAsia"/>
          <w:b/>
          <w:bCs/>
          <w:color w:val="000000"/>
          <w:sz w:val="32"/>
          <w:szCs w:val="32"/>
          <w:shd w:val="clear" w:color="auto" w:fill="FFFFFF"/>
        </w:rPr>
        <w:t>（三）项目建设持续加力。</w:t>
      </w:r>
      <w:r w:rsidRPr="001A1B5C">
        <w:rPr>
          <w:rFonts w:ascii="仿宋_GB2312" w:eastAsia="仿宋_GB2312" w:cs="Calibri" w:hint="eastAsia"/>
          <w:b/>
          <w:bCs/>
          <w:color w:val="000000"/>
          <w:kern w:val="0"/>
          <w:sz w:val="32"/>
          <w:szCs w:val="32"/>
          <w:shd w:val="clear" w:color="auto" w:fill="FFFFFF"/>
        </w:rPr>
        <w:t>一是招商引资成效显著。</w:t>
      </w:r>
      <w:r w:rsidRPr="001A1B5C">
        <w:rPr>
          <w:rFonts w:ascii="仿宋_GB2312" w:eastAsia="仿宋_GB2312" w:hAnsi="仿宋" w:hint="eastAsia"/>
          <w:sz w:val="32"/>
          <w:szCs w:val="32"/>
        </w:rPr>
        <w:t>新签约项目</w:t>
      </w:r>
      <w:r w:rsidRPr="001A1B5C">
        <w:rPr>
          <w:rFonts w:ascii="仿宋_GB2312" w:eastAsia="仿宋_GB2312" w:hAnsi="仿宋"/>
          <w:sz w:val="32"/>
          <w:szCs w:val="32"/>
        </w:rPr>
        <w:t>54</w:t>
      </w:r>
      <w:r w:rsidRPr="001A1B5C">
        <w:rPr>
          <w:rFonts w:ascii="仿宋_GB2312" w:eastAsia="仿宋_GB2312" w:hAnsi="仿宋" w:hint="eastAsia"/>
          <w:sz w:val="32"/>
          <w:szCs w:val="32"/>
        </w:rPr>
        <w:t>个，合同引资</w:t>
      </w:r>
      <w:r w:rsidRPr="001A1B5C">
        <w:rPr>
          <w:rFonts w:ascii="仿宋_GB2312" w:eastAsia="仿宋_GB2312" w:hAnsi="仿宋"/>
          <w:sz w:val="32"/>
          <w:szCs w:val="32"/>
        </w:rPr>
        <w:t>85.4</w:t>
      </w:r>
      <w:r w:rsidRPr="001A1B5C">
        <w:rPr>
          <w:rFonts w:ascii="仿宋_GB2312" w:eastAsia="仿宋_GB2312" w:hAnsi="仿宋" w:hint="eastAsia"/>
          <w:sz w:val="32"/>
          <w:szCs w:val="32"/>
        </w:rPr>
        <w:t>亿元，其中</w:t>
      </w:r>
      <w:r w:rsidRPr="001A1B5C">
        <w:rPr>
          <w:rFonts w:ascii="仿宋_GB2312" w:eastAsia="仿宋_GB2312" w:hAnsi="仿宋"/>
          <w:sz w:val="32"/>
          <w:szCs w:val="32"/>
        </w:rPr>
        <w:t>40</w:t>
      </w:r>
      <w:r w:rsidRPr="001A1B5C">
        <w:rPr>
          <w:rFonts w:ascii="仿宋_GB2312" w:eastAsia="仿宋_GB2312" w:hAnsi="仿宋" w:hint="eastAsia"/>
          <w:sz w:val="32"/>
          <w:szCs w:val="32"/>
        </w:rPr>
        <w:t>个项目开工建设，</w:t>
      </w:r>
      <w:r w:rsidRPr="001A1B5C">
        <w:rPr>
          <w:rFonts w:ascii="仿宋_GB2312" w:eastAsia="仿宋_GB2312" w:hAnsi="仿宋"/>
          <w:sz w:val="32"/>
          <w:szCs w:val="32"/>
        </w:rPr>
        <w:t>28</w:t>
      </w:r>
      <w:r w:rsidRPr="001A1B5C">
        <w:rPr>
          <w:rFonts w:ascii="仿宋_GB2312" w:eastAsia="仿宋_GB2312" w:hAnsi="仿宋" w:hint="eastAsia"/>
          <w:sz w:val="32"/>
          <w:szCs w:val="32"/>
        </w:rPr>
        <w:t>个项目建成投产，招商引资工作居全市第一。创新</w:t>
      </w:r>
      <w:r w:rsidRPr="001A1B5C">
        <w:rPr>
          <w:rFonts w:ascii="仿宋_GB2312" w:eastAsia="仿宋_GB2312" w:hAnsi="仿宋" w:cs="仿宋_GB2312" w:hint="eastAsia"/>
          <w:sz w:val="32"/>
          <w:szCs w:val="32"/>
        </w:rPr>
        <w:t>总部经济招商，新签约项目</w:t>
      </w:r>
      <w:r w:rsidRPr="001A1B5C">
        <w:rPr>
          <w:rFonts w:ascii="仿宋_GB2312" w:eastAsia="仿宋_GB2312" w:hAnsi="仿宋" w:cs="仿宋_GB2312"/>
          <w:sz w:val="32"/>
          <w:szCs w:val="32"/>
        </w:rPr>
        <w:t>6</w:t>
      </w:r>
      <w:r w:rsidRPr="001A1B5C">
        <w:rPr>
          <w:rFonts w:ascii="仿宋_GB2312" w:eastAsia="仿宋_GB2312" w:hAnsi="仿宋" w:cs="仿宋_GB2312" w:hint="eastAsia"/>
          <w:sz w:val="32"/>
          <w:szCs w:val="32"/>
        </w:rPr>
        <w:t>个，增加税收</w:t>
      </w:r>
      <w:r w:rsidRPr="001A1B5C">
        <w:rPr>
          <w:rFonts w:ascii="仿宋_GB2312" w:eastAsia="仿宋_GB2312" w:hAnsi="仿宋" w:cs="仿宋_GB2312"/>
          <w:sz w:val="32"/>
          <w:szCs w:val="32"/>
        </w:rPr>
        <w:t>4000</w:t>
      </w:r>
      <w:r w:rsidRPr="001A1B5C">
        <w:rPr>
          <w:rFonts w:ascii="仿宋_GB2312" w:eastAsia="仿宋_GB2312" w:hAnsi="仿宋" w:cs="仿宋_GB2312" w:hint="eastAsia"/>
          <w:sz w:val="32"/>
          <w:szCs w:val="32"/>
        </w:rPr>
        <w:t>万元。</w:t>
      </w:r>
      <w:r w:rsidRPr="001A1B5C">
        <w:rPr>
          <w:rFonts w:ascii="仿宋_GB2312" w:eastAsia="仿宋_GB2312" w:cs="Calibri" w:hint="eastAsia"/>
          <w:color w:val="000000"/>
          <w:kern w:val="0"/>
          <w:sz w:val="32"/>
          <w:szCs w:val="32"/>
          <w:shd w:val="clear" w:color="auto" w:fill="FFFFFF"/>
        </w:rPr>
        <w:t>实际到位省外资金</w:t>
      </w:r>
      <w:r w:rsidRPr="001A1B5C">
        <w:rPr>
          <w:rFonts w:ascii="仿宋_GB2312" w:eastAsia="仿宋_GB2312" w:cs="Calibri"/>
          <w:color w:val="000000"/>
          <w:kern w:val="0"/>
          <w:sz w:val="32"/>
          <w:szCs w:val="32"/>
          <w:shd w:val="clear" w:color="auto" w:fill="FFFFFF"/>
        </w:rPr>
        <w:t>55</w:t>
      </w:r>
      <w:r w:rsidRPr="001A1B5C">
        <w:rPr>
          <w:rFonts w:ascii="仿宋_GB2312" w:eastAsia="仿宋_GB2312" w:cs="Calibri" w:hint="eastAsia"/>
          <w:color w:val="000000"/>
          <w:kern w:val="0"/>
          <w:sz w:val="32"/>
          <w:szCs w:val="32"/>
          <w:shd w:val="clear" w:color="auto" w:fill="FFFFFF"/>
        </w:rPr>
        <w:t>亿元，到位境外资金</w:t>
      </w:r>
      <w:r w:rsidRPr="001A1B5C">
        <w:rPr>
          <w:rFonts w:ascii="仿宋_GB2312" w:eastAsia="仿宋_GB2312" w:cs="Calibri"/>
          <w:color w:val="000000"/>
          <w:kern w:val="0"/>
          <w:sz w:val="32"/>
          <w:szCs w:val="32"/>
          <w:shd w:val="clear" w:color="auto" w:fill="FFFFFF"/>
        </w:rPr>
        <w:t>5245</w:t>
      </w:r>
      <w:r w:rsidRPr="001A1B5C">
        <w:rPr>
          <w:rFonts w:ascii="仿宋_GB2312" w:eastAsia="仿宋_GB2312" w:cs="Calibri" w:hint="eastAsia"/>
          <w:color w:val="000000"/>
          <w:kern w:val="0"/>
          <w:sz w:val="32"/>
          <w:szCs w:val="32"/>
          <w:shd w:val="clear" w:color="auto" w:fill="FFFFFF"/>
        </w:rPr>
        <w:t>万美元。</w:t>
      </w:r>
      <w:r w:rsidRPr="001A1B5C">
        <w:rPr>
          <w:rFonts w:ascii="仿宋_GB2312" w:eastAsia="仿宋_GB2312" w:cs="Calibri" w:hint="eastAsia"/>
          <w:b/>
          <w:bCs/>
          <w:color w:val="000000"/>
          <w:kern w:val="0"/>
          <w:sz w:val="32"/>
          <w:szCs w:val="32"/>
          <w:shd w:val="clear" w:color="auto" w:fill="FFFFFF"/>
        </w:rPr>
        <w:t>二是政策性项目争取再创新高。</w:t>
      </w:r>
      <w:r w:rsidRPr="001A1B5C">
        <w:rPr>
          <w:rFonts w:ascii="仿宋_GB2312" w:eastAsia="仿宋_GB2312" w:cs="Calibri" w:hint="eastAsia"/>
          <w:color w:val="000000"/>
          <w:kern w:val="0"/>
          <w:sz w:val="32"/>
          <w:szCs w:val="32"/>
          <w:shd w:val="clear" w:color="auto" w:fill="FFFFFF"/>
        </w:rPr>
        <w:t>全年争取各类政策性项目资金</w:t>
      </w:r>
      <w:r w:rsidRPr="001A1B5C">
        <w:rPr>
          <w:rFonts w:ascii="仿宋_GB2312" w:eastAsia="仿宋_GB2312" w:cs="Calibri"/>
          <w:color w:val="000000"/>
          <w:kern w:val="0"/>
          <w:sz w:val="32"/>
          <w:szCs w:val="32"/>
          <w:shd w:val="clear" w:color="auto" w:fill="FFFFFF"/>
        </w:rPr>
        <w:t>37.5</w:t>
      </w:r>
      <w:r w:rsidRPr="001A1B5C">
        <w:rPr>
          <w:rFonts w:ascii="仿宋_GB2312" w:eastAsia="仿宋_GB2312" w:cs="Calibri" w:hint="eastAsia"/>
          <w:color w:val="000000"/>
          <w:kern w:val="0"/>
          <w:sz w:val="32"/>
          <w:szCs w:val="32"/>
          <w:shd w:val="clear" w:color="auto" w:fill="FFFFFF"/>
        </w:rPr>
        <w:t>亿元，总量居全市第一，比上年净增</w:t>
      </w:r>
      <w:r w:rsidRPr="001A1B5C">
        <w:rPr>
          <w:rFonts w:ascii="仿宋_GB2312" w:eastAsia="仿宋_GB2312" w:cs="Calibri"/>
          <w:color w:val="000000"/>
          <w:kern w:val="0"/>
          <w:sz w:val="32"/>
          <w:szCs w:val="32"/>
          <w:shd w:val="clear" w:color="auto" w:fill="FFFFFF"/>
        </w:rPr>
        <w:t>6.7</w:t>
      </w:r>
      <w:r w:rsidRPr="001A1B5C">
        <w:rPr>
          <w:rFonts w:ascii="仿宋_GB2312" w:eastAsia="仿宋_GB2312" w:cs="Calibri" w:hint="eastAsia"/>
          <w:color w:val="000000"/>
          <w:kern w:val="0"/>
          <w:sz w:val="32"/>
          <w:szCs w:val="32"/>
          <w:shd w:val="clear" w:color="auto" w:fill="FFFFFF"/>
        </w:rPr>
        <w:t>亿元。</w:t>
      </w:r>
      <w:r w:rsidRPr="001A1B5C">
        <w:rPr>
          <w:rFonts w:ascii="仿宋_GB2312" w:eastAsia="仿宋_GB2312" w:cs="Calibri" w:hint="eastAsia"/>
          <w:b/>
          <w:bCs/>
          <w:color w:val="000000"/>
          <w:kern w:val="0"/>
          <w:sz w:val="32"/>
          <w:szCs w:val="32"/>
          <w:shd w:val="clear" w:color="auto" w:fill="FFFFFF"/>
        </w:rPr>
        <w:t>三是项目建设势头强劲。</w:t>
      </w:r>
      <w:r w:rsidRPr="001A1B5C">
        <w:rPr>
          <w:rFonts w:ascii="仿宋_GB2312" w:eastAsia="仿宋_GB2312" w:hAnsi="仿宋" w:cs="仿宋_GB2312" w:hint="eastAsia"/>
          <w:sz w:val="32"/>
          <w:szCs w:val="32"/>
        </w:rPr>
        <w:t>年初确定的四大类</w:t>
      </w:r>
      <w:r w:rsidRPr="001A1B5C">
        <w:rPr>
          <w:rFonts w:ascii="仿宋_GB2312" w:eastAsia="仿宋_GB2312" w:hAnsi="仿宋" w:cs="仿宋_GB2312"/>
          <w:sz w:val="32"/>
          <w:szCs w:val="32"/>
        </w:rPr>
        <w:t>128</w:t>
      </w:r>
      <w:r w:rsidRPr="001A1B5C">
        <w:rPr>
          <w:rFonts w:ascii="仿宋_GB2312" w:eastAsia="仿宋_GB2312" w:hAnsi="仿宋" w:cs="仿宋_GB2312" w:hint="eastAsia"/>
          <w:sz w:val="32"/>
          <w:szCs w:val="32"/>
        </w:rPr>
        <w:t>个专班项目，完成投资</w:t>
      </w:r>
      <w:r w:rsidRPr="001A1B5C">
        <w:rPr>
          <w:rFonts w:ascii="仿宋_GB2312" w:eastAsia="仿宋_GB2312" w:hAnsi="仿宋" w:cs="仿宋_GB2312"/>
          <w:sz w:val="32"/>
          <w:szCs w:val="32"/>
        </w:rPr>
        <w:t>93.7</w:t>
      </w:r>
      <w:r w:rsidRPr="001A1B5C">
        <w:rPr>
          <w:rFonts w:ascii="仿宋_GB2312" w:eastAsia="仿宋_GB2312" w:hAnsi="仿宋" w:cs="仿宋_GB2312" w:hint="eastAsia"/>
          <w:sz w:val="32"/>
          <w:szCs w:val="32"/>
        </w:rPr>
        <w:t>亿元，超额完成年度计划，</w:t>
      </w:r>
      <w:r w:rsidRPr="001A1B5C">
        <w:rPr>
          <w:rFonts w:ascii="仿宋_GB2312" w:eastAsia="仿宋_GB2312" w:hAnsi="仿宋" w:cs="仿宋_GB2312"/>
          <w:sz w:val="32"/>
          <w:szCs w:val="32"/>
        </w:rPr>
        <w:t>24</w:t>
      </w:r>
      <w:r w:rsidRPr="001A1B5C">
        <w:rPr>
          <w:rFonts w:ascii="仿宋_GB2312" w:eastAsia="仿宋_GB2312" w:hAnsi="仿宋" w:cs="仿宋_GB2312" w:hint="eastAsia"/>
          <w:sz w:val="32"/>
          <w:szCs w:val="32"/>
        </w:rPr>
        <w:t>个已经建成。</w:t>
      </w:r>
      <w:r w:rsidRPr="001A1B5C">
        <w:rPr>
          <w:rFonts w:ascii="仿宋_GB2312" w:eastAsia="仿宋_GB2312" w:hAnsi="仿宋" w:cs="仿宋_GB2312"/>
          <w:sz w:val="32"/>
          <w:szCs w:val="32"/>
        </w:rPr>
        <w:t>19</w:t>
      </w:r>
      <w:r w:rsidRPr="001A1B5C">
        <w:rPr>
          <w:rFonts w:ascii="仿宋_GB2312" w:eastAsia="仿宋_GB2312" w:hAnsi="仿宋" w:cs="仿宋_GB2312" w:hint="eastAsia"/>
          <w:sz w:val="32"/>
          <w:szCs w:val="32"/>
        </w:rPr>
        <w:t>个市重点建设项目、</w:t>
      </w:r>
      <w:r w:rsidRPr="001A1B5C">
        <w:rPr>
          <w:rFonts w:ascii="仿宋_GB2312" w:eastAsia="仿宋_GB2312" w:hAnsi="仿宋" w:cs="仿宋_GB2312"/>
          <w:sz w:val="32"/>
          <w:szCs w:val="32"/>
        </w:rPr>
        <w:t>2</w:t>
      </w:r>
      <w:r w:rsidRPr="001A1B5C">
        <w:rPr>
          <w:rFonts w:ascii="仿宋_GB2312" w:eastAsia="仿宋_GB2312" w:hAnsi="仿宋" w:cs="仿宋_GB2312" w:hint="eastAsia"/>
          <w:sz w:val="32"/>
          <w:szCs w:val="32"/>
        </w:rPr>
        <w:t>个省重点项目均完成年度计划的</w:t>
      </w:r>
      <w:r w:rsidRPr="001A1B5C">
        <w:rPr>
          <w:rFonts w:ascii="仿宋_GB2312" w:eastAsia="仿宋_GB2312" w:hAnsi="仿宋" w:cs="仿宋_GB2312"/>
          <w:sz w:val="32"/>
          <w:szCs w:val="32"/>
        </w:rPr>
        <w:t>150%</w:t>
      </w:r>
      <w:r w:rsidRPr="001A1B5C">
        <w:rPr>
          <w:rFonts w:ascii="仿宋_GB2312" w:eastAsia="仿宋_GB2312" w:hAnsi="仿宋" w:cs="仿宋_GB2312" w:hint="eastAsia"/>
          <w:sz w:val="32"/>
          <w:szCs w:val="32"/>
        </w:rPr>
        <w:t>以上，其中奥凯盛箱包、万凯纺织实现当年签约、当年建成投产，被市政府主要领导誉为“唐河速度”。</w:t>
      </w:r>
      <w:r w:rsidRPr="001A1B5C">
        <w:rPr>
          <w:rFonts w:ascii="仿宋_GB2312" w:eastAsia="仿宋_GB2312" w:hAnsi="方正仿宋简体" w:cs="方正仿宋简体" w:hint="eastAsia"/>
          <w:color w:val="000000"/>
          <w:sz w:val="32"/>
          <w:szCs w:val="32"/>
        </w:rPr>
        <w:t>在全市项目建设年终考核中，首次进入全市第一方阵。</w:t>
      </w:r>
    </w:p>
    <w:p w:rsidR="00543CDE" w:rsidRPr="001A1B5C" w:rsidRDefault="00543CDE" w:rsidP="002C455B">
      <w:pPr>
        <w:spacing w:line="600" w:lineRule="exact"/>
        <w:ind w:firstLineChars="200" w:firstLine="643"/>
        <w:rPr>
          <w:rFonts w:ascii="仿宋_GB2312" w:eastAsia="仿宋_GB2312" w:cs="Calibri"/>
          <w:color w:val="000000"/>
          <w:sz w:val="32"/>
          <w:szCs w:val="32"/>
          <w:shd w:val="clear" w:color="auto" w:fill="FFFFFF"/>
        </w:rPr>
      </w:pPr>
      <w:r w:rsidRPr="001A1B5C">
        <w:rPr>
          <w:rFonts w:ascii="楷体_GB2312" w:eastAsia="楷体_GB2312" w:hAnsi="方正楷体简体" w:cs="方正楷体简体" w:hint="eastAsia"/>
          <w:b/>
          <w:bCs/>
          <w:color w:val="000000"/>
          <w:sz w:val="32"/>
          <w:szCs w:val="32"/>
          <w:shd w:val="clear" w:color="auto" w:fill="FFFFFF"/>
        </w:rPr>
        <w:t>（四）工业经济持续向好。</w:t>
      </w:r>
      <w:r w:rsidRPr="001A1B5C">
        <w:rPr>
          <w:rFonts w:ascii="仿宋_GB2312" w:eastAsia="仿宋_GB2312" w:cs="Calibri" w:hint="eastAsia"/>
          <w:b/>
          <w:bCs/>
          <w:color w:val="000000"/>
          <w:sz w:val="32"/>
          <w:szCs w:val="32"/>
          <w:shd w:val="clear" w:color="auto" w:fill="FFFFFF"/>
        </w:rPr>
        <w:t>一是主要支撑指标大幅增长。</w:t>
      </w:r>
      <w:r w:rsidRPr="001A1B5C">
        <w:rPr>
          <w:rFonts w:ascii="仿宋_GB2312" w:eastAsia="仿宋_GB2312" w:cs="Calibri" w:hint="eastAsia"/>
          <w:color w:val="000000"/>
          <w:sz w:val="32"/>
          <w:szCs w:val="32"/>
          <w:shd w:val="clear" w:color="auto" w:fill="FFFFFF"/>
        </w:rPr>
        <w:t>全县新增规模以上企业</w:t>
      </w:r>
      <w:r w:rsidRPr="001A1B5C">
        <w:rPr>
          <w:rFonts w:ascii="仿宋_GB2312" w:eastAsia="仿宋_GB2312" w:cs="Calibri"/>
          <w:color w:val="000000"/>
          <w:sz w:val="32"/>
          <w:szCs w:val="32"/>
          <w:shd w:val="clear" w:color="auto" w:fill="FFFFFF"/>
        </w:rPr>
        <w:t>10</w:t>
      </w:r>
      <w:r w:rsidRPr="001A1B5C">
        <w:rPr>
          <w:rFonts w:ascii="仿宋_GB2312" w:eastAsia="仿宋_GB2312" w:cs="Calibri" w:hint="eastAsia"/>
          <w:color w:val="000000"/>
          <w:sz w:val="32"/>
          <w:szCs w:val="32"/>
          <w:shd w:val="clear" w:color="auto" w:fill="FFFFFF"/>
        </w:rPr>
        <w:t>家，占全市三分之一。</w:t>
      </w:r>
      <w:r w:rsidRPr="001A1B5C">
        <w:rPr>
          <w:rFonts w:ascii="仿宋_GB2312" w:eastAsia="仿宋_GB2312" w:hAnsi="方正仿宋简体" w:cs="方正仿宋简体" w:hint="eastAsia"/>
          <w:color w:val="000000"/>
          <w:sz w:val="32"/>
          <w:szCs w:val="32"/>
        </w:rPr>
        <w:t>完成规模以上工业总产值</w:t>
      </w:r>
      <w:r w:rsidRPr="001A1B5C">
        <w:rPr>
          <w:rFonts w:ascii="仿宋_GB2312" w:eastAsia="仿宋_GB2312" w:hAnsi="方正仿宋简体" w:cs="方正仿宋简体"/>
          <w:color w:val="000000"/>
          <w:sz w:val="32"/>
          <w:szCs w:val="32"/>
        </w:rPr>
        <w:t>417</w:t>
      </w:r>
      <w:r w:rsidRPr="001A1B5C">
        <w:rPr>
          <w:rFonts w:ascii="仿宋_GB2312" w:eastAsia="仿宋_GB2312" w:hAnsi="方正仿宋简体" w:cs="方正仿宋简体" w:hint="eastAsia"/>
          <w:color w:val="000000"/>
          <w:sz w:val="32"/>
          <w:szCs w:val="32"/>
        </w:rPr>
        <w:t>亿元，增长</w:t>
      </w:r>
      <w:r w:rsidRPr="001A1B5C">
        <w:rPr>
          <w:rFonts w:ascii="仿宋_GB2312" w:eastAsia="仿宋_GB2312" w:hAnsi="方正仿宋简体" w:cs="方正仿宋简体"/>
          <w:color w:val="000000"/>
          <w:sz w:val="32"/>
          <w:szCs w:val="32"/>
        </w:rPr>
        <w:t>12.6%</w:t>
      </w:r>
      <w:r w:rsidRPr="001A1B5C">
        <w:rPr>
          <w:rFonts w:ascii="仿宋_GB2312" w:eastAsia="仿宋_GB2312" w:hAnsi="方正仿宋简体" w:cs="方正仿宋简体" w:hint="eastAsia"/>
          <w:color w:val="000000"/>
          <w:sz w:val="32"/>
          <w:szCs w:val="32"/>
        </w:rPr>
        <w:t>。完成主营业务收入</w:t>
      </w:r>
      <w:r w:rsidRPr="001A1B5C">
        <w:rPr>
          <w:rFonts w:ascii="仿宋_GB2312" w:eastAsia="仿宋_GB2312" w:hAnsi="方正仿宋简体" w:cs="方正仿宋简体"/>
          <w:color w:val="000000"/>
          <w:sz w:val="32"/>
          <w:szCs w:val="32"/>
        </w:rPr>
        <w:t>402.8</w:t>
      </w:r>
      <w:r w:rsidRPr="001A1B5C">
        <w:rPr>
          <w:rFonts w:ascii="仿宋_GB2312" w:eastAsia="仿宋_GB2312" w:hAnsi="方正仿宋简体" w:cs="方正仿宋简体" w:hint="eastAsia"/>
          <w:color w:val="000000"/>
          <w:sz w:val="32"/>
          <w:szCs w:val="32"/>
        </w:rPr>
        <w:t>亿元，增长</w:t>
      </w:r>
      <w:r w:rsidRPr="001A1B5C">
        <w:rPr>
          <w:rFonts w:ascii="仿宋_GB2312" w:eastAsia="仿宋_GB2312" w:hAnsi="方正仿宋简体" w:cs="方正仿宋简体"/>
          <w:color w:val="000000"/>
          <w:sz w:val="32"/>
          <w:szCs w:val="32"/>
        </w:rPr>
        <w:t>11.4%</w:t>
      </w:r>
      <w:r w:rsidRPr="001A1B5C">
        <w:rPr>
          <w:rFonts w:ascii="仿宋_GB2312" w:eastAsia="仿宋_GB2312" w:hAnsi="方正仿宋简体" w:cs="方正仿宋简体" w:hint="eastAsia"/>
          <w:color w:val="000000"/>
          <w:sz w:val="32"/>
          <w:szCs w:val="32"/>
        </w:rPr>
        <w:t>。</w:t>
      </w:r>
      <w:r w:rsidRPr="001A1B5C">
        <w:rPr>
          <w:rFonts w:ascii="仿宋_GB2312" w:eastAsia="仿宋_GB2312" w:cs="Calibri" w:hint="eastAsia"/>
          <w:b/>
          <w:bCs/>
          <w:color w:val="000000"/>
          <w:sz w:val="32"/>
          <w:szCs w:val="32"/>
          <w:shd w:val="clear" w:color="auto" w:fill="FFFFFF"/>
        </w:rPr>
        <w:t>二是产业集聚区建设力度加大。</w:t>
      </w:r>
      <w:r w:rsidRPr="001A1B5C">
        <w:rPr>
          <w:rFonts w:ascii="仿宋_GB2312" w:eastAsia="仿宋_GB2312" w:cs="Calibri" w:hint="eastAsia"/>
          <w:color w:val="000000"/>
          <w:sz w:val="32"/>
          <w:szCs w:val="32"/>
          <w:shd w:val="clear" w:color="auto" w:fill="FFFFFF"/>
        </w:rPr>
        <w:t>升级改造工业路等</w:t>
      </w:r>
      <w:r w:rsidRPr="001A1B5C">
        <w:rPr>
          <w:rFonts w:ascii="仿宋_GB2312" w:eastAsia="仿宋_GB2312" w:cs="Calibri"/>
          <w:color w:val="000000"/>
          <w:sz w:val="32"/>
          <w:szCs w:val="32"/>
          <w:shd w:val="clear" w:color="auto" w:fill="FFFFFF"/>
        </w:rPr>
        <w:t>7</w:t>
      </w:r>
      <w:r w:rsidRPr="001A1B5C">
        <w:rPr>
          <w:rFonts w:ascii="仿宋_GB2312" w:eastAsia="仿宋_GB2312" w:cs="Calibri" w:hint="eastAsia"/>
          <w:color w:val="000000"/>
          <w:sz w:val="32"/>
          <w:szCs w:val="32"/>
          <w:shd w:val="clear" w:color="auto" w:fill="FFFFFF"/>
        </w:rPr>
        <w:t>条道路，开工建设</w:t>
      </w:r>
      <w:r w:rsidRPr="001A1B5C">
        <w:rPr>
          <w:rFonts w:ascii="仿宋_GB2312" w:eastAsia="仿宋_GB2312" w:cs="Calibri"/>
          <w:color w:val="000000"/>
          <w:sz w:val="32"/>
          <w:szCs w:val="32"/>
          <w:shd w:val="clear" w:color="auto" w:fill="FFFFFF"/>
        </w:rPr>
        <w:t>20</w:t>
      </w:r>
      <w:r w:rsidRPr="001A1B5C">
        <w:rPr>
          <w:rFonts w:ascii="仿宋_GB2312" w:eastAsia="仿宋_GB2312" w:cs="Calibri" w:hint="eastAsia"/>
          <w:color w:val="000000"/>
          <w:sz w:val="32"/>
          <w:szCs w:val="32"/>
          <w:shd w:val="clear" w:color="auto" w:fill="FFFFFF"/>
        </w:rPr>
        <w:t>万平方米标准化厂房。</w:t>
      </w:r>
      <w:r w:rsidRPr="001A1B5C">
        <w:rPr>
          <w:rFonts w:ascii="仿宋_GB2312" w:eastAsia="仿宋_GB2312" w:hAnsi="方正仿宋简体" w:cs="方正仿宋简体" w:hint="eastAsia"/>
          <w:color w:val="000000"/>
          <w:sz w:val="32"/>
          <w:szCs w:val="32"/>
        </w:rPr>
        <w:t>回购置换华轩光伏等</w:t>
      </w:r>
      <w:r w:rsidRPr="001A1B5C">
        <w:rPr>
          <w:rFonts w:ascii="仿宋_GB2312" w:eastAsia="仿宋_GB2312" w:hAnsi="方正仿宋简体" w:cs="方正仿宋简体"/>
          <w:color w:val="000000"/>
          <w:sz w:val="32"/>
          <w:szCs w:val="32"/>
        </w:rPr>
        <w:t>10</w:t>
      </w:r>
      <w:r w:rsidRPr="001A1B5C">
        <w:rPr>
          <w:rFonts w:ascii="仿宋_GB2312" w:eastAsia="仿宋_GB2312" w:hAnsi="方正仿宋简体" w:cs="方正仿宋简体" w:hint="eastAsia"/>
          <w:color w:val="000000"/>
          <w:sz w:val="32"/>
          <w:szCs w:val="32"/>
        </w:rPr>
        <w:t>家“僵尸”企业，盘活闲置土地</w:t>
      </w:r>
      <w:r w:rsidRPr="001A1B5C">
        <w:rPr>
          <w:rFonts w:ascii="仿宋_GB2312" w:eastAsia="仿宋_GB2312" w:hAnsi="方正仿宋简体" w:cs="方正仿宋简体"/>
          <w:color w:val="000000"/>
          <w:sz w:val="32"/>
          <w:szCs w:val="32"/>
        </w:rPr>
        <w:t>1180</w:t>
      </w:r>
      <w:r w:rsidRPr="001A1B5C">
        <w:rPr>
          <w:rFonts w:ascii="仿宋_GB2312" w:eastAsia="仿宋_GB2312" w:hAnsi="方正仿宋简体" w:cs="方正仿宋简体" w:hint="eastAsia"/>
          <w:color w:val="000000"/>
          <w:sz w:val="32"/>
          <w:szCs w:val="32"/>
        </w:rPr>
        <w:t>亩。完成固定资产投资</w:t>
      </w:r>
      <w:r w:rsidRPr="001A1B5C">
        <w:rPr>
          <w:rFonts w:ascii="仿宋_GB2312" w:eastAsia="仿宋_GB2312" w:hAnsi="方正仿宋简体" w:cs="方正仿宋简体"/>
          <w:color w:val="000000"/>
          <w:sz w:val="32"/>
          <w:szCs w:val="32"/>
        </w:rPr>
        <w:t>125</w:t>
      </w:r>
      <w:r w:rsidRPr="001A1B5C">
        <w:rPr>
          <w:rFonts w:ascii="仿宋_GB2312" w:eastAsia="仿宋_GB2312" w:hAnsi="方正仿宋简体" w:cs="方正仿宋简体" w:hint="eastAsia"/>
          <w:color w:val="000000"/>
          <w:sz w:val="32"/>
          <w:szCs w:val="32"/>
        </w:rPr>
        <w:t>亿元。实现规模以上工业主营业务收入</w:t>
      </w:r>
      <w:r w:rsidRPr="001A1B5C">
        <w:rPr>
          <w:rFonts w:ascii="仿宋_GB2312" w:eastAsia="仿宋_GB2312" w:hAnsi="方正仿宋简体" w:cs="方正仿宋简体"/>
          <w:color w:val="000000"/>
          <w:sz w:val="32"/>
          <w:szCs w:val="32"/>
        </w:rPr>
        <w:t>250</w:t>
      </w:r>
      <w:r w:rsidRPr="001A1B5C">
        <w:rPr>
          <w:rFonts w:ascii="仿宋_GB2312" w:eastAsia="仿宋_GB2312" w:hAnsi="方正仿宋简体" w:cs="方正仿宋简体" w:hint="eastAsia"/>
          <w:color w:val="000000"/>
          <w:sz w:val="32"/>
          <w:szCs w:val="32"/>
        </w:rPr>
        <w:t>亿元，增长</w:t>
      </w:r>
      <w:r w:rsidRPr="001A1B5C">
        <w:rPr>
          <w:rFonts w:ascii="仿宋_GB2312" w:eastAsia="仿宋_GB2312" w:hAnsi="方正仿宋简体" w:cs="方正仿宋简体"/>
          <w:color w:val="000000"/>
          <w:sz w:val="32"/>
          <w:szCs w:val="32"/>
        </w:rPr>
        <w:t>16.7%</w:t>
      </w:r>
      <w:r w:rsidRPr="001A1B5C">
        <w:rPr>
          <w:rFonts w:ascii="仿宋_GB2312" w:eastAsia="仿宋_GB2312" w:hAnsi="方正仿宋简体" w:cs="方正仿宋简体" w:hint="eastAsia"/>
          <w:color w:val="000000"/>
          <w:sz w:val="32"/>
          <w:szCs w:val="32"/>
        </w:rPr>
        <w:t>。在全市半年产业集聚区观摩中取得了东片第一的好成绩。</w:t>
      </w:r>
      <w:r w:rsidRPr="001A1B5C">
        <w:rPr>
          <w:rFonts w:ascii="仿宋_GB2312" w:eastAsia="仿宋_GB2312" w:cs="Calibri" w:hint="eastAsia"/>
          <w:b/>
          <w:bCs/>
          <w:color w:val="000000"/>
          <w:sz w:val="32"/>
          <w:szCs w:val="32"/>
          <w:shd w:val="clear" w:color="auto" w:fill="FFFFFF"/>
        </w:rPr>
        <w:t>三是企业服务不断深化。</w:t>
      </w:r>
      <w:r w:rsidRPr="001A1B5C">
        <w:rPr>
          <w:rFonts w:ascii="仿宋_GB2312" w:eastAsia="仿宋_GB2312" w:cs="Calibri" w:hint="eastAsia"/>
          <w:color w:val="000000"/>
          <w:sz w:val="32"/>
          <w:szCs w:val="32"/>
          <w:shd w:val="clear" w:color="auto" w:fill="FFFFFF"/>
        </w:rPr>
        <w:t>筛选和扶持“十大振兴工业项目”、“二十个培优扶强工业企业”、</w:t>
      </w:r>
      <w:r w:rsidRPr="001A1B5C">
        <w:rPr>
          <w:rFonts w:ascii="仿宋_GB2312" w:eastAsia="仿宋_GB2312" w:cs="Calibri"/>
          <w:color w:val="000000"/>
          <w:sz w:val="32"/>
          <w:szCs w:val="32"/>
          <w:shd w:val="clear" w:color="auto" w:fill="FFFFFF"/>
        </w:rPr>
        <w:t>22</w:t>
      </w:r>
      <w:r w:rsidRPr="001A1B5C">
        <w:rPr>
          <w:rFonts w:ascii="仿宋_GB2312" w:eastAsia="仿宋_GB2312" w:cs="Calibri" w:hint="eastAsia"/>
          <w:color w:val="000000"/>
          <w:sz w:val="32"/>
          <w:szCs w:val="32"/>
          <w:shd w:val="clear" w:color="auto" w:fill="FFFFFF"/>
        </w:rPr>
        <w:t>家星级工业企业，创新首席服务员制度，加大项目、资金、技术支持力度。增加中小企业担保公司注册资金至</w:t>
      </w:r>
      <w:r w:rsidRPr="001A1B5C">
        <w:rPr>
          <w:rFonts w:ascii="仿宋_GB2312" w:eastAsia="仿宋_GB2312" w:cs="Calibri"/>
          <w:color w:val="000000"/>
          <w:sz w:val="32"/>
          <w:szCs w:val="32"/>
          <w:shd w:val="clear" w:color="auto" w:fill="FFFFFF"/>
        </w:rPr>
        <w:t>2</w:t>
      </w:r>
      <w:r w:rsidRPr="001A1B5C">
        <w:rPr>
          <w:rFonts w:ascii="仿宋_GB2312" w:eastAsia="仿宋_GB2312" w:cs="Calibri" w:hint="eastAsia"/>
          <w:color w:val="000000"/>
          <w:sz w:val="32"/>
          <w:szCs w:val="32"/>
          <w:shd w:val="clear" w:color="auto" w:fill="FFFFFF"/>
        </w:rPr>
        <w:t>亿元，帮助企业争取担保贷款和周转金</w:t>
      </w:r>
      <w:r w:rsidRPr="001A1B5C">
        <w:rPr>
          <w:rFonts w:ascii="仿宋_GB2312" w:eastAsia="仿宋_GB2312" w:cs="Calibri"/>
          <w:color w:val="000000"/>
          <w:sz w:val="32"/>
          <w:szCs w:val="32"/>
          <w:shd w:val="clear" w:color="auto" w:fill="FFFFFF"/>
        </w:rPr>
        <w:t>6.8</w:t>
      </w:r>
      <w:r w:rsidRPr="001A1B5C">
        <w:rPr>
          <w:rFonts w:ascii="仿宋_GB2312" w:eastAsia="仿宋_GB2312" w:cs="Calibri" w:hint="eastAsia"/>
          <w:color w:val="000000"/>
          <w:sz w:val="32"/>
          <w:szCs w:val="32"/>
          <w:shd w:val="clear" w:color="auto" w:fill="FFFFFF"/>
        </w:rPr>
        <w:t>亿元。</w:t>
      </w:r>
      <w:r w:rsidRPr="001A1B5C">
        <w:rPr>
          <w:rFonts w:ascii="仿宋_GB2312" w:eastAsia="仿宋_GB2312" w:hAnsi="方正仿宋简体" w:cs="方正仿宋简体" w:hint="eastAsia"/>
          <w:color w:val="000000"/>
          <w:sz w:val="32"/>
          <w:szCs w:val="32"/>
        </w:rPr>
        <w:t>为</w:t>
      </w:r>
      <w:r w:rsidRPr="001A1B5C">
        <w:rPr>
          <w:rFonts w:ascii="仿宋_GB2312" w:eastAsia="仿宋_GB2312" w:hAnsi="方正仿宋简体" w:cs="方正仿宋简体"/>
          <w:color w:val="000000"/>
          <w:sz w:val="32"/>
          <w:szCs w:val="32"/>
        </w:rPr>
        <w:t>30</w:t>
      </w:r>
      <w:r w:rsidRPr="001A1B5C">
        <w:rPr>
          <w:rFonts w:ascii="仿宋_GB2312" w:eastAsia="仿宋_GB2312" w:hAnsi="方正仿宋简体" w:cs="方正仿宋简体" w:hint="eastAsia"/>
          <w:color w:val="000000"/>
          <w:sz w:val="32"/>
          <w:szCs w:val="32"/>
        </w:rPr>
        <w:t>家企业办理土地手续，为</w:t>
      </w:r>
      <w:r w:rsidRPr="001A1B5C">
        <w:rPr>
          <w:rFonts w:ascii="仿宋_GB2312" w:eastAsia="仿宋_GB2312" w:hAnsi="方正仿宋简体" w:cs="方正仿宋简体"/>
          <w:color w:val="000000"/>
          <w:sz w:val="32"/>
          <w:szCs w:val="32"/>
        </w:rPr>
        <w:t>49</w:t>
      </w:r>
      <w:r w:rsidRPr="001A1B5C">
        <w:rPr>
          <w:rFonts w:ascii="仿宋_GB2312" w:eastAsia="仿宋_GB2312" w:hAnsi="方正仿宋简体" w:cs="方正仿宋简体" w:hint="eastAsia"/>
          <w:color w:val="000000"/>
          <w:sz w:val="32"/>
          <w:szCs w:val="32"/>
        </w:rPr>
        <w:t>家企业办理房产手续，推荐格瑞光电等</w:t>
      </w:r>
      <w:r w:rsidRPr="001A1B5C">
        <w:rPr>
          <w:rFonts w:ascii="仿宋_GB2312" w:eastAsia="仿宋_GB2312" w:hAnsi="方正仿宋简体" w:cs="方正仿宋简体"/>
          <w:color w:val="000000"/>
          <w:sz w:val="32"/>
          <w:szCs w:val="32"/>
        </w:rPr>
        <w:t>4</w:t>
      </w:r>
      <w:r w:rsidRPr="001A1B5C">
        <w:rPr>
          <w:rFonts w:ascii="仿宋_GB2312" w:eastAsia="仿宋_GB2312" w:hAnsi="方正仿宋简体" w:cs="方正仿宋简体" w:hint="eastAsia"/>
          <w:color w:val="000000"/>
          <w:sz w:val="32"/>
          <w:szCs w:val="32"/>
        </w:rPr>
        <w:t>家企业列入全市鼓励使用本地优质工业产品目录，组织南商农牧等</w:t>
      </w:r>
      <w:r w:rsidRPr="001A1B5C">
        <w:rPr>
          <w:rFonts w:ascii="仿宋_GB2312" w:eastAsia="仿宋_GB2312" w:hAnsi="方正仿宋简体" w:cs="方正仿宋简体"/>
          <w:color w:val="000000"/>
          <w:sz w:val="32"/>
          <w:szCs w:val="32"/>
        </w:rPr>
        <w:t>4</w:t>
      </w:r>
      <w:r w:rsidRPr="001A1B5C">
        <w:rPr>
          <w:rFonts w:ascii="仿宋_GB2312" w:eastAsia="仿宋_GB2312" w:hAnsi="方正仿宋简体" w:cs="方正仿宋简体" w:hint="eastAsia"/>
          <w:color w:val="000000"/>
          <w:sz w:val="32"/>
          <w:szCs w:val="32"/>
        </w:rPr>
        <w:t>家企业成功申报河南省优质中小企业，为亚澳农机等</w:t>
      </w:r>
      <w:r w:rsidRPr="001A1B5C">
        <w:rPr>
          <w:rFonts w:ascii="仿宋_GB2312" w:eastAsia="仿宋_GB2312" w:hAnsi="方正仿宋简体" w:cs="方正仿宋简体"/>
          <w:color w:val="000000"/>
          <w:sz w:val="32"/>
          <w:szCs w:val="32"/>
        </w:rPr>
        <w:t>3</w:t>
      </w:r>
      <w:r w:rsidRPr="001A1B5C">
        <w:rPr>
          <w:rFonts w:ascii="仿宋_GB2312" w:eastAsia="仿宋_GB2312" w:hAnsi="方正仿宋简体" w:cs="方正仿宋简体" w:hint="eastAsia"/>
          <w:color w:val="000000"/>
          <w:sz w:val="32"/>
          <w:szCs w:val="32"/>
        </w:rPr>
        <w:t>家企业争取技术创新专项资金</w:t>
      </w:r>
      <w:r w:rsidRPr="001A1B5C">
        <w:rPr>
          <w:rFonts w:ascii="仿宋_GB2312" w:eastAsia="仿宋_GB2312" w:hAnsi="方正仿宋简体" w:cs="方正仿宋简体"/>
          <w:color w:val="000000"/>
          <w:sz w:val="32"/>
          <w:szCs w:val="32"/>
        </w:rPr>
        <w:t>2645</w:t>
      </w:r>
      <w:r w:rsidRPr="001A1B5C">
        <w:rPr>
          <w:rFonts w:ascii="仿宋_GB2312" w:eastAsia="仿宋_GB2312" w:hAnsi="方正仿宋简体" w:cs="方正仿宋简体" w:hint="eastAsia"/>
          <w:color w:val="000000"/>
          <w:sz w:val="32"/>
          <w:szCs w:val="32"/>
        </w:rPr>
        <w:t>万元。强力组织清收盘活不良贷款行动，县农村信用社基本达到组建农商行条件。</w:t>
      </w:r>
      <w:r w:rsidRPr="001A1B5C">
        <w:rPr>
          <w:rFonts w:ascii="仿宋_GB2312" w:eastAsia="仿宋_GB2312" w:cs="Calibri" w:hint="eastAsia"/>
          <w:b/>
          <w:color w:val="000000"/>
          <w:sz w:val="32"/>
          <w:szCs w:val="32"/>
          <w:shd w:val="clear" w:color="auto" w:fill="FFFFFF"/>
        </w:rPr>
        <w:t>四</w:t>
      </w:r>
      <w:r w:rsidRPr="001A1B5C">
        <w:rPr>
          <w:rFonts w:ascii="仿宋_GB2312" w:eastAsia="仿宋_GB2312" w:cs="Calibri" w:hint="eastAsia"/>
          <w:b/>
          <w:bCs/>
          <w:color w:val="000000"/>
          <w:sz w:val="32"/>
          <w:szCs w:val="32"/>
          <w:shd w:val="clear" w:color="auto" w:fill="FFFFFF"/>
        </w:rPr>
        <w:t>是企业上市再创佳绩。</w:t>
      </w:r>
      <w:r w:rsidRPr="001A1B5C">
        <w:rPr>
          <w:rFonts w:ascii="仿宋_GB2312" w:eastAsia="仿宋_GB2312" w:cs="Calibri" w:hint="eastAsia"/>
          <w:color w:val="000000"/>
          <w:sz w:val="32"/>
          <w:szCs w:val="32"/>
          <w:shd w:val="clear" w:color="auto" w:fill="FFFFFF"/>
        </w:rPr>
        <w:t>强力支持企业上市，</w:t>
      </w:r>
      <w:r w:rsidRPr="001A1B5C">
        <w:rPr>
          <w:rFonts w:ascii="仿宋_GB2312" w:eastAsia="仿宋_GB2312" w:hAnsi="方正仿宋简体" w:cs="方正仿宋简体" w:hint="eastAsia"/>
          <w:color w:val="000000"/>
          <w:sz w:val="32"/>
          <w:szCs w:val="32"/>
        </w:rPr>
        <w:t>举办企业上市培训会议</w:t>
      </w:r>
      <w:r w:rsidRPr="001A1B5C">
        <w:rPr>
          <w:rFonts w:ascii="仿宋_GB2312" w:eastAsia="仿宋_GB2312" w:hAnsi="方正仿宋简体" w:cs="方正仿宋简体"/>
          <w:color w:val="000000"/>
          <w:sz w:val="32"/>
          <w:szCs w:val="32"/>
        </w:rPr>
        <w:t>7</w:t>
      </w:r>
      <w:r w:rsidRPr="001A1B5C">
        <w:rPr>
          <w:rFonts w:ascii="仿宋_GB2312" w:eastAsia="仿宋_GB2312" w:hAnsi="方正仿宋简体" w:cs="方正仿宋简体" w:hint="eastAsia"/>
          <w:color w:val="000000"/>
          <w:sz w:val="32"/>
          <w:szCs w:val="32"/>
        </w:rPr>
        <w:t>次，南商农牧在新三板成功上市，完成定向增发债券直接融资</w:t>
      </w:r>
      <w:r w:rsidRPr="001A1B5C">
        <w:rPr>
          <w:rFonts w:ascii="仿宋_GB2312" w:eastAsia="仿宋_GB2312" w:hAnsi="方正仿宋简体" w:cs="方正仿宋简体"/>
          <w:color w:val="000000"/>
          <w:sz w:val="32"/>
          <w:szCs w:val="32"/>
        </w:rPr>
        <w:t>1884</w:t>
      </w:r>
      <w:r w:rsidRPr="001A1B5C">
        <w:rPr>
          <w:rFonts w:ascii="仿宋_GB2312" w:eastAsia="仿宋_GB2312" w:hAnsi="方正仿宋简体" w:cs="方正仿宋简体" w:hint="eastAsia"/>
          <w:color w:val="000000"/>
          <w:sz w:val="32"/>
          <w:szCs w:val="32"/>
        </w:rPr>
        <w:t>万元，佳一日用品等</w:t>
      </w:r>
      <w:r w:rsidRPr="001A1B5C">
        <w:rPr>
          <w:rFonts w:ascii="仿宋_GB2312" w:eastAsia="仿宋_GB2312" w:hAnsi="方正仿宋简体" w:cs="方正仿宋简体"/>
          <w:color w:val="000000"/>
          <w:sz w:val="32"/>
          <w:szCs w:val="32"/>
        </w:rPr>
        <w:t>11</w:t>
      </w:r>
      <w:r w:rsidRPr="001A1B5C">
        <w:rPr>
          <w:rFonts w:ascii="仿宋_GB2312" w:eastAsia="仿宋_GB2312" w:hAnsi="方正仿宋简体" w:cs="方正仿宋简体" w:hint="eastAsia"/>
          <w:color w:val="000000"/>
          <w:sz w:val="32"/>
          <w:szCs w:val="32"/>
        </w:rPr>
        <w:t>家企业在交易板或展示板成功挂牌，坚兴餐具等</w:t>
      </w:r>
      <w:r w:rsidRPr="001A1B5C">
        <w:rPr>
          <w:rFonts w:ascii="仿宋_GB2312" w:eastAsia="仿宋_GB2312" w:hAnsi="方正仿宋简体" w:cs="方正仿宋简体"/>
          <w:color w:val="000000"/>
          <w:sz w:val="32"/>
          <w:szCs w:val="32"/>
        </w:rPr>
        <w:t>19</w:t>
      </w:r>
      <w:r w:rsidRPr="001A1B5C">
        <w:rPr>
          <w:rFonts w:ascii="仿宋_GB2312" w:eastAsia="仿宋_GB2312" w:hAnsi="方正仿宋简体" w:cs="方正仿宋简体" w:hint="eastAsia"/>
          <w:color w:val="000000"/>
          <w:sz w:val="32"/>
          <w:szCs w:val="32"/>
        </w:rPr>
        <w:t>家企业被确定为市级挂牌上市后备企业，</w:t>
      </w:r>
      <w:r w:rsidRPr="001A1B5C">
        <w:rPr>
          <w:rFonts w:ascii="仿宋_GB2312" w:eastAsia="仿宋_GB2312" w:cs="Calibri" w:hint="eastAsia"/>
          <w:color w:val="000000"/>
          <w:sz w:val="32"/>
          <w:szCs w:val="32"/>
          <w:shd w:val="clear" w:color="auto" w:fill="FFFFFF"/>
        </w:rPr>
        <w:t>年度上市挂牌企业数量创历史新高。</w:t>
      </w:r>
      <w:r w:rsidRPr="001A1B5C">
        <w:rPr>
          <w:rFonts w:ascii="仿宋_GB2312" w:eastAsia="仿宋_GB2312" w:cs="Calibri" w:hint="eastAsia"/>
          <w:b/>
          <w:bCs/>
          <w:color w:val="000000"/>
          <w:sz w:val="32"/>
          <w:szCs w:val="32"/>
          <w:shd w:val="clear" w:color="auto" w:fill="FFFFFF"/>
        </w:rPr>
        <w:t>五是科技创新成效显著。</w:t>
      </w:r>
      <w:r w:rsidRPr="001A1B5C">
        <w:rPr>
          <w:rFonts w:ascii="仿宋_GB2312" w:eastAsia="仿宋_GB2312" w:cs="Calibri" w:hint="eastAsia"/>
          <w:color w:val="000000"/>
          <w:sz w:val="32"/>
          <w:szCs w:val="32"/>
          <w:shd w:val="clear" w:color="auto" w:fill="FFFFFF"/>
        </w:rPr>
        <w:t>建成省、市科技创新平台</w:t>
      </w:r>
      <w:r w:rsidRPr="001A1B5C">
        <w:rPr>
          <w:rFonts w:ascii="仿宋_GB2312" w:eastAsia="仿宋_GB2312" w:cs="Calibri"/>
          <w:color w:val="000000"/>
          <w:sz w:val="32"/>
          <w:szCs w:val="32"/>
          <w:shd w:val="clear" w:color="auto" w:fill="FFFFFF"/>
        </w:rPr>
        <w:t>11</w:t>
      </w:r>
      <w:r w:rsidRPr="001A1B5C">
        <w:rPr>
          <w:rFonts w:ascii="仿宋_GB2312" w:eastAsia="仿宋_GB2312" w:cs="Calibri" w:hint="eastAsia"/>
          <w:color w:val="000000"/>
          <w:sz w:val="32"/>
          <w:szCs w:val="32"/>
          <w:shd w:val="clear" w:color="auto" w:fill="FFFFFF"/>
        </w:rPr>
        <w:t>家，</w:t>
      </w:r>
      <w:r w:rsidRPr="001A1B5C">
        <w:rPr>
          <w:rFonts w:ascii="仿宋_GB2312" w:eastAsia="仿宋_GB2312" w:hAnsi="方正仿宋简体" w:cs="方正仿宋简体" w:hint="eastAsia"/>
          <w:color w:val="000000"/>
          <w:sz w:val="32"/>
          <w:szCs w:val="32"/>
        </w:rPr>
        <w:t>获得国家授权专利</w:t>
      </w:r>
      <w:r w:rsidRPr="001A1B5C">
        <w:rPr>
          <w:rFonts w:ascii="仿宋_GB2312" w:eastAsia="仿宋_GB2312" w:hAnsi="方正仿宋简体" w:cs="方正仿宋简体"/>
          <w:color w:val="000000"/>
          <w:sz w:val="32"/>
          <w:szCs w:val="32"/>
        </w:rPr>
        <w:t>98</w:t>
      </w:r>
      <w:r w:rsidRPr="001A1B5C">
        <w:rPr>
          <w:rFonts w:ascii="仿宋_GB2312" w:eastAsia="仿宋_GB2312" w:hAnsi="方正仿宋简体" w:cs="方正仿宋简体" w:hint="eastAsia"/>
          <w:color w:val="000000"/>
          <w:sz w:val="32"/>
          <w:szCs w:val="32"/>
        </w:rPr>
        <w:t>件，年度专利申请量和发明专利申请量增速均超</w:t>
      </w:r>
      <w:r w:rsidRPr="001A1B5C">
        <w:rPr>
          <w:rFonts w:ascii="仿宋_GB2312" w:eastAsia="仿宋_GB2312" w:hAnsi="方正仿宋简体" w:cs="方正仿宋简体"/>
          <w:color w:val="000000"/>
          <w:sz w:val="32"/>
          <w:szCs w:val="32"/>
        </w:rPr>
        <w:t>15%</w:t>
      </w:r>
      <w:r w:rsidRPr="001A1B5C">
        <w:rPr>
          <w:rFonts w:ascii="仿宋_GB2312" w:eastAsia="仿宋_GB2312" w:hAnsi="方正仿宋简体" w:cs="方正仿宋简体" w:hint="eastAsia"/>
          <w:color w:val="000000"/>
          <w:sz w:val="32"/>
          <w:szCs w:val="32"/>
        </w:rPr>
        <w:t>，</w:t>
      </w:r>
      <w:r w:rsidRPr="001A1B5C">
        <w:rPr>
          <w:rFonts w:ascii="仿宋_GB2312" w:eastAsia="仿宋_GB2312" w:cs="Calibri" w:hint="eastAsia"/>
          <w:color w:val="000000"/>
          <w:sz w:val="32"/>
          <w:szCs w:val="32"/>
          <w:shd w:val="clear" w:color="auto" w:fill="FFFFFF"/>
        </w:rPr>
        <w:t>宣溢环保、亚盛电器成功申报国家高新技术企业，金海生物荣获全国行业总决赛优秀企业奖。</w:t>
      </w:r>
    </w:p>
    <w:p w:rsidR="00543CDE" w:rsidRPr="001A1B5C" w:rsidRDefault="00543CDE" w:rsidP="002C455B">
      <w:pPr>
        <w:spacing w:line="600" w:lineRule="exact"/>
        <w:ind w:firstLineChars="200" w:firstLine="643"/>
        <w:rPr>
          <w:rFonts w:ascii="仿宋_GB2312" w:eastAsia="仿宋_GB2312" w:hAnsi="方正仿宋简体" w:cs="方正仿宋简体"/>
          <w:bCs/>
          <w:sz w:val="32"/>
          <w:szCs w:val="32"/>
        </w:rPr>
      </w:pPr>
      <w:r w:rsidRPr="001A1B5C">
        <w:rPr>
          <w:rFonts w:ascii="楷体_GB2312" w:eastAsia="楷体_GB2312" w:hAnsi="方正楷体简体" w:cs="方正楷体简体" w:hint="eastAsia"/>
          <w:b/>
          <w:bCs/>
          <w:color w:val="000000"/>
          <w:sz w:val="32"/>
          <w:szCs w:val="32"/>
          <w:shd w:val="clear" w:color="auto" w:fill="FFFFFF"/>
        </w:rPr>
        <w:t>（五）现代农业持续突破。</w:t>
      </w:r>
      <w:r w:rsidRPr="001A1B5C">
        <w:rPr>
          <w:rFonts w:ascii="仿宋_GB2312" w:eastAsia="仿宋_GB2312" w:cs="Calibri" w:hint="eastAsia"/>
          <w:b/>
          <w:bCs/>
          <w:color w:val="000000"/>
          <w:sz w:val="32"/>
          <w:szCs w:val="32"/>
          <w:shd w:val="clear" w:color="auto" w:fill="FFFFFF"/>
        </w:rPr>
        <w:t>一是粮食生产再获丰收。</w:t>
      </w:r>
      <w:r w:rsidRPr="001A1B5C">
        <w:rPr>
          <w:rFonts w:ascii="仿宋_GB2312" w:eastAsia="仿宋_GB2312" w:hAnsi="方正仿宋简体" w:cs="方正仿宋简体" w:hint="eastAsia"/>
          <w:sz w:val="32"/>
          <w:szCs w:val="32"/>
        </w:rPr>
        <w:t>认真落实藏粮于地、藏粮于技战略，</w:t>
      </w:r>
      <w:r w:rsidRPr="001A1B5C">
        <w:rPr>
          <w:rFonts w:ascii="仿宋_GB2312" w:eastAsia="仿宋_GB2312" w:cs="Calibri" w:hint="eastAsia"/>
          <w:color w:val="000000"/>
          <w:sz w:val="32"/>
          <w:szCs w:val="32"/>
          <w:shd w:val="clear" w:color="auto" w:fill="FFFFFF"/>
        </w:rPr>
        <w:t>圆满完成全县</w:t>
      </w:r>
      <w:r w:rsidRPr="001A1B5C">
        <w:rPr>
          <w:rFonts w:ascii="仿宋_GB2312" w:eastAsia="仿宋_GB2312" w:cs="Calibri"/>
          <w:color w:val="000000"/>
          <w:sz w:val="32"/>
          <w:szCs w:val="32"/>
          <w:shd w:val="clear" w:color="auto" w:fill="FFFFFF"/>
        </w:rPr>
        <w:t>176.1</w:t>
      </w:r>
      <w:r w:rsidRPr="001A1B5C">
        <w:rPr>
          <w:rFonts w:ascii="仿宋_GB2312" w:eastAsia="仿宋_GB2312" w:cs="Calibri" w:hint="eastAsia"/>
          <w:color w:val="000000"/>
          <w:sz w:val="32"/>
          <w:szCs w:val="32"/>
          <w:shd w:val="clear" w:color="auto" w:fill="FFFFFF"/>
        </w:rPr>
        <w:t>万亩高标准良田建设，粮食种植面积</w:t>
      </w:r>
      <w:r w:rsidRPr="001A1B5C">
        <w:rPr>
          <w:rFonts w:ascii="仿宋_GB2312" w:eastAsia="仿宋_GB2312" w:cs="Calibri"/>
          <w:color w:val="000000"/>
          <w:sz w:val="32"/>
          <w:szCs w:val="32"/>
          <w:shd w:val="clear" w:color="auto" w:fill="FFFFFF"/>
        </w:rPr>
        <w:t>301</w:t>
      </w:r>
      <w:r w:rsidRPr="001A1B5C">
        <w:rPr>
          <w:rFonts w:ascii="仿宋_GB2312" w:eastAsia="仿宋_GB2312" w:cs="Calibri" w:hint="eastAsia"/>
          <w:color w:val="000000"/>
          <w:sz w:val="32"/>
          <w:szCs w:val="32"/>
          <w:shd w:val="clear" w:color="auto" w:fill="FFFFFF"/>
        </w:rPr>
        <w:t>万亩，总产量</w:t>
      </w:r>
      <w:r w:rsidRPr="001A1B5C">
        <w:rPr>
          <w:rFonts w:ascii="仿宋_GB2312" w:eastAsia="仿宋_GB2312" w:cs="Calibri"/>
          <w:color w:val="000000"/>
          <w:sz w:val="32"/>
          <w:szCs w:val="32"/>
          <w:shd w:val="clear" w:color="auto" w:fill="FFFFFF"/>
        </w:rPr>
        <w:t>27.3</w:t>
      </w:r>
      <w:r w:rsidRPr="001A1B5C">
        <w:rPr>
          <w:rFonts w:ascii="仿宋_GB2312" w:eastAsia="仿宋_GB2312" w:cs="Calibri" w:hint="eastAsia"/>
          <w:color w:val="000000"/>
          <w:sz w:val="32"/>
          <w:szCs w:val="32"/>
          <w:shd w:val="clear" w:color="auto" w:fill="FFFFFF"/>
        </w:rPr>
        <w:t>亿斤。</w:t>
      </w:r>
      <w:r w:rsidRPr="001A1B5C">
        <w:rPr>
          <w:rFonts w:ascii="仿宋_GB2312" w:eastAsia="仿宋_GB2312" w:cs="Calibri" w:hint="eastAsia"/>
          <w:b/>
          <w:bCs/>
          <w:color w:val="000000"/>
          <w:sz w:val="32"/>
          <w:szCs w:val="32"/>
          <w:shd w:val="clear" w:color="auto" w:fill="FFFFFF"/>
        </w:rPr>
        <w:t>二是生产条件持续改善。</w:t>
      </w:r>
      <w:r w:rsidRPr="001A1B5C">
        <w:rPr>
          <w:rFonts w:ascii="仿宋_GB2312" w:eastAsia="仿宋_GB2312" w:hAnsi="方正仿宋简体" w:cs="方正仿宋简体" w:hint="eastAsia"/>
          <w:sz w:val="32"/>
          <w:szCs w:val="32"/>
        </w:rPr>
        <w:t>投资</w:t>
      </w:r>
      <w:r w:rsidRPr="001A1B5C">
        <w:rPr>
          <w:rFonts w:ascii="仿宋_GB2312" w:eastAsia="仿宋_GB2312" w:hAnsi="方正仿宋简体" w:cs="方正仿宋简体"/>
          <w:sz w:val="32"/>
          <w:szCs w:val="32"/>
        </w:rPr>
        <w:t>3.2</w:t>
      </w:r>
      <w:r w:rsidRPr="001A1B5C">
        <w:rPr>
          <w:rFonts w:ascii="仿宋_GB2312" w:eastAsia="仿宋_GB2312" w:hAnsi="方正仿宋简体" w:cs="方正仿宋简体" w:hint="eastAsia"/>
          <w:sz w:val="32"/>
          <w:szCs w:val="32"/>
        </w:rPr>
        <w:t>亿元，建设各类水利工程</w:t>
      </w:r>
      <w:r w:rsidRPr="001A1B5C">
        <w:rPr>
          <w:rFonts w:ascii="仿宋_GB2312" w:eastAsia="仿宋_GB2312" w:hAnsi="方正仿宋简体" w:cs="方正仿宋简体"/>
          <w:sz w:val="32"/>
          <w:szCs w:val="32"/>
        </w:rPr>
        <w:t>75</w:t>
      </w:r>
      <w:r w:rsidRPr="001A1B5C">
        <w:rPr>
          <w:rFonts w:ascii="仿宋_GB2312" w:eastAsia="仿宋_GB2312" w:hAnsi="方正仿宋简体" w:cs="方正仿宋简体" w:hint="eastAsia"/>
          <w:sz w:val="32"/>
          <w:szCs w:val="32"/>
        </w:rPr>
        <w:t>处，新增或改善灌溉面积</w:t>
      </w:r>
      <w:r w:rsidRPr="001A1B5C">
        <w:rPr>
          <w:rFonts w:ascii="仿宋_GB2312" w:eastAsia="仿宋_GB2312" w:hAnsi="方正仿宋简体" w:cs="方正仿宋简体"/>
          <w:sz w:val="32"/>
          <w:szCs w:val="32"/>
        </w:rPr>
        <w:t>26.2</w:t>
      </w:r>
      <w:r w:rsidRPr="001A1B5C">
        <w:rPr>
          <w:rFonts w:ascii="仿宋_GB2312" w:eastAsia="仿宋_GB2312" w:hAnsi="方正仿宋简体" w:cs="方正仿宋简体" w:hint="eastAsia"/>
          <w:sz w:val="32"/>
          <w:szCs w:val="32"/>
        </w:rPr>
        <w:t>万亩，治理水土流失面积</w:t>
      </w:r>
      <w:r w:rsidRPr="001A1B5C">
        <w:rPr>
          <w:rFonts w:ascii="仿宋_GB2312" w:eastAsia="仿宋_GB2312" w:hAnsi="方正仿宋简体" w:cs="方正仿宋简体"/>
          <w:sz w:val="32"/>
          <w:szCs w:val="32"/>
        </w:rPr>
        <w:t>5.1</w:t>
      </w:r>
      <w:r w:rsidRPr="001A1B5C">
        <w:rPr>
          <w:rFonts w:ascii="仿宋_GB2312" w:eastAsia="仿宋_GB2312" w:hAnsi="方正仿宋简体" w:cs="方正仿宋简体" w:hint="eastAsia"/>
          <w:sz w:val="32"/>
          <w:szCs w:val="32"/>
        </w:rPr>
        <w:t>平方公里，巩固提升安全饮水</w:t>
      </w:r>
      <w:r w:rsidRPr="001A1B5C">
        <w:rPr>
          <w:rFonts w:ascii="仿宋_GB2312" w:eastAsia="仿宋_GB2312" w:hAnsi="方正仿宋简体" w:cs="方正仿宋简体"/>
          <w:sz w:val="32"/>
          <w:szCs w:val="32"/>
        </w:rPr>
        <w:t>8.1</w:t>
      </w:r>
      <w:r w:rsidRPr="001A1B5C">
        <w:rPr>
          <w:rFonts w:ascii="仿宋_GB2312" w:eastAsia="仿宋_GB2312" w:hAnsi="方正仿宋简体" w:cs="方正仿宋简体" w:hint="eastAsia"/>
          <w:sz w:val="32"/>
          <w:szCs w:val="32"/>
        </w:rPr>
        <w:t>万人。</w:t>
      </w:r>
      <w:r w:rsidRPr="001A1B5C">
        <w:rPr>
          <w:rFonts w:ascii="仿宋_GB2312" w:eastAsia="仿宋_GB2312" w:cs="Calibri" w:hint="eastAsia"/>
          <w:b/>
          <w:bCs/>
          <w:color w:val="000000"/>
          <w:sz w:val="32"/>
          <w:szCs w:val="32"/>
          <w:shd w:val="clear" w:color="auto" w:fill="FFFFFF"/>
        </w:rPr>
        <w:t>三是标准化生产得到加强。</w:t>
      </w:r>
      <w:r w:rsidRPr="001A1B5C">
        <w:rPr>
          <w:rFonts w:ascii="仿宋_GB2312" w:eastAsia="仿宋_GB2312" w:cs="Calibri" w:hint="eastAsia"/>
          <w:color w:val="000000"/>
          <w:sz w:val="32"/>
          <w:szCs w:val="32"/>
          <w:shd w:val="clear" w:color="auto" w:fill="FFFFFF"/>
        </w:rPr>
        <w:t>与贵州茅台酒股份有限公司达成战略合作框架协议，共建有机小麦生产基地</w:t>
      </w:r>
      <w:r w:rsidRPr="001A1B5C">
        <w:rPr>
          <w:rFonts w:ascii="仿宋_GB2312" w:eastAsia="仿宋_GB2312" w:hAnsi="方正仿宋简体" w:cs="方正仿宋简体" w:hint="eastAsia"/>
          <w:sz w:val="32"/>
          <w:szCs w:val="32"/>
        </w:rPr>
        <w:t>。扎实推进“三品一标”认证，创建无公害农产品基地</w:t>
      </w:r>
      <w:r w:rsidRPr="001A1B5C">
        <w:rPr>
          <w:rFonts w:ascii="仿宋_GB2312" w:eastAsia="仿宋_GB2312" w:hAnsi="方正仿宋简体" w:cs="方正仿宋简体"/>
          <w:sz w:val="32"/>
          <w:szCs w:val="32"/>
        </w:rPr>
        <w:t>32</w:t>
      </w:r>
      <w:r w:rsidRPr="001A1B5C">
        <w:rPr>
          <w:rFonts w:ascii="仿宋_GB2312" w:eastAsia="仿宋_GB2312" w:hAnsi="方正仿宋简体" w:cs="方正仿宋简体" w:hint="eastAsia"/>
          <w:sz w:val="32"/>
          <w:szCs w:val="32"/>
        </w:rPr>
        <w:t>个，有机农产品基地</w:t>
      </w:r>
      <w:r w:rsidRPr="001A1B5C">
        <w:rPr>
          <w:rFonts w:ascii="仿宋_GB2312" w:eastAsia="仿宋_GB2312" w:hAnsi="方正仿宋简体" w:cs="方正仿宋简体"/>
          <w:sz w:val="32"/>
          <w:szCs w:val="32"/>
        </w:rPr>
        <w:t>12</w:t>
      </w:r>
      <w:r w:rsidRPr="001A1B5C">
        <w:rPr>
          <w:rFonts w:ascii="仿宋_GB2312" w:eastAsia="仿宋_GB2312" w:hAnsi="方正仿宋简体" w:cs="方正仿宋简体" w:hint="eastAsia"/>
          <w:sz w:val="32"/>
          <w:szCs w:val="32"/>
        </w:rPr>
        <w:t>个，无公害农产品</w:t>
      </w:r>
      <w:r w:rsidRPr="001A1B5C">
        <w:rPr>
          <w:rFonts w:ascii="仿宋_GB2312" w:eastAsia="仿宋_GB2312" w:hAnsi="方正仿宋简体" w:cs="方正仿宋简体"/>
          <w:sz w:val="32"/>
          <w:szCs w:val="32"/>
        </w:rPr>
        <w:t>20</w:t>
      </w:r>
      <w:r w:rsidRPr="001A1B5C">
        <w:rPr>
          <w:rFonts w:ascii="仿宋_GB2312" w:eastAsia="仿宋_GB2312" w:hAnsi="方正仿宋简体" w:cs="方正仿宋简体" w:hint="eastAsia"/>
          <w:sz w:val="32"/>
          <w:szCs w:val="32"/>
        </w:rPr>
        <w:t>类，认证产品</w:t>
      </w:r>
      <w:r w:rsidRPr="001A1B5C">
        <w:rPr>
          <w:rFonts w:ascii="仿宋_GB2312" w:eastAsia="仿宋_GB2312" w:hAnsi="方正仿宋简体" w:cs="方正仿宋简体"/>
          <w:sz w:val="32"/>
          <w:szCs w:val="32"/>
        </w:rPr>
        <w:t>32</w:t>
      </w:r>
      <w:r w:rsidRPr="001A1B5C">
        <w:rPr>
          <w:rFonts w:ascii="仿宋_GB2312" w:eastAsia="仿宋_GB2312" w:hAnsi="方正仿宋简体" w:cs="方正仿宋简体" w:hint="eastAsia"/>
          <w:sz w:val="32"/>
          <w:szCs w:val="32"/>
        </w:rPr>
        <w:t>个，“三品一标”产品基地总面积达</w:t>
      </w:r>
      <w:r w:rsidRPr="001A1B5C">
        <w:rPr>
          <w:rFonts w:ascii="仿宋_GB2312" w:eastAsia="仿宋_GB2312" w:hAnsi="方正仿宋简体" w:cs="方正仿宋简体"/>
          <w:sz w:val="32"/>
          <w:szCs w:val="32"/>
        </w:rPr>
        <w:t>60</w:t>
      </w:r>
      <w:r w:rsidRPr="001A1B5C">
        <w:rPr>
          <w:rFonts w:ascii="仿宋_GB2312" w:eastAsia="仿宋_GB2312" w:hAnsi="方正仿宋简体" w:cs="方正仿宋简体" w:hint="eastAsia"/>
          <w:sz w:val="32"/>
          <w:szCs w:val="32"/>
        </w:rPr>
        <w:t>万亩，唐河红薯、唐河绿米被农业部审定为农产品地理标志认证。</w:t>
      </w:r>
      <w:r w:rsidRPr="001A1B5C">
        <w:rPr>
          <w:rFonts w:ascii="仿宋_GB2312" w:eastAsia="仿宋_GB2312" w:cs="Calibri" w:hint="eastAsia"/>
          <w:b/>
          <w:bCs/>
          <w:color w:val="000000"/>
          <w:sz w:val="32"/>
          <w:szCs w:val="32"/>
          <w:shd w:val="clear" w:color="auto" w:fill="FFFFFF"/>
        </w:rPr>
        <w:t>四是产业化步伐加快。</w:t>
      </w:r>
      <w:r w:rsidRPr="001A1B5C">
        <w:rPr>
          <w:rFonts w:ascii="仿宋_GB2312" w:eastAsia="仿宋_GB2312" w:hAnsi="方正仿宋简体" w:cs="方正仿宋简体" w:hint="eastAsia"/>
          <w:sz w:val="32"/>
          <w:szCs w:val="32"/>
        </w:rPr>
        <w:t>县财政设立农业产业化奖励基金</w:t>
      </w:r>
      <w:r w:rsidRPr="001A1B5C">
        <w:rPr>
          <w:rFonts w:ascii="仿宋_GB2312" w:eastAsia="仿宋_GB2312" w:hAnsi="方正仿宋简体" w:cs="方正仿宋简体"/>
          <w:sz w:val="32"/>
          <w:szCs w:val="32"/>
        </w:rPr>
        <w:t>2000</w:t>
      </w:r>
      <w:r w:rsidRPr="001A1B5C">
        <w:rPr>
          <w:rFonts w:ascii="仿宋_GB2312" w:eastAsia="仿宋_GB2312" w:hAnsi="方正仿宋简体" w:cs="方正仿宋简体" w:hint="eastAsia"/>
          <w:sz w:val="32"/>
          <w:szCs w:val="32"/>
        </w:rPr>
        <w:t>万元，支持鼓励栀子、红薯等特色产业发展。财政注资</w:t>
      </w:r>
      <w:r w:rsidRPr="001A1B5C">
        <w:rPr>
          <w:rFonts w:ascii="仿宋_GB2312" w:eastAsia="仿宋_GB2312" w:hAnsi="方正仿宋简体" w:cs="方正仿宋简体"/>
          <w:sz w:val="32"/>
          <w:szCs w:val="32"/>
        </w:rPr>
        <w:t>500</w:t>
      </w:r>
      <w:r w:rsidRPr="001A1B5C">
        <w:rPr>
          <w:rFonts w:ascii="仿宋_GB2312" w:eastAsia="仿宋_GB2312" w:hAnsi="方正仿宋简体" w:cs="方正仿宋简体" w:hint="eastAsia"/>
          <w:sz w:val="32"/>
          <w:szCs w:val="32"/>
        </w:rPr>
        <w:t>万元，建立“政银担保”四位一体支农风险金平台，实现了免抵押免担保贷款，着力解决农业经营企业融资难问题。新发展省级农业产业化龙头企业</w:t>
      </w:r>
      <w:r w:rsidRPr="001A1B5C">
        <w:rPr>
          <w:rFonts w:ascii="仿宋_GB2312" w:eastAsia="仿宋_GB2312" w:hAnsi="方正仿宋简体" w:cs="方正仿宋简体"/>
          <w:sz w:val="32"/>
          <w:szCs w:val="32"/>
        </w:rPr>
        <w:t>5</w:t>
      </w:r>
      <w:r w:rsidRPr="001A1B5C">
        <w:rPr>
          <w:rFonts w:ascii="仿宋_GB2312" w:eastAsia="仿宋_GB2312" w:hAnsi="方正仿宋简体" w:cs="方正仿宋简体" w:hint="eastAsia"/>
          <w:sz w:val="32"/>
          <w:szCs w:val="32"/>
        </w:rPr>
        <w:t>家，培育农民专业合作社、家庭农场</w:t>
      </w:r>
      <w:r w:rsidRPr="001A1B5C">
        <w:rPr>
          <w:rFonts w:ascii="仿宋_GB2312" w:eastAsia="仿宋_GB2312" w:hAnsi="方正仿宋简体" w:cs="方正仿宋简体"/>
          <w:sz w:val="32"/>
          <w:szCs w:val="32"/>
        </w:rPr>
        <w:t>513</w:t>
      </w:r>
      <w:r w:rsidRPr="001A1B5C">
        <w:rPr>
          <w:rFonts w:ascii="仿宋_GB2312" w:eastAsia="仿宋_GB2312" w:hAnsi="方正仿宋简体" w:cs="方正仿宋简体" w:hint="eastAsia"/>
          <w:sz w:val="32"/>
          <w:szCs w:val="32"/>
        </w:rPr>
        <w:t>家，其中国家级示范社</w:t>
      </w:r>
      <w:r w:rsidRPr="001A1B5C">
        <w:rPr>
          <w:rFonts w:ascii="仿宋_GB2312" w:eastAsia="仿宋_GB2312" w:hAnsi="方正仿宋简体" w:cs="方正仿宋简体"/>
          <w:sz w:val="32"/>
          <w:szCs w:val="32"/>
        </w:rPr>
        <w:t>4</w:t>
      </w:r>
      <w:r w:rsidRPr="001A1B5C">
        <w:rPr>
          <w:rFonts w:ascii="仿宋_GB2312" w:eastAsia="仿宋_GB2312" w:hAnsi="方正仿宋简体" w:cs="方正仿宋简体" w:hint="eastAsia"/>
          <w:sz w:val="32"/>
          <w:szCs w:val="32"/>
        </w:rPr>
        <w:t>家、省级</w:t>
      </w:r>
      <w:r w:rsidRPr="001A1B5C">
        <w:rPr>
          <w:rFonts w:ascii="仿宋_GB2312" w:eastAsia="仿宋_GB2312" w:hAnsi="方正仿宋简体" w:cs="方正仿宋简体"/>
          <w:sz w:val="32"/>
          <w:szCs w:val="32"/>
        </w:rPr>
        <w:t>10</w:t>
      </w:r>
      <w:r w:rsidRPr="001A1B5C">
        <w:rPr>
          <w:rFonts w:ascii="仿宋_GB2312" w:eastAsia="仿宋_GB2312" w:hAnsi="方正仿宋简体" w:cs="方正仿宋简体" w:hint="eastAsia"/>
          <w:sz w:val="32"/>
          <w:szCs w:val="32"/>
        </w:rPr>
        <w:t>家。</w:t>
      </w:r>
      <w:r w:rsidRPr="001A1B5C">
        <w:rPr>
          <w:rFonts w:ascii="仿宋_GB2312" w:eastAsia="仿宋_GB2312" w:cs="Calibri" w:hint="eastAsia"/>
          <w:b/>
          <w:bCs/>
          <w:color w:val="000000"/>
          <w:sz w:val="32"/>
          <w:szCs w:val="32"/>
          <w:shd w:val="clear" w:color="auto" w:fill="FFFFFF"/>
        </w:rPr>
        <w:t>五是机械化水平稳步提升。</w:t>
      </w:r>
      <w:r w:rsidRPr="001A1B5C">
        <w:rPr>
          <w:rFonts w:ascii="仿宋_GB2312" w:eastAsia="仿宋_GB2312" w:cs="Calibri" w:hint="eastAsia"/>
          <w:color w:val="000000"/>
          <w:sz w:val="32"/>
          <w:szCs w:val="32"/>
          <w:shd w:val="clear" w:color="auto" w:fill="FFFFFF"/>
        </w:rPr>
        <w:t>成功承办南阳市主要农作物生产全程机械化暨秸秆资源化高效利用现场演示会，成功创建全国</w:t>
      </w:r>
      <w:r w:rsidRPr="001A1B5C">
        <w:rPr>
          <w:rFonts w:ascii="仿宋_GB2312" w:eastAsia="仿宋_GB2312" w:hAnsi="方正仿宋简体" w:cs="方正仿宋简体" w:hint="eastAsia"/>
          <w:bCs/>
          <w:sz w:val="32"/>
          <w:szCs w:val="32"/>
        </w:rPr>
        <w:t>主要农作物全程机械化示范县。</w:t>
      </w:r>
    </w:p>
    <w:p w:rsidR="00543CDE" w:rsidRPr="001A1B5C" w:rsidRDefault="00543CDE" w:rsidP="002C455B">
      <w:pPr>
        <w:pStyle w:val="NormalWeb"/>
        <w:shd w:val="clear" w:color="auto" w:fill="FFFFFF"/>
        <w:spacing w:beforeAutospacing="0" w:afterAutospacing="0" w:line="600" w:lineRule="exact"/>
        <w:ind w:firstLineChars="200" w:firstLine="643"/>
        <w:jc w:val="both"/>
        <w:rPr>
          <w:rFonts w:ascii="仿宋_GB2312" w:eastAsia="仿宋_GB2312" w:cs="Calibri"/>
          <w:color w:val="000000"/>
          <w:sz w:val="32"/>
          <w:szCs w:val="32"/>
          <w:shd w:val="clear" w:color="auto" w:fill="FFFFFF"/>
        </w:rPr>
      </w:pPr>
      <w:r w:rsidRPr="001A1B5C">
        <w:rPr>
          <w:rFonts w:ascii="楷体_GB2312" w:eastAsia="楷体_GB2312" w:hAnsi="方正楷体简体" w:cs="方正楷体简体" w:hint="eastAsia"/>
          <w:b/>
          <w:bCs/>
          <w:color w:val="000000"/>
          <w:sz w:val="32"/>
          <w:szCs w:val="32"/>
          <w:shd w:val="clear" w:color="auto" w:fill="FFFFFF"/>
        </w:rPr>
        <w:t>（六）三产活力持续释放。</w:t>
      </w:r>
      <w:r w:rsidRPr="001A1B5C">
        <w:rPr>
          <w:rFonts w:ascii="仿宋_GB2312" w:eastAsia="仿宋_GB2312" w:cs="Calibri" w:hint="eastAsia"/>
          <w:b/>
          <w:bCs/>
          <w:color w:val="000000"/>
          <w:sz w:val="32"/>
          <w:szCs w:val="32"/>
          <w:shd w:val="clear" w:color="auto" w:fill="FFFFFF"/>
        </w:rPr>
        <w:t>一是特色商业区迅猛发展。</w:t>
      </w:r>
      <w:r w:rsidRPr="001A1B5C">
        <w:rPr>
          <w:rFonts w:ascii="仿宋_GB2312" w:eastAsia="仿宋_GB2312" w:cs="Calibri" w:hint="eastAsia"/>
          <w:color w:val="000000"/>
          <w:sz w:val="32"/>
          <w:szCs w:val="32"/>
          <w:shd w:val="clear" w:color="auto" w:fill="FFFFFF"/>
        </w:rPr>
        <w:t>加快推进“四街一区”升级改造，完成固定资产投资</w:t>
      </w:r>
      <w:r w:rsidRPr="001A1B5C">
        <w:rPr>
          <w:rFonts w:ascii="仿宋_GB2312" w:eastAsia="仿宋_GB2312" w:cs="Calibri"/>
          <w:color w:val="000000"/>
          <w:sz w:val="32"/>
          <w:szCs w:val="32"/>
          <w:shd w:val="clear" w:color="auto" w:fill="FFFFFF"/>
        </w:rPr>
        <w:t>27</w:t>
      </w:r>
      <w:r w:rsidRPr="001A1B5C">
        <w:rPr>
          <w:rFonts w:ascii="仿宋_GB2312" w:eastAsia="仿宋_GB2312" w:cs="Calibri" w:hint="eastAsia"/>
          <w:color w:val="000000"/>
          <w:sz w:val="32"/>
          <w:szCs w:val="32"/>
          <w:shd w:val="clear" w:color="auto" w:fill="FFFFFF"/>
        </w:rPr>
        <w:t>亿元，实现主营业务收入</w:t>
      </w:r>
      <w:r w:rsidRPr="001A1B5C">
        <w:rPr>
          <w:rFonts w:ascii="仿宋_GB2312" w:eastAsia="仿宋_GB2312" w:cs="Calibri"/>
          <w:color w:val="000000"/>
          <w:sz w:val="32"/>
          <w:szCs w:val="32"/>
          <w:shd w:val="clear" w:color="auto" w:fill="FFFFFF"/>
        </w:rPr>
        <w:t>18</w:t>
      </w:r>
      <w:r w:rsidRPr="001A1B5C">
        <w:rPr>
          <w:rFonts w:ascii="仿宋_GB2312" w:eastAsia="仿宋_GB2312" w:cs="Calibri" w:hint="eastAsia"/>
          <w:color w:val="000000"/>
          <w:sz w:val="32"/>
          <w:szCs w:val="32"/>
          <w:shd w:val="clear" w:color="auto" w:fill="FFFFFF"/>
        </w:rPr>
        <w:t>亿元，位居全省第</w:t>
      </w:r>
      <w:r w:rsidRPr="001A1B5C">
        <w:rPr>
          <w:rFonts w:ascii="仿宋_GB2312" w:eastAsia="仿宋_GB2312" w:cs="Calibri"/>
          <w:color w:val="000000"/>
          <w:sz w:val="32"/>
          <w:szCs w:val="32"/>
          <w:shd w:val="clear" w:color="auto" w:fill="FFFFFF"/>
        </w:rPr>
        <w:t>14</w:t>
      </w:r>
      <w:r w:rsidRPr="001A1B5C">
        <w:rPr>
          <w:rFonts w:ascii="仿宋_GB2312" w:eastAsia="仿宋_GB2312" w:cs="Calibri" w:hint="eastAsia"/>
          <w:color w:val="000000"/>
          <w:sz w:val="32"/>
          <w:szCs w:val="32"/>
          <w:shd w:val="clear" w:color="auto" w:fill="FFFFFF"/>
        </w:rPr>
        <w:t>、全市第一，成功晋升省一星级特色商业区，第三产业贡献了财政收入的</w:t>
      </w:r>
      <w:r w:rsidRPr="001A1B5C">
        <w:rPr>
          <w:rFonts w:ascii="仿宋_GB2312" w:eastAsia="仿宋_GB2312" w:cs="Calibri"/>
          <w:color w:val="000000"/>
          <w:sz w:val="32"/>
          <w:szCs w:val="32"/>
          <w:shd w:val="clear" w:color="auto" w:fill="FFFFFF"/>
        </w:rPr>
        <w:t>25%</w:t>
      </w:r>
      <w:r w:rsidRPr="001A1B5C">
        <w:rPr>
          <w:rFonts w:ascii="仿宋_GB2312" w:eastAsia="仿宋_GB2312" w:cs="Calibri" w:hint="eastAsia"/>
          <w:color w:val="000000"/>
          <w:sz w:val="32"/>
          <w:szCs w:val="32"/>
          <w:shd w:val="clear" w:color="auto" w:fill="FFFFFF"/>
        </w:rPr>
        <w:t>以上。</w:t>
      </w:r>
      <w:r w:rsidRPr="001A1B5C">
        <w:rPr>
          <w:rFonts w:ascii="仿宋_GB2312" w:eastAsia="仿宋_GB2312" w:cs="Calibri" w:hint="eastAsia"/>
          <w:b/>
          <w:bCs/>
          <w:color w:val="000000"/>
          <w:sz w:val="32"/>
          <w:szCs w:val="32"/>
          <w:shd w:val="clear" w:color="auto" w:fill="FFFFFF"/>
        </w:rPr>
        <w:t>二是电子商务稳步发展。</w:t>
      </w:r>
      <w:r w:rsidRPr="001A1B5C">
        <w:rPr>
          <w:rFonts w:ascii="仿宋_GB2312" w:eastAsia="仿宋_GB2312" w:cs="Calibri" w:hint="eastAsia"/>
          <w:color w:val="000000"/>
          <w:sz w:val="32"/>
          <w:szCs w:val="32"/>
          <w:shd w:val="clear" w:color="auto" w:fill="FFFFFF"/>
        </w:rPr>
        <w:t>举办电商培训班</w:t>
      </w:r>
      <w:r w:rsidRPr="001A1B5C">
        <w:rPr>
          <w:rFonts w:ascii="仿宋_GB2312" w:eastAsia="仿宋_GB2312" w:cs="Calibri"/>
          <w:color w:val="000000"/>
          <w:sz w:val="32"/>
          <w:szCs w:val="32"/>
          <w:shd w:val="clear" w:color="auto" w:fill="FFFFFF"/>
        </w:rPr>
        <w:t>36</w:t>
      </w:r>
      <w:r w:rsidRPr="001A1B5C">
        <w:rPr>
          <w:rFonts w:ascii="仿宋_GB2312" w:eastAsia="仿宋_GB2312" w:cs="Calibri" w:hint="eastAsia"/>
          <w:color w:val="000000"/>
          <w:sz w:val="32"/>
          <w:szCs w:val="32"/>
          <w:shd w:val="clear" w:color="auto" w:fill="FFFFFF"/>
        </w:rPr>
        <w:t>期，培训</w:t>
      </w:r>
      <w:r w:rsidRPr="001A1B5C">
        <w:rPr>
          <w:rFonts w:ascii="仿宋_GB2312" w:eastAsia="仿宋_GB2312" w:cs="Calibri"/>
          <w:color w:val="000000"/>
          <w:sz w:val="32"/>
          <w:szCs w:val="32"/>
          <w:shd w:val="clear" w:color="auto" w:fill="FFFFFF"/>
        </w:rPr>
        <w:t>2600</w:t>
      </w:r>
      <w:r w:rsidRPr="001A1B5C">
        <w:rPr>
          <w:rFonts w:ascii="仿宋_GB2312" w:eastAsia="仿宋_GB2312" w:cs="Calibri" w:hint="eastAsia"/>
          <w:color w:val="000000"/>
          <w:sz w:val="32"/>
          <w:szCs w:val="32"/>
          <w:shd w:val="clear" w:color="auto" w:fill="FFFFFF"/>
        </w:rPr>
        <w:t>余人次，新增淘宝店</w:t>
      </w:r>
      <w:r w:rsidRPr="001A1B5C">
        <w:rPr>
          <w:rFonts w:ascii="仿宋_GB2312" w:eastAsia="仿宋_GB2312" w:cs="Calibri"/>
          <w:color w:val="000000"/>
          <w:sz w:val="32"/>
          <w:szCs w:val="32"/>
          <w:shd w:val="clear" w:color="auto" w:fill="FFFFFF"/>
        </w:rPr>
        <w:t>2100</w:t>
      </w:r>
      <w:r w:rsidRPr="001A1B5C">
        <w:rPr>
          <w:rFonts w:ascii="仿宋_GB2312" w:eastAsia="仿宋_GB2312" w:cs="Calibri" w:hint="eastAsia"/>
          <w:color w:val="000000"/>
          <w:sz w:val="32"/>
          <w:szCs w:val="32"/>
          <w:shd w:val="clear" w:color="auto" w:fill="FFFFFF"/>
        </w:rPr>
        <w:t>余家，从业人员</w:t>
      </w:r>
      <w:r w:rsidRPr="001A1B5C">
        <w:rPr>
          <w:rFonts w:ascii="仿宋_GB2312" w:eastAsia="仿宋_GB2312" w:cs="Calibri"/>
          <w:color w:val="000000"/>
          <w:sz w:val="32"/>
          <w:szCs w:val="32"/>
          <w:shd w:val="clear" w:color="auto" w:fill="FFFFFF"/>
        </w:rPr>
        <w:t>1.1</w:t>
      </w:r>
      <w:r w:rsidRPr="001A1B5C">
        <w:rPr>
          <w:rFonts w:ascii="仿宋_GB2312" w:eastAsia="仿宋_GB2312" w:cs="Calibri" w:hint="eastAsia"/>
          <w:color w:val="000000"/>
          <w:sz w:val="32"/>
          <w:szCs w:val="32"/>
          <w:shd w:val="clear" w:color="auto" w:fill="FFFFFF"/>
        </w:rPr>
        <w:t>万人，电商交易额突破</w:t>
      </w:r>
      <w:r w:rsidRPr="001A1B5C">
        <w:rPr>
          <w:rFonts w:ascii="仿宋_GB2312" w:eastAsia="仿宋_GB2312" w:cs="Calibri"/>
          <w:color w:val="000000"/>
          <w:sz w:val="32"/>
          <w:szCs w:val="32"/>
          <w:shd w:val="clear" w:color="auto" w:fill="FFFFFF"/>
        </w:rPr>
        <w:t>21</w:t>
      </w:r>
      <w:r w:rsidRPr="001A1B5C">
        <w:rPr>
          <w:rFonts w:ascii="仿宋_GB2312" w:eastAsia="仿宋_GB2312" w:cs="Calibri" w:hint="eastAsia"/>
          <w:color w:val="000000"/>
          <w:sz w:val="32"/>
          <w:szCs w:val="32"/>
          <w:shd w:val="clear" w:color="auto" w:fill="FFFFFF"/>
        </w:rPr>
        <w:t>亿元。发展村级电商服务点</w:t>
      </w:r>
      <w:r w:rsidRPr="001A1B5C">
        <w:rPr>
          <w:rFonts w:ascii="仿宋_GB2312" w:eastAsia="仿宋_GB2312" w:cs="Calibri"/>
          <w:color w:val="000000"/>
          <w:sz w:val="32"/>
          <w:szCs w:val="32"/>
          <w:shd w:val="clear" w:color="auto" w:fill="FFFFFF"/>
        </w:rPr>
        <w:t>218</w:t>
      </w:r>
      <w:r w:rsidRPr="001A1B5C">
        <w:rPr>
          <w:rFonts w:ascii="仿宋_GB2312" w:eastAsia="仿宋_GB2312" w:cs="Calibri" w:hint="eastAsia"/>
          <w:color w:val="000000"/>
          <w:sz w:val="32"/>
          <w:szCs w:val="32"/>
          <w:shd w:val="clear" w:color="auto" w:fill="FFFFFF"/>
        </w:rPr>
        <w:t>个，实现</w:t>
      </w:r>
      <w:r w:rsidRPr="001A1B5C">
        <w:rPr>
          <w:rFonts w:ascii="仿宋_GB2312" w:eastAsia="仿宋_GB2312" w:cs="Calibri"/>
          <w:color w:val="000000"/>
          <w:sz w:val="32"/>
          <w:szCs w:val="32"/>
          <w:shd w:val="clear" w:color="auto" w:fill="FFFFFF"/>
        </w:rPr>
        <w:t>90</w:t>
      </w:r>
      <w:r w:rsidRPr="001A1B5C">
        <w:rPr>
          <w:rFonts w:ascii="仿宋_GB2312" w:eastAsia="仿宋_GB2312" w:cs="Calibri" w:hint="eastAsia"/>
          <w:color w:val="000000"/>
          <w:sz w:val="32"/>
          <w:szCs w:val="32"/>
          <w:shd w:val="clear" w:color="auto" w:fill="FFFFFF"/>
        </w:rPr>
        <w:t>个贫困村全覆盖。</w:t>
      </w:r>
      <w:r w:rsidRPr="001A1B5C">
        <w:rPr>
          <w:rFonts w:ascii="仿宋_GB2312" w:eastAsia="仿宋_GB2312" w:cs="Calibri" w:hint="eastAsia"/>
          <w:b/>
          <w:bCs/>
          <w:color w:val="000000"/>
          <w:sz w:val="32"/>
          <w:szCs w:val="32"/>
          <w:shd w:val="clear" w:color="auto" w:fill="FFFFFF"/>
        </w:rPr>
        <w:t>三是旅游产业持续发展。</w:t>
      </w:r>
      <w:r w:rsidRPr="001A1B5C">
        <w:rPr>
          <w:rFonts w:ascii="仿宋_GB2312" w:eastAsia="仿宋_GB2312" w:cs="Calibri" w:hint="eastAsia"/>
          <w:color w:val="000000"/>
          <w:sz w:val="32"/>
          <w:szCs w:val="32"/>
          <w:shd w:val="clear" w:color="auto" w:fill="FFFFFF"/>
        </w:rPr>
        <w:t>重塑“竹林晚翠”、“泌桥飞雪”等古唐景观，完成竹润清华园、南泉恢复工程，滨河景点串珠成链，“一河两岸”景观带更加靓丽。乡村旅游迅速升温，完成传统村落马振抚前庄、银杏村郭滩李庄传统民居改造提升工程，启动桐寨铺田园综合体项目。</w:t>
      </w:r>
      <w:r w:rsidRPr="001A1B5C">
        <w:rPr>
          <w:rFonts w:ascii="仿宋_GB2312" w:eastAsia="仿宋_GB2312" w:cs="Calibri" w:hint="eastAsia"/>
          <w:b/>
          <w:bCs/>
          <w:color w:val="000000"/>
          <w:sz w:val="32"/>
          <w:szCs w:val="32"/>
          <w:shd w:val="clear" w:color="auto" w:fill="FFFFFF"/>
        </w:rPr>
        <w:t>四是商贸物流健康发展。</w:t>
      </w:r>
      <w:r w:rsidRPr="001A1B5C">
        <w:rPr>
          <w:rFonts w:ascii="仿宋_GB2312" w:eastAsia="仿宋_GB2312" w:cs="Calibri" w:hint="eastAsia"/>
          <w:color w:val="000000"/>
          <w:sz w:val="32"/>
          <w:szCs w:val="32"/>
          <w:shd w:val="clear" w:color="auto" w:fill="FFFFFF"/>
        </w:rPr>
        <w:t>科学布局规划城区商贸网点，新建和信等农贸市场</w:t>
      </w:r>
      <w:r w:rsidRPr="001A1B5C">
        <w:rPr>
          <w:rFonts w:ascii="仿宋_GB2312" w:eastAsia="仿宋_GB2312" w:cs="Calibri"/>
          <w:color w:val="000000"/>
          <w:sz w:val="32"/>
          <w:szCs w:val="32"/>
          <w:shd w:val="clear" w:color="auto" w:fill="FFFFFF"/>
        </w:rPr>
        <w:t>4</w:t>
      </w:r>
      <w:r w:rsidRPr="001A1B5C">
        <w:rPr>
          <w:rFonts w:ascii="仿宋_GB2312" w:eastAsia="仿宋_GB2312" w:cs="Calibri" w:hint="eastAsia"/>
          <w:color w:val="000000"/>
          <w:sz w:val="32"/>
          <w:szCs w:val="32"/>
          <w:shd w:val="clear" w:color="auto" w:fill="FFFFFF"/>
        </w:rPr>
        <w:t>处，新发展各类市场主体</w:t>
      </w:r>
      <w:r w:rsidRPr="001A1B5C">
        <w:rPr>
          <w:rFonts w:ascii="仿宋_GB2312" w:eastAsia="仿宋_GB2312" w:cs="Calibri"/>
          <w:color w:val="000000"/>
          <w:sz w:val="32"/>
          <w:szCs w:val="32"/>
          <w:shd w:val="clear" w:color="auto" w:fill="FFFFFF"/>
        </w:rPr>
        <w:t>3748</w:t>
      </w:r>
      <w:r w:rsidRPr="001A1B5C">
        <w:rPr>
          <w:rFonts w:ascii="仿宋_GB2312" w:eastAsia="仿宋_GB2312" w:cs="Calibri" w:hint="eastAsia"/>
          <w:color w:val="000000"/>
          <w:sz w:val="32"/>
          <w:szCs w:val="32"/>
          <w:shd w:val="clear" w:color="auto" w:fill="FFFFFF"/>
        </w:rPr>
        <w:t>户。</w:t>
      </w:r>
      <w:r w:rsidRPr="001A1B5C">
        <w:rPr>
          <w:rFonts w:ascii="仿宋_GB2312" w:eastAsia="仿宋_GB2312" w:cs="Calibri" w:hint="eastAsia"/>
          <w:b/>
          <w:bCs/>
          <w:color w:val="000000"/>
          <w:sz w:val="32"/>
          <w:szCs w:val="32"/>
          <w:shd w:val="clear" w:color="auto" w:fill="FFFFFF"/>
        </w:rPr>
        <w:t>五是房地产业平稳有序发展。</w:t>
      </w:r>
      <w:r w:rsidRPr="001A1B5C">
        <w:rPr>
          <w:rFonts w:ascii="仿宋_GB2312" w:eastAsia="仿宋_GB2312" w:cs="Calibri" w:hint="eastAsia"/>
          <w:color w:val="000000"/>
          <w:sz w:val="32"/>
          <w:szCs w:val="32"/>
          <w:shd w:val="clear" w:color="auto" w:fill="FFFFFF"/>
        </w:rPr>
        <w:t>全县商品房批准销售面积</w:t>
      </w:r>
      <w:r w:rsidRPr="001A1B5C">
        <w:rPr>
          <w:rFonts w:ascii="仿宋_GB2312" w:eastAsia="仿宋_GB2312" w:cs="Calibri"/>
          <w:color w:val="000000"/>
          <w:sz w:val="32"/>
          <w:szCs w:val="32"/>
          <w:shd w:val="clear" w:color="auto" w:fill="FFFFFF"/>
        </w:rPr>
        <w:t>20.4</w:t>
      </w:r>
      <w:r w:rsidRPr="001A1B5C">
        <w:rPr>
          <w:rFonts w:ascii="仿宋_GB2312" w:eastAsia="仿宋_GB2312" w:cs="Calibri" w:hint="eastAsia"/>
          <w:color w:val="000000"/>
          <w:sz w:val="32"/>
          <w:szCs w:val="32"/>
          <w:shd w:val="clear" w:color="auto" w:fill="FFFFFF"/>
        </w:rPr>
        <w:t>万平方米，上市交易</w:t>
      </w:r>
      <w:r w:rsidRPr="001A1B5C">
        <w:rPr>
          <w:rFonts w:ascii="仿宋_GB2312" w:eastAsia="仿宋_GB2312" w:cs="Calibri"/>
          <w:color w:val="000000"/>
          <w:sz w:val="32"/>
          <w:szCs w:val="32"/>
          <w:shd w:val="clear" w:color="auto" w:fill="FFFFFF"/>
        </w:rPr>
        <w:t>43.3</w:t>
      </w:r>
      <w:r w:rsidRPr="001A1B5C">
        <w:rPr>
          <w:rFonts w:ascii="仿宋_GB2312" w:eastAsia="仿宋_GB2312" w:cs="Calibri" w:hint="eastAsia"/>
          <w:color w:val="000000"/>
          <w:sz w:val="32"/>
          <w:szCs w:val="32"/>
          <w:shd w:val="clear" w:color="auto" w:fill="FFFFFF"/>
        </w:rPr>
        <w:t>万平方米。</w:t>
      </w:r>
    </w:p>
    <w:p w:rsidR="00543CDE" w:rsidRDefault="00543CDE" w:rsidP="002C455B">
      <w:pPr>
        <w:pStyle w:val="NormalWeb"/>
        <w:shd w:val="clear" w:color="auto" w:fill="FFFFFF"/>
        <w:spacing w:beforeAutospacing="0" w:afterAutospacing="0" w:line="600" w:lineRule="exact"/>
        <w:ind w:firstLineChars="200" w:firstLine="643"/>
        <w:jc w:val="both"/>
        <w:rPr>
          <w:rFonts w:ascii="方正仿宋简体" w:eastAsia="方正仿宋简体" w:cs="Calibri"/>
          <w:color w:val="000000"/>
          <w:sz w:val="32"/>
          <w:szCs w:val="32"/>
          <w:shd w:val="clear" w:color="auto" w:fill="FFFFFF"/>
        </w:rPr>
      </w:pPr>
      <w:r w:rsidRPr="001A1B5C">
        <w:rPr>
          <w:rFonts w:ascii="楷体_GB2312" w:eastAsia="楷体_GB2312" w:hAnsi="方正楷体简体" w:cs="方正楷体简体" w:hint="eastAsia"/>
          <w:b/>
          <w:bCs/>
          <w:color w:val="000000"/>
          <w:sz w:val="32"/>
          <w:szCs w:val="32"/>
          <w:shd w:val="clear" w:color="auto" w:fill="FFFFFF"/>
        </w:rPr>
        <w:t>（七）城乡面貌持续改善。</w:t>
      </w:r>
      <w:r w:rsidRPr="001A1B5C">
        <w:rPr>
          <w:rFonts w:ascii="仿宋_GB2312" w:eastAsia="仿宋_GB2312" w:cs="Calibri" w:hint="eastAsia"/>
          <w:b/>
          <w:bCs/>
          <w:color w:val="000000"/>
          <w:sz w:val="32"/>
          <w:szCs w:val="32"/>
          <w:shd w:val="clear" w:color="auto" w:fill="FFFFFF"/>
        </w:rPr>
        <w:t>一是城乡规划日趋完善。</w:t>
      </w:r>
      <w:r w:rsidRPr="001A1B5C">
        <w:rPr>
          <w:rFonts w:ascii="仿宋_GB2312" w:eastAsia="仿宋_GB2312" w:cs="Calibri" w:hint="eastAsia"/>
          <w:color w:val="000000"/>
          <w:sz w:val="32"/>
          <w:szCs w:val="32"/>
          <w:shd w:val="clear" w:color="auto" w:fill="FFFFFF"/>
        </w:rPr>
        <w:t>投入</w:t>
      </w:r>
      <w:r w:rsidRPr="001A1B5C">
        <w:rPr>
          <w:rFonts w:ascii="仿宋_GB2312" w:eastAsia="仿宋_GB2312" w:cs="Calibri"/>
          <w:color w:val="000000"/>
          <w:sz w:val="32"/>
          <w:szCs w:val="32"/>
          <w:shd w:val="clear" w:color="auto" w:fill="FFFFFF"/>
        </w:rPr>
        <w:t>2500</w:t>
      </w:r>
      <w:r w:rsidRPr="001A1B5C">
        <w:rPr>
          <w:rFonts w:ascii="仿宋_GB2312" w:eastAsia="仿宋_GB2312" w:cs="Calibri" w:hint="eastAsia"/>
          <w:color w:val="000000"/>
          <w:sz w:val="32"/>
          <w:szCs w:val="32"/>
          <w:shd w:val="clear" w:color="auto" w:fill="FFFFFF"/>
        </w:rPr>
        <w:t>万元，高标准修编城乡总体规划、总体城市设计，完成各类重点区域城市设计和市政服务设施专项规划</w:t>
      </w:r>
      <w:r w:rsidRPr="001A1B5C">
        <w:rPr>
          <w:rFonts w:ascii="仿宋_GB2312" w:eastAsia="仿宋_GB2312" w:cs="Calibri"/>
          <w:color w:val="000000"/>
          <w:sz w:val="32"/>
          <w:szCs w:val="32"/>
          <w:shd w:val="clear" w:color="auto" w:fill="FFFFFF"/>
        </w:rPr>
        <w:t>70</w:t>
      </w:r>
      <w:r w:rsidRPr="001A1B5C">
        <w:rPr>
          <w:rFonts w:ascii="仿宋_GB2312" w:eastAsia="仿宋_GB2312" w:cs="Calibri" w:hint="eastAsia"/>
          <w:color w:val="000000"/>
          <w:sz w:val="32"/>
          <w:szCs w:val="32"/>
          <w:shd w:val="clear" w:color="auto" w:fill="FFFFFF"/>
        </w:rPr>
        <w:t>余项，实现中心城区控制性详细规划全覆盖，多层次规划体系基本形成。乡村规划加快推进，完成</w:t>
      </w:r>
      <w:r w:rsidRPr="001A1B5C">
        <w:rPr>
          <w:rFonts w:ascii="仿宋_GB2312" w:eastAsia="仿宋_GB2312" w:cs="Calibri"/>
          <w:color w:val="000000"/>
          <w:sz w:val="32"/>
          <w:szCs w:val="32"/>
          <w:shd w:val="clear" w:color="auto" w:fill="FFFFFF"/>
        </w:rPr>
        <w:t>10</w:t>
      </w:r>
      <w:r w:rsidRPr="001A1B5C">
        <w:rPr>
          <w:rFonts w:ascii="仿宋_GB2312" w:eastAsia="仿宋_GB2312" w:cs="Calibri" w:hint="eastAsia"/>
          <w:color w:val="000000"/>
          <w:sz w:val="32"/>
          <w:szCs w:val="32"/>
          <w:shd w:val="clear" w:color="auto" w:fill="FFFFFF"/>
        </w:rPr>
        <w:t>个乡镇总体规划、</w:t>
      </w:r>
      <w:r w:rsidRPr="001A1B5C">
        <w:rPr>
          <w:rFonts w:ascii="仿宋_GB2312" w:eastAsia="仿宋_GB2312" w:cs="Calibri"/>
          <w:color w:val="000000"/>
          <w:sz w:val="32"/>
          <w:szCs w:val="32"/>
          <w:shd w:val="clear" w:color="auto" w:fill="FFFFFF"/>
        </w:rPr>
        <w:t>3</w:t>
      </w:r>
      <w:r w:rsidRPr="001A1B5C">
        <w:rPr>
          <w:rFonts w:ascii="仿宋_GB2312" w:eastAsia="仿宋_GB2312" w:cs="Calibri" w:hint="eastAsia"/>
          <w:color w:val="000000"/>
          <w:sz w:val="32"/>
          <w:szCs w:val="32"/>
          <w:shd w:val="clear" w:color="auto" w:fill="FFFFFF"/>
        </w:rPr>
        <w:t>个风情小镇规划、</w:t>
      </w:r>
      <w:r w:rsidRPr="001A1B5C">
        <w:rPr>
          <w:rFonts w:ascii="仿宋_GB2312" w:eastAsia="仿宋_GB2312" w:cs="Calibri"/>
          <w:color w:val="000000"/>
          <w:sz w:val="32"/>
          <w:szCs w:val="32"/>
          <w:shd w:val="clear" w:color="auto" w:fill="FFFFFF"/>
        </w:rPr>
        <w:t>4</w:t>
      </w:r>
      <w:r w:rsidRPr="001A1B5C">
        <w:rPr>
          <w:rFonts w:ascii="仿宋_GB2312" w:eastAsia="仿宋_GB2312" w:cs="Calibri" w:hint="eastAsia"/>
          <w:color w:val="000000"/>
          <w:sz w:val="32"/>
          <w:szCs w:val="32"/>
          <w:shd w:val="clear" w:color="auto" w:fill="FFFFFF"/>
        </w:rPr>
        <w:t>个特色集镇规划、</w:t>
      </w:r>
      <w:r w:rsidRPr="001A1B5C">
        <w:rPr>
          <w:rFonts w:ascii="仿宋_GB2312" w:eastAsia="仿宋_GB2312" w:cs="Calibri"/>
          <w:color w:val="000000"/>
          <w:sz w:val="32"/>
          <w:szCs w:val="32"/>
          <w:shd w:val="clear" w:color="auto" w:fill="FFFFFF"/>
        </w:rPr>
        <w:t>2</w:t>
      </w:r>
      <w:r w:rsidRPr="001A1B5C">
        <w:rPr>
          <w:rFonts w:ascii="仿宋_GB2312" w:eastAsia="仿宋_GB2312" w:cs="Calibri" w:hint="eastAsia"/>
          <w:color w:val="000000"/>
          <w:sz w:val="32"/>
          <w:szCs w:val="32"/>
          <w:shd w:val="clear" w:color="auto" w:fill="FFFFFF"/>
        </w:rPr>
        <w:t>个传统村落保护发展规划。</w:t>
      </w:r>
      <w:r w:rsidRPr="001A1B5C">
        <w:rPr>
          <w:rFonts w:ascii="仿宋_GB2312" w:eastAsia="仿宋_GB2312" w:cs="Calibri" w:hint="eastAsia"/>
          <w:b/>
          <w:bCs/>
          <w:color w:val="000000"/>
          <w:sz w:val="32"/>
          <w:szCs w:val="32"/>
          <w:shd w:val="clear" w:color="auto" w:fill="FFFFFF"/>
        </w:rPr>
        <w:t>二是城市建设力度加大。</w:t>
      </w:r>
      <w:r w:rsidRPr="001A1B5C">
        <w:rPr>
          <w:rFonts w:ascii="仿宋_GB2312" w:eastAsia="仿宋_GB2312" w:cs="Calibri" w:hint="eastAsia"/>
          <w:color w:val="000000"/>
          <w:sz w:val="32"/>
          <w:szCs w:val="32"/>
          <w:shd w:val="clear" w:color="auto" w:fill="FFFFFF"/>
        </w:rPr>
        <w:t>以河南省百城建设提质工程首批实施县为引领，投资</w:t>
      </w:r>
      <w:r w:rsidRPr="001A1B5C">
        <w:rPr>
          <w:rFonts w:ascii="仿宋_GB2312" w:eastAsia="仿宋_GB2312" w:cs="Calibri"/>
          <w:color w:val="000000"/>
          <w:sz w:val="32"/>
          <w:szCs w:val="32"/>
          <w:shd w:val="clear" w:color="auto" w:fill="FFFFFF"/>
        </w:rPr>
        <w:t>38</w:t>
      </w:r>
      <w:r w:rsidRPr="001A1B5C">
        <w:rPr>
          <w:rFonts w:ascii="仿宋_GB2312" w:eastAsia="仿宋_GB2312" w:cs="Calibri" w:hint="eastAsia"/>
          <w:color w:val="000000"/>
          <w:sz w:val="32"/>
          <w:szCs w:val="32"/>
          <w:shd w:val="clear" w:color="auto" w:fill="FFFFFF"/>
        </w:rPr>
        <w:t>亿元，新开工沅君文化园等</w:t>
      </w:r>
      <w:r w:rsidRPr="001A1B5C">
        <w:rPr>
          <w:rFonts w:ascii="仿宋_GB2312" w:eastAsia="仿宋_GB2312" w:cs="Calibri"/>
          <w:color w:val="000000"/>
          <w:sz w:val="32"/>
          <w:szCs w:val="32"/>
          <w:shd w:val="clear" w:color="auto" w:fill="FFFFFF"/>
        </w:rPr>
        <w:t>25</w:t>
      </w:r>
      <w:r w:rsidRPr="001A1B5C">
        <w:rPr>
          <w:rFonts w:ascii="仿宋_GB2312" w:eastAsia="仿宋_GB2312" w:cs="Calibri" w:hint="eastAsia"/>
          <w:color w:val="000000"/>
          <w:sz w:val="32"/>
          <w:szCs w:val="32"/>
          <w:shd w:val="clear" w:color="auto" w:fill="FFFFFF"/>
        </w:rPr>
        <w:t>个项目，新修和改造提升迎宾大道等</w:t>
      </w:r>
      <w:r w:rsidRPr="001A1B5C">
        <w:rPr>
          <w:rFonts w:ascii="仿宋_GB2312" w:eastAsia="仿宋_GB2312" w:cs="Calibri"/>
          <w:color w:val="000000"/>
          <w:sz w:val="32"/>
          <w:szCs w:val="32"/>
          <w:shd w:val="clear" w:color="auto" w:fill="FFFFFF"/>
        </w:rPr>
        <w:t>30</w:t>
      </w:r>
      <w:r w:rsidRPr="001A1B5C">
        <w:rPr>
          <w:rFonts w:ascii="仿宋_GB2312" w:eastAsia="仿宋_GB2312" w:cs="Calibri" w:hint="eastAsia"/>
          <w:color w:val="000000"/>
          <w:sz w:val="32"/>
          <w:szCs w:val="32"/>
          <w:shd w:val="clear" w:color="auto" w:fill="FFFFFF"/>
        </w:rPr>
        <w:t>条道路，新建重要路口交通岛</w:t>
      </w:r>
      <w:r w:rsidRPr="001A1B5C">
        <w:rPr>
          <w:rFonts w:ascii="仿宋_GB2312" w:eastAsia="仿宋_GB2312" w:cs="Calibri"/>
          <w:color w:val="000000"/>
          <w:sz w:val="32"/>
          <w:szCs w:val="32"/>
          <w:shd w:val="clear" w:color="auto" w:fill="FFFFFF"/>
        </w:rPr>
        <w:t>11</w:t>
      </w:r>
      <w:r w:rsidRPr="001A1B5C">
        <w:rPr>
          <w:rFonts w:ascii="仿宋_GB2312" w:eastAsia="仿宋_GB2312" w:cs="Calibri" w:hint="eastAsia"/>
          <w:color w:val="000000"/>
          <w:sz w:val="32"/>
          <w:szCs w:val="32"/>
          <w:shd w:val="clear" w:color="auto" w:fill="FFFFFF"/>
        </w:rPr>
        <w:t>个，全面完成城区防洪设施。全面开展城区道路补植补造，新增城区绿化面积</w:t>
      </w:r>
      <w:r w:rsidRPr="001A1B5C">
        <w:rPr>
          <w:rFonts w:ascii="仿宋_GB2312" w:eastAsia="仿宋_GB2312" w:cs="Calibri"/>
          <w:color w:val="000000"/>
          <w:sz w:val="32"/>
          <w:szCs w:val="32"/>
          <w:shd w:val="clear" w:color="auto" w:fill="FFFFFF"/>
        </w:rPr>
        <w:t>55</w:t>
      </w:r>
      <w:r w:rsidRPr="001A1B5C">
        <w:rPr>
          <w:rFonts w:ascii="仿宋_GB2312" w:eastAsia="仿宋_GB2312" w:cs="Calibri" w:hint="eastAsia"/>
          <w:color w:val="000000"/>
          <w:sz w:val="32"/>
          <w:szCs w:val="32"/>
          <w:shd w:val="clear" w:color="auto" w:fill="FFFFFF"/>
        </w:rPr>
        <w:t>万平方米。</w:t>
      </w:r>
      <w:r w:rsidRPr="001A1B5C">
        <w:rPr>
          <w:rFonts w:ascii="仿宋_GB2312" w:eastAsia="仿宋_GB2312" w:cs="Calibri" w:hint="eastAsia"/>
          <w:b/>
          <w:bCs/>
          <w:color w:val="000000"/>
          <w:sz w:val="32"/>
          <w:szCs w:val="32"/>
          <w:shd w:val="clear" w:color="auto" w:fill="FFFFFF"/>
        </w:rPr>
        <w:t>三是城市管理更加精细。</w:t>
      </w:r>
      <w:r w:rsidRPr="001A1B5C">
        <w:rPr>
          <w:rFonts w:ascii="仿宋_GB2312" w:eastAsia="仿宋_GB2312" w:cs="Calibri" w:hint="eastAsia"/>
          <w:color w:val="000000"/>
          <w:sz w:val="32"/>
          <w:szCs w:val="32"/>
          <w:shd w:val="clear" w:color="auto" w:fill="FFFFFF"/>
        </w:rPr>
        <w:t>完善城市环卫基础设施，新建垃圾中转站</w:t>
      </w:r>
      <w:r w:rsidRPr="001A1B5C">
        <w:rPr>
          <w:rFonts w:ascii="仿宋_GB2312" w:eastAsia="仿宋_GB2312" w:cs="Calibri"/>
          <w:color w:val="000000"/>
          <w:sz w:val="32"/>
          <w:szCs w:val="32"/>
          <w:shd w:val="clear" w:color="auto" w:fill="FFFFFF"/>
        </w:rPr>
        <w:t>7</w:t>
      </w:r>
      <w:r w:rsidRPr="001A1B5C">
        <w:rPr>
          <w:rFonts w:ascii="仿宋_GB2312" w:eastAsia="仿宋_GB2312" w:cs="Calibri" w:hint="eastAsia"/>
          <w:color w:val="000000"/>
          <w:sz w:val="32"/>
          <w:szCs w:val="32"/>
          <w:shd w:val="clear" w:color="auto" w:fill="FFFFFF"/>
        </w:rPr>
        <w:t>座。积极推进“厕所革命”，新建、改造公厕</w:t>
      </w:r>
      <w:r w:rsidRPr="001A1B5C">
        <w:rPr>
          <w:rFonts w:ascii="仿宋_GB2312" w:eastAsia="仿宋_GB2312" w:cs="Calibri"/>
          <w:color w:val="000000"/>
          <w:sz w:val="32"/>
          <w:szCs w:val="32"/>
          <w:shd w:val="clear" w:color="auto" w:fill="FFFFFF"/>
        </w:rPr>
        <w:t>90</w:t>
      </w:r>
      <w:r w:rsidRPr="001A1B5C">
        <w:rPr>
          <w:rFonts w:ascii="仿宋_GB2312" w:eastAsia="仿宋_GB2312" w:cs="Calibri" w:hint="eastAsia"/>
          <w:color w:val="000000"/>
          <w:sz w:val="32"/>
          <w:szCs w:val="32"/>
          <w:shd w:val="clear" w:color="auto" w:fill="FFFFFF"/>
        </w:rPr>
        <w:t>座。扎实推进城市综合执法体制改革，城市综合执法局挂牌成立。推行环卫作业市场化，全面提高城区道路清扫标准和垃圾收集频率。决战“双创”攻坚，强力推进</w:t>
      </w:r>
      <w:r w:rsidRPr="001A1B5C">
        <w:rPr>
          <w:rFonts w:ascii="仿宋_GB2312" w:eastAsia="仿宋_GB2312" w:cs="Calibri"/>
          <w:color w:val="000000"/>
          <w:sz w:val="32"/>
          <w:szCs w:val="32"/>
          <w:shd w:val="clear" w:color="auto" w:fill="FFFFFF"/>
        </w:rPr>
        <w:t>7</w:t>
      </w:r>
      <w:r w:rsidRPr="001A1B5C">
        <w:rPr>
          <w:rFonts w:ascii="仿宋_GB2312" w:eastAsia="仿宋_GB2312" w:cs="Calibri" w:hint="eastAsia"/>
          <w:color w:val="000000"/>
          <w:sz w:val="32"/>
          <w:szCs w:val="32"/>
          <w:shd w:val="clear" w:color="auto" w:fill="FFFFFF"/>
        </w:rPr>
        <w:t>个专项整治行动，成功创建省级卫生县城，被省委、省政府命名为省级文明城市提名城市，“双创”攻坚战取得重大胜利，赢得了群众赞誉，密切了党群干群关系，提升了城市形象。</w:t>
      </w:r>
      <w:r w:rsidRPr="001A1B5C">
        <w:rPr>
          <w:rFonts w:ascii="仿宋_GB2312" w:eastAsia="仿宋_GB2312" w:cs="Calibri" w:hint="eastAsia"/>
          <w:b/>
          <w:bCs/>
          <w:color w:val="000000"/>
          <w:sz w:val="32"/>
          <w:szCs w:val="32"/>
          <w:shd w:val="clear" w:color="auto" w:fill="FFFFFF"/>
        </w:rPr>
        <w:t>四是乡村面貌焕然一新。</w:t>
      </w:r>
      <w:r w:rsidRPr="001A1B5C">
        <w:rPr>
          <w:rFonts w:ascii="仿宋_GB2312" w:eastAsia="仿宋_GB2312" w:cs="Calibri" w:hint="eastAsia"/>
          <w:color w:val="000000"/>
          <w:sz w:val="32"/>
          <w:szCs w:val="32"/>
          <w:shd w:val="clear" w:color="auto" w:fill="FFFFFF"/>
        </w:rPr>
        <w:t>按照“三清四化五改两机制”，高标准打造唐方路、唐枣路示范线路，巩固提升</w:t>
      </w:r>
      <w:r w:rsidRPr="001A1B5C">
        <w:rPr>
          <w:rFonts w:ascii="仿宋_GB2312" w:eastAsia="仿宋_GB2312" w:cs="Calibri"/>
          <w:color w:val="000000"/>
          <w:sz w:val="32"/>
          <w:szCs w:val="32"/>
          <w:shd w:val="clear" w:color="auto" w:fill="FFFFFF"/>
        </w:rPr>
        <w:t>312</w:t>
      </w:r>
      <w:r w:rsidRPr="001A1B5C">
        <w:rPr>
          <w:rFonts w:ascii="仿宋_GB2312" w:eastAsia="仿宋_GB2312" w:cs="Calibri" w:hint="eastAsia"/>
          <w:color w:val="000000"/>
          <w:sz w:val="32"/>
          <w:szCs w:val="32"/>
          <w:shd w:val="clear" w:color="auto" w:fill="FFFFFF"/>
        </w:rPr>
        <w:t>国道精品线路。祁仪、马振抚撤乡建镇成功获批，黑龙镇被命名为省级文明村镇、省级卫生镇、省级绿化模范镇，桐河乡李司庄村荣获全国文明村荣誉称号。持续打造美丽乡村，全速推进全省美丽乡村示范县建设，高标准打造达标村</w:t>
      </w:r>
      <w:r w:rsidRPr="001A1B5C">
        <w:rPr>
          <w:rFonts w:ascii="仿宋_GB2312" w:eastAsia="仿宋_GB2312" w:cs="Calibri"/>
          <w:color w:val="000000"/>
          <w:sz w:val="32"/>
          <w:szCs w:val="32"/>
          <w:shd w:val="clear" w:color="auto" w:fill="FFFFFF"/>
        </w:rPr>
        <w:t>101</w:t>
      </w:r>
      <w:r w:rsidRPr="001A1B5C">
        <w:rPr>
          <w:rFonts w:ascii="仿宋_GB2312" w:eastAsia="仿宋_GB2312" w:cs="Calibri" w:hint="eastAsia"/>
          <w:color w:val="000000"/>
          <w:sz w:val="32"/>
          <w:szCs w:val="32"/>
          <w:shd w:val="clear" w:color="auto" w:fill="FFFFFF"/>
        </w:rPr>
        <w:t>个、示范村</w:t>
      </w:r>
      <w:r w:rsidRPr="001A1B5C">
        <w:rPr>
          <w:rFonts w:ascii="仿宋_GB2312" w:eastAsia="仿宋_GB2312" w:cs="Calibri"/>
          <w:color w:val="000000"/>
          <w:sz w:val="32"/>
          <w:szCs w:val="32"/>
          <w:shd w:val="clear" w:color="auto" w:fill="FFFFFF"/>
        </w:rPr>
        <w:t>52</w:t>
      </w:r>
      <w:r w:rsidRPr="001A1B5C">
        <w:rPr>
          <w:rFonts w:ascii="仿宋_GB2312" w:eastAsia="仿宋_GB2312" w:cs="Calibri" w:hint="eastAsia"/>
          <w:color w:val="000000"/>
          <w:sz w:val="32"/>
          <w:szCs w:val="32"/>
          <w:shd w:val="clear" w:color="auto" w:fill="FFFFFF"/>
        </w:rPr>
        <w:t>个，</w:t>
      </w:r>
      <w:r w:rsidRPr="001A1B5C">
        <w:rPr>
          <w:rFonts w:ascii="仿宋_GB2312" w:eastAsia="仿宋_GB2312" w:hAnsi="方正仿宋简体" w:cs="方正仿宋简体" w:hint="eastAsia"/>
          <w:sz w:val="32"/>
          <w:szCs w:val="32"/>
        </w:rPr>
        <w:t>全县</w:t>
      </w:r>
      <w:r w:rsidRPr="001A1B5C">
        <w:rPr>
          <w:rFonts w:ascii="仿宋_GB2312" w:eastAsia="仿宋_GB2312" w:hAnsi="方正仿宋简体" w:cs="方正仿宋简体"/>
          <w:sz w:val="32"/>
          <w:szCs w:val="32"/>
        </w:rPr>
        <w:t>18</w:t>
      </w:r>
      <w:r w:rsidRPr="001A1B5C">
        <w:rPr>
          <w:rFonts w:ascii="仿宋_GB2312" w:eastAsia="仿宋_GB2312" w:hAnsi="方正仿宋简体" w:cs="方正仿宋简体" w:hint="eastAsia"/>
          <w:sz w:val="32"/>
          <w:szCs w:val="32"/>
        </w:rPr>
        <w:t>个移民村美丽乡村建设通过市级验收。通过抓“双创”和农村环境综合整治，城乡面貌在短短两年内实现了显著提升，美丽唐河建设正展现勃勃生机，焕发崭新风采。</w:t>
      </w:r>
    </w:p>
    <w:p w:rsidR="00543CDE" w:rsidRPr="001A1B5C" w:rsidRDefault="00543CDE" w:rsidP="002C455B">
      <w:pPr>
        <w:pStyle w:val="NormalWeb"/>
        <w:shd w:val="clear" w:color="auto" w:fill="FFFFFF"/>
        <w:spacing w:beforeAutospacing="0" w:afterAutospacing="0" w:line="600" w:lineRule="exact"/>
        <w:ind w:firstLineChars="200" w:firstLine="643"/>
        <w:jc w:val="both"/>
        <w:rPr>
          <w:rFonts w:ascii="仿宋_GB2312" w:eastAsia="仿宋_GB2312"/>
          <w:color w:val="000000"/>
          <w:sz w:val="32"/>
          <w:szCs w:val="32"/>
        </w:rPr>
      </w:pPr>
      <w:r w:rsidRPr="001A1B5C">
        <w:rPr>
          <w:rFonts w:ascii="楷体_GB2312" w:eastAsia="楷体_GB2312" w:hAnsi="方正楷体简体" w:cs="方正楷体简体" w:hint="eastAsia"/>
          <w:b/>
          <w:bCs/>
          <w:color w:val="000000"/>
          <w:sz w:val="32"/>
          <w:szCs w:val="32"/>
          <w:shd w:val="clear" w:color="auto" w:fill="FFFFFF"/>
        </w:rPr>
        <w:t>（八）生态建设持续加强。</w:t>
      </w:r>
      <w:r w:rsidRPr="001A1B5C">
        <w:rPr>
          <w:rFonts w:ascii="仿宋_GB2312" w:eastAsia="仿宋_GB2312" w:cs="Calibri" w:hint="eastAsia"/>
          <w:b/>
          <w:bCs/>
          <w:color w:val="000000"/>
          <w:sz w:val="32"/>
          <w:szCs w:val="32"/>
          <w:shd w:val="clear" w:color="auto" w:fill="FFFFFF"/>
        </w:rPr>
        <w:t>一是全面改善大气质量。</w:t>
      </w:r>
      <w:r w:rsidRPr="001A1B5C">
        <w:rPr>
          <w:rFonts w:ascii="仿宋_GB2312" w:eastAsia="仿宋_GB2312" w:cs="Calibri" w:hint="eastAsia"/>
          <w:color w:val="000000"/>
          <w:sz w:val="32"/>
          <w:szCs w:val="32"/>
          <w:shd w:val="clear" w:color="auto" w:fill="FFFFFF"/>
        </w:rPr>
        <w:t>全面落实大气治理“六控”措施，城区空气质量优良天数达</w:t>
      </w:r>
      <w:r w:rsidRPr="001A1B5C">
        <w:rPr>
          <w:rFonts w:ascii="仿宋_GB2312" w:eastAsia="仿宋_GB2312" w:cs="Calibri"/>
          <w:color w:val="000000"/>
          <w:sz w:val="32"/>
          <w:szCs w:val="32"/>
          <w:shd w:val="clear" w:color="auto" w:fill="FFFFFF"/>
        </w:rPr>
        <w:t>243</w:t>
      </w:r>
      <w:r w:rsidRPr="001A1B5C">
        <w:rPr>
          <w:rFonts w:ascii="仿宋_GB2312" w:eastAsia="仿宋_GB2312" w:cs="Calibri" w:hint="eastAsia"/>
          <w:color w:val="000000"/>
          <w:sz w:val="32"/>
          <w:szCs w:val="32"/>
          <w:shd w:val="clear" w:color="auto" w:fill="FFFFFF"/>
        </w:rPr>
        <w:t>天，超市定目标</w:t>
      </w:r>
      <w:r w:rsidRPr="001A1B5C">
        <w:rPr>
          <w:rFonts w:ascii="仿宋_GB2312" w:eastAsia="仿宋_GB2312" w:cs="Calibri"/>
          <w:color w:val="000000"/>
          <w:sz w:val="32"/>
          <w:szCs w:val="32"/>
          <w:shd w:val="clear" w:color="auto" w:fill="FFFFFF"/>
        </w:rPr>
        <w:t>23</w:t>
      </w:r>
      <w:r w:rsidRPr="001A1B5C">
        <w:rPr>
          <w:rFonts w:ascii="仿宋_GB2312" w:eastAsia="仿宋_GB2312" w:cs="Calibri" w:hint="eastAsia"/>
          <w:color w:val="000000"/>
          <w:sz w:val="32"/>
          <w:szCs w:val="32"/>
          <w:shd w:val="clear" w:color="auto" w:fill="FFFFFF"/>
        </w:rPr>
        <w:t>天，</w:t>
      </w:r>
      <w:r w:rsidRPr="001A1B5C">
        <w:rPr>
          <w:rFonts w:ascii="仿宋_GB2312" w:eastAsia="仿宋_GB2312" w:cs="Calibri"/>
          <w:color w:val="000000"/>
          <w:sz w:val="32"/>
          <w:szCs w:val="32"/>
          <w:shd w:val="clear" w:color="auto" w:fill="FFFFFF"/>
        </w:rPr>
        <w:t>PM2.5</w:t>
      </w:r>
      <w:r w:rsidRPr="001A1B5C">
        <w:rPr>
          <w:rFonts w:ascii="仿宋_GB2312" w:eastAsia="仿宋_GB2312" w:cs="Calibri" w:hint="eastAsia"/>
          <w:color w:val="000000"/>
          <w:sz w:val="32"/>
          <w:szCs w:val="32"/>
          <w:shd w:val="clear" w:color="auto" w:fill="FFFFFF"/>
        </w:rPr>
        <w:t>、</w:t>
      </w:r>
      <w:r w:rsidRPr="001A1B5C">
        <w:rPr>
          <w:rFonts w:ascii="仿宋_GB2312" w:eastAsia="仿宋_GB2312" w:cs="Calibri"/>
          <w:color w:val="000000"/>
          <w:sz w:val="32"/>
          <w:szCs w:val="32"/>
          <w:shd w:val="clear" w:color="auto" w:fill="FFFFFF"/>
        </w:rPr>
        <w:t>PM10</w:t>
      </w:r>
      <w:r w:rsidRPr="001A1B5C">
        <w:rPr>
          <w:rFonts w:ascii="仿宋_GB2312" w:eastAsia="仿宋_GB2312" w:cs="Calibri" w:hint="eastAsia"/>
          <w:color w:val="000000"/>
          <w:sz w:val="32"/>
          <w:szCs w:val="32"/>
          <w:shd w:val="clear" w:color="auto" w:fill="FFFFFF"/>
        </w:rPr>
        <w:t>平均浓度均完成市定目标。圆满完成全省环保专项行动，被评为全省先进县。</w:t>
      </w:r>
      <w:r w:rsidRPr="001A1B5C">
        <w:rPr>
          <w:rFonts w:ascii="仿宋_GB2312" w:eastAsia="仿宋_GB2312" w:cs="Calibri" w:hint="eastAsia"/>
          <w:b/>
          <w:bCs/>
          <w:color w:val="000000"/>
          <w:sz w:val="32"/>
          <w:szCs w:val="32"/>
          <w:shd w:val="clear" w:color="auto" w:fill="FFFFFF"/>
        </w:rPr>
        <w:t>二是切实加强水环境治理。</w:t>
      </w:r>
      <w:r w:rsidRPr="001A1B5C">
        <w:rPr>
          <w:rFonts w:ascii="仿宋_GB2312" w:eastAsia="仿宋_GB2312" w:cs="Calibri" w:hint="eastAsia"/>
          <w:color w:val="000000"/>
          <w:sz w:val="32"/>
          <w:szCs w:val="32"/>
          <w:shd w:val="clear" w:color="auto" w:fill="FFFFFF"/>
        </w:rPr>
        <w:t>城区第三污水处理厂建成试运营，新建</w:t>
      </w:r>
      <w:r w:rsidRPr="001A1B5C">
        <w:rPr>
          <w:rFonts w:ascii="仿宋_GB2312" w:eastAsia="仿宋_GB2312" w:cs="Calibri"/>
          <w:color w:val="000000"/>
          <w:sz w:val="32"/>
          <w:szCs w:val="32"/>
          <w:shd w:val="clear" w:color="auto" w:fill="FFFFFF"/>
        </w:rPr>
        <w:t>8</w:t>
      </w:r>
      <w:r w:rsidRPr="001A1B5C">
        <w:rPr>
          <w:rFonts w:ascii="仿宋_GB2312" w:eastAsia="仿宋_GB2312" w:cs="Calibri" w:hint="eastAsia"/>
          <w:color w:val="000000"/>
          <w:sz w:val="32"/>
          <w:szCs w:val="32"/>
          <w:shd w:val="clear" w:color="auto" w:fill="FFFFFF"/>
        </w:rPr>
        <w:t>个乡镇污水处理厂、</w:t>
      </w:r>
      <w:r w:rsidRPr="001A1B5C">
        <w:rPr>
          <w:rFonts w:ascii="仿宋_GB2312" w:eastAsia="仿宋_GB2312" w:cs="Calibri"/>
          <w:color w:val="000000"/>
          <w:sz w:val="32"/>
          <w:szCs w:val="32"/>
          <w:shd w:val="clear" w:color="auto" w:fill="FFFFFF"/>
        </w:rPr>
        <w:t>24</w:t>
      </w:r>
      <w:r w:rsidRPr="001A1B5C">
        <w:rPr>
          <w:rFonts w:ascii="仿宋_GB2312" w:eastAsia="仿宋_GB2312" w:cs="Calibri" w:hint="eastAsia"/>
          <w:color w:val="000000"/>
          <w:sz w:val="32"/>
          <w:szCs w:val="32"/>
          <w:shd w:val="clear" w:color="auto" w:fill="FFFFFF"/>
        </w:rPr>
        <w:t>个村级污水处理厂。搬迁取缔禁养区</w:t>
      </w:r>
      <w:r w:rsidRPr="001A1B5C">
        <w:rPr>
          <w:rFonts w:ascii="仿宋_GB2312" w:eastAsia="仿宋_GB2312" w:cs="Calibri"/>
          <w:color w:val="000000"/>
          <w:sz w:val="32"/>
          <w:szCs w:val="32"/>
          <w:shd w:val="clear" w:color="auto" w:fill="FFFFFF"/>
        </w:rPr>
        <w:t>101</w:t>
      </w:r>
      <w:r w:rsidRPr="001A1B5C">
        <w:rPr>
          <w:rFonts w:ascii="仿宋_GB2312" w:eastAsia="仿宋_GB2312" w:cs="Calibri" w:hint="eastAsia"/>
          <w:color w:val="000000"/>
          <w:sz w:val="32"/>
          <w:szCs w:val="32"/>
          <w:shd w:val="clear" w:color="auto" w:fill="FFFFFF"/>
        </w:rPr>
        <w:t>家养殖场，全面整治规范河道采砂秩序，抓好内河治理、生态功能区保护等，全县水环境质量明显改善。全面推行“河长制”，</w:t>
      </w:r>
      <w:r w:rsidRPr="001A1B5C">
        <w:rPr>
          <w:rFonts w:ascii="仿宋_GB2312" w:eastAsia="仿宋_GB2312" w:hAnsi="方正仿宋简体" w:cs="方正仿宋简体" w:hint="eastAsia"/>
          <w:sz w:val="32"/>
          <w:szCs w:val="32"/>
        </w:rPr>
        <w:t>全县</w:t>
      </w:r>
      <w:r w:rsidRPr="001A1B5C">
        <w:rPr>
          <w:rFonts w:ascii="仿宋_GB2312" w:eastAsia="仿宋_GB2312" w:hAnsi="方正仿宋简体" w:cs="方正仿宋简体"/>
          <w:sz w:val="32"/>
          <w:szCs w:val="32"/>
        </w:rPr>
        <w:t>22</w:t>
      </w:r>
      <w:r w:rsidRPr="001A1B5C">
        <w:rPr>
          <w:rFonts w:ascii="仿宋_GB2312" w:eastAsia="仿宋_GB2312" w:hAnsi="方正仿宋简体" w:cs="方正仿宋简体" w:hint="eastAsia"/>
          <w:sz w:val="32"/>
          <w:szCs w:val="32"/>
        </w:rPr>
        <w:t>座水库、</w:t>
      </w:r>
      <w:r w:rsidRPr="001A1B5C">
        <w:rPr>
          <w:rFonts w:ascii="仿宋_GB2312" w:eastAsia="仿宋_GB2312" w:hAnsi="方正仿宋简体" w:cs="方正仿宋简体"/>
          <w:sz w:val="32"/>
          <w:szCs w:val="32"/>
        </w:rPr>
        <w:t>34</w:t>
      </w:r>
      <w:r w:rsidRPr="001A1B5C">
        <w:rPr>
          <w:rFonts w:ascii="仿宋_GB2312" w:eastAsia="仿宋_GB2312" w:hAnsi="方正仿宋简体" w:cs="方正仿宋简体" w:hint="eastAsia"/>
          <w:sz w:val="32"/>
          <w:szCs w:val="32"/>
        </w:rPr>
        <w:t>条河流全部明确县、乡、村三级河长。</w:t>
      </w:r>
      <w:r w:rsidRPr="001A1B5C">
        <w:rPr>
          <w:rFonts w:ascii="仿宋_GB2312" w:eastAsia="仿宋_GB2312" w:cs="Calibri" w:hint="eastAsia"/>
          <w:b/>
          <w:bCs/>
          <w:color w:val="000000"/>
          <w:sz w:val="32"/>
          <w:szCs w:val="32"/>
          <w:shd w:val="clear" w:color="auto" w:fill="FFFFFF"/>
        </w:rPr>
        <w:t>三是</w:t>
      </w:r>
      <w:r w:rsidRPr="001A1B5C">
        <w:rPr>
          <w:rFonts w:ascii="仿宋_GB2312" w:eastAsia="仿宋_GB2312" w:hAnsi="方正仿宋简体" w:cs="方正仿宋简体" w:hint="eastAsia"/>
          <w:b/>
          <w:bCs/>
          <w:color w:val="000000"/>
          <w:sz w:val="32"/>
          <w:szCs w:val="22"/>
        </w:rPr>
        <w:t>强力推进林业生态建设。</w:t>
      </w:r>
      <w:r w:rsidRPr="001A1B5C">
        <w:rPr>
          <w:rFonts w:ascii="仿宋_GB2312" w:eastAsia="仿宋_GB2312" w:hAnsi="方正仿宋简体" w:cs="方正仿宋简体" w:hint="eastAsia"/>
          <w:bCs/>
          <w:sz w:val="32"/>
          <w:szCs w:val="32"/>
        </w:rPr>
        <w:t>围绕打造“六带四区一基地”林业示范工程，完成新造林</w:t>
      </w:r>
      <w:r w:rsidRPr="001A1B5C">
        <w:rPr>
          <w:rFonts w:ascii="仿宋_GB2312" w:eastAsia="仿宋_GB2312" w:hAnsi="方正仿宋简体" w:cs="方正仿宋简体"/>
          <w:bCs/>
          <w:sz w:val="32"/>
          <w:szCs w:val="32"/>
        </w:rPr>
        <w:t>4.85</w:t>
      </w:r>
      <w:r w:rsidRPr="001A1B5C">
        <w:rPr>
          <w:rFonts w:ascii="仿宋_GB2312" w:eastAsia="仿宋_GB2312" w:hAnsi="方正仿宋简体" w:cs="方正仿宋简体" w:hint="eastAsia"/>
          <w:bCs/>
          <w:sz w:val="32"/>
          <w:szCs w:val="32"/>
        </w:rPr>
        <w:t>万亩，植树</w:t>
      </w:r>
      <w:r w:rsidRPr="001A1B5C">
        <w:rPr>
          <w:rFonts w:ascii="仿宋_GB2312" w:eastAsia="仿宋_GB2312" w:hAnsi="方正仿宋简体" w:cs="方正仿宋简体"/>
          <w:bCs/>
          <w:sz w:val="32"/>
          <w:szCs w:val="32"/>
        </w:rPr>
        <w:t>511.9</w:t>
      </w:r>
      <w:r w:rsidRPr="001A1B5C">
        <w:rPr>
          <w:rFonts w:ascii="仿宋_GB2312" w:eastAsia="仿宋_GB2312" w:hAnsi="方正仿宋简体" w:cs="方正仿宋简体" w:hint="eastAsia"/>
          <w:bCs/>
          <w:sz w:val="32"/>
          <w:szCs w:val="32"/>
        </w:rPr>
        <w:t>万株，增长</w:t>
      </w:r>
      <w:r w:rsidRPr="001A1B5C">
        <w:rPr>
          <w:rFonts w:ascii="仿宋_GB2312" w:eastAsia="仿宋_GB2312" w:hAnsi="方正仿宋简体" w:cs="方正仿宋简体"/>
          <w:bCs/>
          <w:sz w:val="32"/>
          <w:szCs w:val="32"/>
        </w:rPr>
        <w:t>336%</w:t>
      </w:r>
      <w:r w:rsidRPr="001A1B5C">
        <w:rPr>
          <w:rFonts w:ascii="仿宋_GB2312" w:eastAsia="仿宋_GB2312" w:hAnsi="方正仿宋简体" w:cs="方正仿宋简体" w:hint="eastAsia"/>
          <w:bCs/>
          <w:sz w:val="32"/>
          <w:szCs w:val="32"/>
        </w:rPr>
        <w:t>，是多年来</w:t>
      </w:r>
      <w:r w:rsidRPr="001A1B5C">
        <w:rPr>
          <w:rFonts w:ascii="仿宋_GB2312" w:eastAsia="仿宋_GB2312" w:hint="eastAsia"/>
          <w:color w:val="000000"/>
          <w:sz w:val="32"/>
          <w:szCs w:val="32"/>
        </w:rPr>
        <w:t>造林投入最多、规模最大、标准最高、成效最好的一年，</w:t>
      </w:r>
      <w:r w:rsidRPr="001A1B5C">
        <w:rPr>
          <w:rFonts w:ascii="仿宋_GB2312" w:eastAsia="仿宋_GB2312" w:hAnsi="方正仿宋简体" w:cs="方正仿宋简体" w:hint="eastAsia"/>
          <w:bCs/>
          <w:sz w:val="32"/>
          <w:szCs w:val="32"/>
        </w:rPr>
        <w:t>实现了由盆景造林向全域绿化转变，</w:t>
      </w:r>
      <w:r w:rsidRPr="001A1B5C">
        <w:rPr>
          <w:rFonts w:ascii="仿宋_GB2312" w:eastAsia="仿宋_GB2312" w:hint="eastAsia"/>
          <w:color w:val="000000"/>
          <w:sz w:val="32"/>
          <w:szCs w:val="32"/>
        </w:rPr>
        <w:t>荣获全市植树造林先进县、全市特色经济林发展先进县称号。</w:t>
      </w:r>
    </w:p>
    <w:p w:rsidR="00543CDE" w:rsidRPr="001A1B5C" w:rsidRDefault="00543CDE" w:rsidP="002C455B">
      <w:pPr>
        <w:pStyle w:val="NormalWeb"/>
        <w:shd w:val="clear" w:color="auto" w:fill="FFFFFF"/>
        <w:spacing w:beforeAutospacing="0" w:afterAutospacing="0" w:line="600" w:lineRule="exact"/>
        <w:ind w:firstLineChars="200" w:firstLine="643"/>
        <w:jc w:val="both"/>
        <w:rPr>
          <w:rFonts w:ascii="仿宋_GB2312" w:eastAsia="仿宋_GB2312" w:cs="Calibri"/>
          <w:color w:val="000000"/>
          <w:sz w:val="32"/>
          <w:szCs w:val="32"/>
          <w:shd w:val="clear" w:color="auto" w:fill="FFFFFF"/>
        </w:rPr>
      </w:pPr>
      <w:r w:rsidRPr="001A1B5C">
        <w:rPr>
          <w:rFonts w:ascii="楷体_GB2312" w:eastAsia="楷体_GB2312" w:hAnsi="方正楷体简体" w:cs="方正楷体简体" w:hint="eastAsia"/>
          <w:b/>
          <w:bCs/>
          <w:color w:val="000000"/>
          <w:sz w:val="32"/>
          <w:szCs w:val="32"/>
          <w:shd w:val="clear" w:color="auto" w:fill="FFFFFF"/>
        </w:rPr>
        <w:t>（九）民生事业持续进步。</w:t>
      </w:r>
      <w:r w:rsidRPr="001A1B5C">
        <w:rPr>
          <w:rFonts w:ascii="仿宋_GB2312" w:eastAsia="仿宋_GB2312" w:cs="Calibri" w:hint="eastAsia"/>
          <w:b/>
          <w:bCs/>
          <w:color w:val="000000"/>
          <w:sz w:val="32"/>
          <w:szCs w:val="32"/>
          <w:shd w:val="clear" w:color="auto" w:fill="FFFFFF"/>
        </w:rPr>
        <w:t>一是教育事业取得较大进步。</w:t>
      </w:r>
      <w:r w:rsidRPr="001A1B5C">
        <w:rPr>
          <w:rFonts w:ascii="仿宋_GB2312" w:eastAsia="仿宋_GB2312" w:cs="Calibri" w:hint="eastAsia"/>
          <w:color w:val="000000"/>
          <w:sz w:val="32"/>
          <w:szCs w:val="32"/>
          <w:shd w:val="clear" w:color="auto" w:fill="FFFFFF"/>
        </w:rPr>
        <w:t>投资</w:t>
      </w:r>
      <w:r w:rsidRPr="001A1B5C">
        <w:rPr>
          <w:rFonts w:ascii="仿宋_GB2312" w:eastAsia="仿宋_GB2312" w:cs="Calibri"/>
          <w:color w:val="000000"/>
          <w:sz w:val="32"/>
          <w:szCs w:val="32"/>
          <w:shd w:val="clear" w:color="auto" w:fill="FFFFFF"/>
        </w:rPr>
        <w:t>6</w:t>
      </w:r>
      <w:r w:rsidRPr="001A1B5C">
        <w:rPr>
          <w:rFonts w:ascii="仿宋_GB2312" w:eastAsia="仿宋_GB2312" w:cs="Calibri" w:hint="eastAsia"/>
          <w:color w:val="000000"/>
          <w:sz w:val="32"/>
          <w:szCs w:val="32"/>
          <w:shd w:val="clear" w:color="auto" w:fill="FFFFFF"/>
        </w:rPr>
        <w:t>亿元，实施</w:t>
      </w:r>
      <w:r w:rsidRPr="001A1B5C">
        <w:rPr>
          <w:rFonts w:ascii="仿宋_GB2312" w:eastAsia="仿宋_GB2312" w:cs="Calibri"/>
          <w:color w:val="000000"/>
          <w:sz w:val="32"/>
          <w:szCs w:val="32"/>
          <w:shd w:val="clear" w:color="auto" w:fill="FFFFFF"/>
        </w:rPr>
        <w:t>200</w:t>
      </w:r>
      <w:r w:rsidRPr="001A1B5C">
        <w:rPr>
          <w:rFonts w:ascii="仿宋_GB2312" w:eastAsia="仿宋_GB2312" w:cs="Calibri" w:hint="eastAsia"/>
          <w:color w:val="000000"/>
          <w:sz w:val="32"/>
          <w:szCs w:val="32"/>
          <w:shd w:val="clear" w:color="auto" w:fill="FFFFFF"/>
        </w:rPr>
        <w:t>所农村学校和</w:t>
      </w:r>
      <w:r w:rsidRPr="001A1B5C">
        <w:rPr>
          <w:rFonts w:ascii="仿宋_GB2312" w:eastAsia="仿宋_GB2312" w:cs="Calibri"/>
          <w:color w:val="000000"/>
          <w:sz w:val="32"/>
          <w:szCs w:val="32"/>
          <w:shd w:val="clear" w:color="auto" w:fill="FFFFFF"/>
        </w:rPr>
        <w:t>13</w:t>
      </w:r>
      <w:r w:rsidRPr="001A1B5C">
        <w:rPr>
          <w:rFonts w:ascii="仿宋_GB2312" w:eastAsia="仿宋_GB2312" w:cs="Calibri" w:hint="eastAsia"/>
          <w:color w:val="000000"/>
          <w:sz w:val="32"/>
          <w:szCs w:val="32"/>
          <w:shd w:val="clear" w:color="auto" w:fill="FFFFFF"/>
        </w:rPr>
        <w:t>所城区学校改扩建工程，新增学位</w:t>
      </w:r>
      <w:r w:rsidRPr="001A1B5C">
        <w:rPr>
          <w:rFonts w:ascii="仿宋_GB2312" w:eastAsia="仿宋_GB2312" w:cs="Calibri"/>
          <w:color w:val="000000"/>
          <w:sz w:val="32"/>
          <w:szCs w:val="32"/>
          <w:shd w:val="clear" w:color="auto" w:fill="FFFFFF"/>
        </w:rPr>
        <w:t>2.2</w:t>
      </w:r>
      <w:r w:rsidRPr="001A1B5C">
        <w:rPr>
          <w:rFonts w:ascii="仿宋_GB2312" w:eastAsia="仿宋_GB2312" w:cs="Calibri" w:hint="eastAsia"/>
          <w:color w:val="000000"/>
          <w:sz w:val="32"/>
          <w:szCs w:val="32"/>
          <w:shd w:val="clear" w:color="auto" w:fill="FFFFFF"/>
        </w:rPr>
        <w:t>万个。开工建设三小南校区、新十九小、新二初中、唐河一高新校区。高标准新补进教师</w:t>
      </w:r>
      <w:r w:rsidRPr="001A1B5C">
        <w:rPr>
          <w:rFonts w:ascii="仿宋_GB2312" w:eastAsia="仿宋_GB2312" w:cs="Calibri"/>
          <w:color w:val="000000"/>
          <w:sz w:val="32"/>
          <w:szCs w:val="32"/>
          <w:shd w:val="clear" w:color="auto" w:fill="FFFFFF"/>
        </w:rPr>
        <w:t>575</w:t>
      </w:r>
      <w:r w:rsidRPr="001A1B5C">
        <w:rPr>
          <w:rFonts w:ascii="仿宋_GB2312" w:eastAsia="仿宋_GB2312" w:cs="Calibri" w:hint="eastAsia"/>
          <w:color w:val="000000"/>
          <w:sz w:val="32"/>
          <w:szCs w:val="32"/>
          <w:shd w:val="clear" w:color="auto" w:fill="FFFFFF"/>
        </w:rPr>
        <w:t>名，引进高层次人才</w:t>
      </w:r>
      <w:r w:rsidRPr="001A1B5C">
        <w:rPr>
          <w:rFonts w:ascii="仿宋_GB2312" w:eastAsia="仿宋_GB2312" w:cs="Calibri"/>
          <w:color w:val="000000"/>
          <w:sz w:val="32"/>
          <w:szCs w:val="32"/>
          <w:shd w:val="clear" w:color="auto" w:fill="FFFFFF"/>
        </w:rPr>
        <w:t>60</w:t>
      </w:r>
      <w:r w:rsidRPr="001A1B5C">
        <w:rPr>
          <w:rFonts w:ascii="仿宋_GB2312" w:eastAsia="仿宋_GB2312" w:cs="Calibri" w:hint="eastAsia"/>
          <w:color w:val="000000"/>
          <w:sz w:val="32"/>
          <w:szCs w:val="32"/>
          <w:shd w:val="clear" w:color="auto" w:fill="FFFFFF"/>
        </w:rPr>
        <w:t>人，严格师德师风考评，规范从教行为。县财政拿出</w:t>
      </w:r>
      <w:r w:rsidRPr="001A1B5C">
        <w:rPr>
          <w:rFonts w:ascii="仿宋_GB2312" w:eastAsia="仿宋_GB2312" w:cs="Calibri"/>
          <w:color w:val="000000"/>
          <w:sz w:val="32"/>
          <w:szCs w:val="32"/>
          <w:shd w:val="clear" w:color="auto" w:fill="FFFFFF"/>
        </w:rPr>
        <w:t>1320</w:t>
      </w:r>
      <w:r w:rsidRPr="001A1B5C">
        <w:rPr>
          <w:rFonts w:ascii="仿宋_GB2312" w:eastAsia="仿宋_GB2312" w:cs="Calibri" w:hint="eastAsia"/>
          <w:color w:val="000000"/>
          <w:sz w:val="32"/>
          <w:szCs w:val="32"/>
          <w:shd w:val="clear" w:color="auto" w:fill="FFFFFF"/>
        </w:rPr>
        <w:t>万元，重奖高、中招有功人员。持续提高教育教学质量，高考一本上线</w:t>
      </w:r>
      <w:r w:rsidRPr="001A1B5C">
        <w:rPr>
          <w:rFonts w:ascii="仿宋_GB2312" w:eastAsia="仿宋_GB2312" w:cs="Calibri"/>
          <w:color w:val="000000"/>
          <w:sz w:val="32"/>
          <w:szCs w:val="32"/>
          <w:shd w:val="clear" w:color="auto" w:fill="FFFFFF"/>
        </w:rPr>
        <w:t>569</w:t>
      </w:r>
      <w:r w:rsidRPr="001A1B5C">
        <w:rPr>
          <w:rFonts w:ascii="仿宋_GB2312" w:eastAsia="仿宋_GB2312" w:cs="Calibri" w:hint="eastAsia"/>
          <w:color w:val="000000"/>
          <w:sz w:val="32"/>
          <w:szCs w:val="32"/>
          <w:shd w:val="clear" w:color="auto" w:fill="FFFFFF"/>
        </w:rPr>
        <w:t>人，增长</w:t>
      </w:r>
      <w:r w:rsidRPr="001A1B5C">
        <w:rPr>
          <w:rFonts w:ascii="仿宋_GB2312" w:eastAsia="仿宋_GB2312" w:cs="Calibri"/>
          <w:color w:val="000000"/>
          <w:sz w:val="32"/>
          <w:szCs w:val="32"/>
          <w:shd w:val="clear" w:color="auto" w:fill="FFFFFF"/>
        </w:rPr>
        <w:t>42.2%</w:t>
      </w:r>
      <w:r w:rsidRPr="001A1B5C">
        <w:rPr>
          <w:rFonts w:ascii="仿宋_GB2312" w:eastAsia="仿宋_GB2312" w:cs="Calibri" w:hint="eastAsia"/>
          <w:color w:val="000000"/>
          <w:sz w:val="32"/>
          <w:szCs w:val="32"/>
          <w:shd w:val="clear" w:color="auto" w:fill="FFFFFF"/>
        </w:rPr>
        <w:t>。</w:t>
      </w:r>
      <w:r w:rsidRPr="001A1B5C">
        <w:rPr>
          <w:rFonts w:ascii="仿宋_GB2312" w:eastAsia="仿宋_GB2312" w:cs="Calibri" w:hint="eastAsia"/>
          <w:b/>
          <w:bCs/>
          <w:color w:val="000000"/>
          <w:sz w:val="32"/>
          <w:szCs w:val="32"/>
          <w:shd w:val="clear" w:color="auto" w:fill="FFFFFF"/>
        </w:rPr>
        <w:t>二是就医条件不断改善。</w:t>
      </w:r>
      <w:r w:rsidRPr="001A1B5C">
        <w:rPr>
          <w:rFonts w:ascii="仿宋_GB2312" w:eastAsia="仿宋_GB2312" w:cs="Calibri" w:hint="eastAsia"/>
          <w:color w:val="000000"/>
          <w:sz w:val="32"/>
          <w:szCs w:val="32"/>
          <w:shd w:val="clear" w:color="auto" w:fill="FFFFFF"/>
        </w:rPr>
        <w:t>开工建设县医院新院，中医院门诊医技楼、疾病控制中心检验楼主体完工，改扩建上屯镇等</w:t>
      </w:r>
      <w:r w:rsidRPr="001A1B5C">
        <w:rPr>
          <w:rFonts w:ascii="仿宋_GB2312" w:eastAsia="仿宋_GB2312" w:cs="Calibri"/>
          <w:color w:val="000000"/>
          <w:sz w:val="32"/>
          <w:szCs w:val="32"/>
          <w:shd w:val="clear" w:color="auto" w:fill="FFFFFF"/>
        </w:rPr>
        <w:t>5</w:t>
      </w:r>
      <w:r w:rsidRPr="001A1B5C">
        <w:rPr>
          <w:rFonts w:ascii="仿宋_GB2312" w:eastAsia="仿宋_GB2312" w:cs="Calibri" w:hint="eastAsia"/>
          <w:color w:val="000000"/>
          <w:sz w:val="32"/>
          <w:szCs w:val="32"/>
          <w:shd w:val="clear" w:color="auto" w:fill="FFFFFF"/>
        </w:rPr>
        <w:t>个乡镇卫生院。大力发展中医药事业，荣获全国基层中医药工作先进县称号。创新医养结合服务，免费开展产前筛查和新生儿疾病筛查，医疗卫生和计生服务能力不断提升。</w:t>
      </w:r>
      <w:r w:rsidRPr="001A1B5C">
        <w:rPr>
          <w:rFonts w:ascii="仿宋_GB2312" w:eastAsia="仿宋_GB2312" w:cs="Calibri" w:hint="eastAsia"/>
          <w:b/>
          <w:bCs/>
          <w:color w:val="000000"/>
          <w:sz w:val="32"/>
          <w:szCs w:val="32"/>
          <w:shd w:val="clear" w:color="auto" w:fill="FFFFFF"/>
        </w:rPr>
        <w:t>三是文化惠民深入实施。</w:t>
      </w:r>
      <w:r w:rsidRPr="001A1B5C">
        <w:rPr>
          <w:rFonts w:ascii="仿宋_GB2312" w:eastAsia="仿宋_GB2312" w:cs="Calibri" w:hint="eastAsia"/>
          <w:color w:val="000000"/>
          <w:sz w:val="32"/>
          <w:szCs w:val="32"/>
          <w:shd w:val="clear" w:color="auto" w:fill="FFFFFF"/>
        </w:rPr>
        <w:t>唐州大剧院投入使用，广播电视演播中心、图书馆、博物馆即将建成。大力实施文化惠民工程，顺利完成与省有线电视网络整合并网。创作全省第一部大型扶贫剧《春风化雨》，在市县公映时普遍叫好。</w:t>
      </w:r>
      <w:r w:rsidRPr="001A1B5C">
        <w:rPr>
          <w:rFonts w:ascii="仿宋_GB2312" w:eastAsia="仿宋_GB2312" w:cs="Calibri" w:hint="eastAsia"/>
          <w:b/>
          <w:bCs/>
          <w:color w:val="000000"/>
          <w:sz w:val="32"/>
          <w:szCs w:val="32"/>
          <w:shd w:val="clear" w:color="auto" w:fill="FFFFFF"/>
        </w:rPr>
        <w:t>四是交通基础设施建设实现突破。</w:t>
      </w:r>
      <w:r w:rsidRPr="001A1B5C">
        <w:rPr>
          <w:rFonts w:ascii="仿宋_GB2312" w:eastAsia="仿宋_GB2312" w:cs="Calibri" w:hint="eastAsia"/>
          <w:color w:val="000000"/>
          <w:sz w:val="32"/>
          <w:szCs w:val="32"/>
          <w:shd w:val="clear" w:color="auto" w:fill="FFFFFF"/>
        </w:rPr>
        <w:t>多方筹资、提前垫资，新修干线公路</w:t>
      </w:r>
      <w:r w:rsidRPr="001A1B5C">
        <w:rPr>
          <w:rFonts w:ascii="仿宋_GB2312" w:eastAsia="仿宋_GB2312" w:cs="Calibri"/>
          <w:color w:val="000000"/>
          <w:sz w:val="32"/>
          <w:szCs w:val="32"/>
          <w:shd w:val="clear" w:color="auto" w:fill="FFFFFF"/>
        </w:rPr>
        <w:t>3</w:t>
      </w:r>
      <w:r w:rsidRPr="001A1B5C">
        <w:rPr>
          <w:rFonts w:ascii="仿宋_GB2312" w:eastAsia="仿宋_GB2312" w:cs="Calibri" w:hint="eastAsia"/>
          <w:color w:val="000000"/>
          <w:sz w:val="32"/>
          <w:szCs w:val="32"/>
          <w:shd w:val="clear" w:color="auto" w:fill="FFFFFF"/>
        </w:rPr>
        <w:t>条</w:t>
      </w:r>
      <w:r w:rsidRPr="001A1B5C">
        <w:rPr>
          <w:rFonts w:ascii="仿宋_GB2312" w:eastAsia="仿宋_GB2312" w:cs="Calibri"/>
          <w:color w:val="000000"/>
          <w:sz w:val="32"/>
          <w:szCs w:val="32"/>
          <w:shd w:val="clear" w:color="auto" w:fill="FFFFFF"/>
        </w:rPr>
        <w:t>51</w:t>
      </w:r>
      <w:r w:rsidRPr="001A1B5C">
        <w:rPr>
          <w:rFonts w:ascii="仿宋_GB2312" w:eastAsia="仿宋_GB2312" w:cs="Calibri" w:hint="eastAsia"/>
          <w:color w:val="000000"/>
          <w:sz w:val="32"/>
          <w:szCs w:val="32"/>
          <w:shd w:val="clear" w:color="auto" w:fill="FFFFFF"/>
        </w:rPr>
        <w:t>公里、县乡公路</w:t>
      </w:r>
      <w:r w:rsidRPr="001A1B5C">
        <w:rPr>
          <w:rFonts w:ascii="仿宋_GB2312" w:eastAsia="仿宋_GB2312" w:cs="Calibri"/>
          <w:color w:val="000000"/>
          <w:sz w:val="32"/>
          <w:szCs w:val="32"/>
          <w:shd w:val="clear" w:color="auto" w:fill="FFFFFF"/>
        </w:rPr>
        <w:t>4</w:t>
      </w:r>
      <w:r w:rsidRPr="001A1B5C">
        <w:rPr>
          <w:rFonts w:ascii="仿宋_GB2312" w:eastAsia="仿宋_GB2312" w:cs="Calibri" w:hint="eastAsia"/>
          <w:color w:val="000000"/>
          <w:sz w:val="32"/>
          <w:szCs w:val="32"/>
          <w:shd w:val="clear" w:color="auto" w:fill="FFFFFF"/>
        </w:rPr>
        <w:t>条</w:t>
      </w:r>
      <w:r w:rsidRPr="001A1B5C">
        <w:rPr>
          <w:rFonts w:ascii="仿宋_GB2312" w:eastAsia="仿宋_GB2312" w:cs="Calibri"/>
          <w:color w:val="000000"/>
          <w:sz w:val="32"/>
          <w:szCs w:val="32"/>
          <w:shd w:val="clear" w:color="auto" w:fill="FFFFFF"/>
        </w:rPr>
        <w:t>45</w:t>
      </w:r>
      <w:r w:rsidRPr="001A1B5C">
        <w:rPr>
          <w:rFonts w:ascii="仿宋_GB2312" w:eastAsia="仿宋_GB2312" w:cs="Calibri" w:hint="eastAsia"/>
          <w:color w:val="000000"/>
          <w:sz w:val="32"/>
          <w:szCs w:val="32"/>
          <w:shd w:val="clear" w:color="auto" w:fill="FFFFFF"/>
        </w:rPr>
        <w:t>公里、通村道路</w:t>
      </w:r>
      <w:r w:rsidRPr="001A1B5C">
        <w:rPr>
          <w:rFonts w:ascii="仿宋_GB2312" w:eastAsia="仿宋_GB2312" w:cs="Calibri"/>
          <w:color w:val="000000"/>
          <w:sz w:val="32"/>
          <w:szCs w:val="32"/>
          <w:shd w:val="clear" w:color="auto" w:fill="FFFFFF"/>
        </w:rPr>
        <w:t>97</w:t>
      </w:r>
      <w:r w:rsidRPr="001A1B5C">
        <w:rPr>
          <w:rFonts w:ascii="仿宋_GB2312" w:eastAsia="仿宋_GB2312" w:cs="Calibri" w:hint="eastAsia"/>
          <w:color w:val="000000"/>
          <w:sz w:val="32"/>
          <w:szCs w:val="32"/>
          <w:shd w:val="clear" w:color="auto" w:fill="FFFFFF"/>
        </w:rPr>
        <w:t>公里，完成危桥改造</w:t>
      </w:r>
      <w:r w:rsidRPr="001A1B5C">
        <w:rPr>
          <w:rFonts w:ascii="仿宋_GB2312" w:eastAsia="仿宋_GB2312" w:cs="Calibri"/>
          <w:color w:val="000000"/>
          <w:sz w:val="32"/>
          <w:szCs w:val="32"/>
          <w:shd w:val="clear" w:color="auto" w:fill="FFFFFF"/>
        </w:rPr>
        <w:t>3</w:t>
      </w:r>
      <w:r w:rsidRPr="001A1B5C">
        <w:rPr>
          <w:rFonts w:ascii="仿宋_GB2312" w:eastAsia="仿宋_GB2312" w:cs="Calibri" w:hint="eastAsia"/>
          <w:color w:val="000000"/>
          <w:sz w:val="32"/>
          <w:szCs w:val="32"/>
          <w:shd w:val="clear" w:color="auto" w:fill="FFFFFF"/>
        </w:rPr>
        <w:t>座，长期饱受群众诟病的唐枣路、唐新路等得到有效解决。启动环城快速通道工程，高速口扩建、迎宾大道改造提升及南延工程顺利推进，五里河大桥主体工程完工。新建公交车站，新增加新</w:t>
      </w:r>
      <w:r w:rsidRPr="001A1B5C">
        <w:rPr>
          <w:rFonts w:ascii="仿宋_GB2312" w:eastAsia="仿宋_GB2312" w:hAnsi="仿宋" w:hint="eastAsia"/>
          <w:sz w:val="32"/>
          <w:szCs w:val="32"/>
        </w:rPr>
        <w:t>能源公交车</w:t>
      </w:r>
      <w:r w:rsidRPr="001A1B5C">
        <w:rPr>
          <w:rFonts w:ascii="仿宋_GB2312" w:eastAsia="仿宋_GB2312" w:hAnsi="仿宋"/>
          <w:sz w:val="32"/>
          <w:szCs w:val="32"/>
        </w:rPr>
        <w:t>40</w:t>
      </w:r>
      <w:r w:rsidRPr="001A1B5C">
        <w:rPr>
          <w:rFonts w:ascii="仿宋_GB2312" w:eastAsia="仿宋_GB2312" w:hAnsi="仿宋" w:hint="eastAsia"/>
          <w:sz w:val="32"/>
          <w:szCs w:val="32"/>
        </w:rPr>
        <w:t>台，县城新</w:t>
      </w:r>
      <w:r w:rsidRPr="001A1B5C">
        <w:rPr>
          <w:rFonts w:ascii="仿宋_GB2312" w:eastAsia="仿宋_GB2312" w:hAnsi="仿宋" w:cs="仿宋" w:hint="eastAsia"/>
          <w:sz w:val="32"/>
          <w:szCs w:val="32"/>
        </w:rPr>
        <w:t>公交车达到</w:t>
      </w:r>
      <w:r w:rsidRPr="001A1B5C">
        <w:rPr>
          <w:rFonts w:ascii="仿宋_GB2312" w:eastAsia="仿宋_GB2312" w:hAnsi="仿宋" w:cs="仿宋"/>
          <w:sz w:val="32"/>
          <w:szCs w:val="32"/>
        </w:rPr>
        <w:t>100</w:t>
      </w:r>
      <w:r w:rsidRPr="001A1B5C">
        <w:rPr>
          <w:rFonts w:ascii="仿宋_GB2312" w:eastAsia="仿宋_GB2312" w:hAnsi="仿宋" w:cs="仿宋" w:hint="eastAsia"/>
          <w:sz w:val="32"/>
          <w:szCs w:val="32"/>
        </w:rPr>
        <w:t>台，开通公交线路</w:t>
      </w:r>
      <w:r w:rsidRPr="001A1B5C">
        <w:rPr>
          <w:rFonts w:ascii="仿宋_GB2312" w:eastAsia="仿宋_GB2312" w:hAnsi="仿宋" w:cs="仿宋"/>
          <w:sz w:val="32"/>
          <w:szCs w:val="32"/>
        </w:rPr>
        <w:t>9</w:t>
      </w:r>
      <w:r w:rsidRPr="001A1B5C">
        <w:rPr>
          <w:rFonts w:ascii="仿宋_GB2312" w:eastAsia="仿宋_GB2312" w:hAnsi="仿宋" w:cs="仿宋" w:hint="eastAsia"/>
          <w:sz w:val="32"/>
          <w:szCs w:val="32"/>
        </w:rPr>
        <w:t>条</w:t>
      </w:r>
      <w:r w:rsidRPr="001A1B5C">
        <w:rPr>
          <w:rFonts w:ascii="仿宋_GB2312" w:eastAsia="仿宋_GB2312" w:hAnsi="仿宋" w:cs="仿宋"/>
          <w:sz w:val="32"/>
          <w:szCs w:val="32"/>
        </w:rPr>
        <w:t>90</w:t>
      </w:r>
      <w:r w:rsidRPr="001A1B5C">
        <w:rPr>
          <w:rFonts w:ascii="仿宋_GB2312" w:eastAsia="仿宋_GB2312" w:hAnsi="仿宋" w:cs="仿宋" w:hint="eastAsia"/>
          <w:sz w:val="32"/>
          <w:szCs w:val="32"/>
        </w:rPr>
        <w:t>公里，基本实现了城区主干道全覆盖，全年公交客运量达</w:t>
      </w:r>
      <w:r w:rsidRPr="001A1B5C">
        <w:rPr>
          <w:rFonts w:ascii="仿宋_GB2312" w:eastAsia="仿宋_GB2312" w:hAnsi="仿宋" w:cs="仿宋"/>
          <w:sz w:val="32"/>
          <w:szCs w:val="32"/>
        </w:rPr>
        <w:t>450</w:t>
      </w:r>
      <w:r w:rsidRPr="001A1B5C">
        <w:rPr>
          <w:rFonts w:ascii="仿宋_GB2312" w:eastAsia="仿宋_GB2312" w:hAnsi="仿宋" w:cs="仿宋" w:hint="eastAsia"/>
          <w:sz w:val="32"/>
          <w:szCs w:val="32"/>
        </w:rPr>
        <w:t>多万人次。</w:t>
      </w:r>
      <w:r w:rsidRPr="001A1B5C">
        <w:rPr>
          <w:rFonts w:ascii="仿宋_GB2312" w:eastAsia="仿宋_GB2312" w:cs="Calibri" w:hint="eastAsia"/>
          <w:b/>
          <w:bCs/>
          <w:color w:val="000000"/>
          <w:sz w:val="32"/>
          <w:szCs w:val="32"/>
          <w:shd w:val="clear" w:color="auto" w:fill="FFFFFF"/>
        </w:rPr>
        <w:t>五是社会保障体系更加完善。</w:t>
      </w:r>
      <w:r w:rsidRPr="001A1B5C">
        <w:rPr>
          <w:rFonts w:ascii="仿宋_GB2312" w:eastAsia="仿宋_GB2312" w:hAnsi="仿宋" w:cs="仿宋" w:hint="eastAsia"/>
          <w:sz w:val="32"/>
          <w:szCs w:val="32"/>
        </w:rPr>
        <w:t>城镇新增就业</w:t>
      </w:r>
      <w:r w:rsidRPr="001A1B5C">
        <w:rPr>
          <w:rFonts w:ascii="仿宋_GB2312" w:eastAsia="仿宋_GB2312" w:hAnsi="仿宋" w:cs="仿宋"/>
          <w:sz w:val="32"/>
          <w:szCs w:val="32"/>
        </w:rPr>
        <w:t>1.1</w:t>
      </w:r>
      <w:r w:rsidRPr="001A1B5C">
        <w:rPr>
          <w:rFonts w:ascii="仿宋_GB2312" w:eastAsia="仿宋_GB2312" w:hAnsi="仿宋" w:cs="仿宋" w:hint="eastAsia"/>
          <w:sz w:val="32"/>
          <w:szCs w:val="32"/>
        </w:rPr>
        <w:t>万人，转移农村劳动力</w:t>
      </w:r>
      <w:r w:rsidRPr="001A1B5C">
        <w:rPr>
          <w:rFonts w:ascii="仿宋_GB2312" w:eastAsia="仿宋_GB2312" w:hAnsi="仿宋" w:cs="仿宋"/>
          <w:sz w:val="32"/>
          <w:szCs w:val="32"/>
        </w:rPr>
        <w:t>6400</w:t>
      </w:r>
      <w:r w:rsidRPr="001A1B5C">
        <w:rPr>
          <w:rFonts w:ascii="仿宋_GB2312" w:eastAsia="仿宋_GB2312" w:hAnsi="仿宋" w:cs="仿宋" w:hint="eastAsia"/>
          <w:sz w:val="32"/>
          <w:szCs w:val="32"/>
        </w:rPr>
        <w:t>人，发放创业贷款</w:t>
      </w:r>
      <w:r w:rsidRPr="001A1B5C">
        <w:rPr>
          <w:rFonts w:ascii="仿宋_GB2312" w:eastAsia="仿宋_GB2312" w:hAnsi="仿宋" w:cs="仿宋"/>
          <w:sz w:val="32"/>
          <w:szCs w:val="32"/>
        </w:rPr>
        <w:t>6750</w:t>
      </w:r>
      <w:r w:rsidRPr="001A1B5C">
        <w:rPr>
          <w:rFonts w:ascii="仿宋_GB2312" w:eastAsia="仿宋_GB2312" w:hAnsi="仿宋" w:cs="仿宋" w:hint="eastAsia"/>
          <w:sz w:val="32"/>
          <w:szCs w:val="32"/>
        </w:rPr>
        <w:t>万元，开展职业技能培训</w:t>
      </w:r>
      <w:r w:rsidRPr="001A1B5C">
        <w:rPr>
          <w:rFonts w:ascii="仿宋_GB2312" w:eastAsia="仿宋_GB2312" w:hAnsi="仿宋" w:cs="仿宋"/>
          <w:sz w:val="32"/>
          <w:szCs w:val="32"/>
        </w:rPr>
        <w:t>7098</w:t>
      </w:r>
      <w:r w:rsidRPr="001A1B5C">
        <w:rPr>
          <w:rFonts w:ascii="仿宋_GB2312" w:eastAsia="仿宋_GB2312" w:hAnsi="仿宋" w:cs="仿宋" w:hint="eastAsia"/>
          <w:sz w:val="32"/>
          <w:szCs w:val="32"/>
        </w:rPr>
        <w:t>人，被省人社厅命名为全省农民工返乡创业示范县。社会保险制度改革顺利推进，全面实现社保“一卡通”。积极资助困难群众参保，社会保险参保、全民参保登记实现全覆盖。</w:t>
      </w:r>
      <w:r w:rsidRPr="001A1B5C">
        <w:rPr>
          <w:rFonts w:ascii="仿宋_GB2312" w:eastAsia="仿宋_GB2312" w:cs="Calibri" w:hint="eastAsia"/>
          <w:color w:val="000000"/>
          <w:sz w:val="32"/>
          <w:szCs w:val="32"/>
          <w:shd w:val="clear" w:color="auto" w:fill="FFFFFF"/>
        </w:rPr>
        <w:t>发放城乡低保、农村五保、医疗救助、孤儿救助等保障资金</w:t>
      </w:r>
      <w:r w:rsidRPr="001A1B5C">
        <w:rPr>
          <w:rFonts w:ascii="仿宋_GB2312" w:eastAsia="仿宋_GB2312" w:cs="Calibri"/>
          <w:color w:val="000000"/>
          <w:sz w:val="32"/>
          <w:szCs w:val="32"/>
          <w:shd w:val="clear" w:color="auto" w:fill="FFFFFF"/>
        </w:rPr>
        <w:t>1.8</w:t>
      </w:r>
      <w:r w:rsidRPr="001A1B5C">
        <w:rPr>
          <w:rFonts w:ascii="仿宋_GB2312" w:eastAsia="仿宋_GB2312" w:cs="Calibri" w:hint="eastAsia"/>
          <w:color w:val="000000"/>
          <w:sz w:val="32"/>
          <w:szCs w:val="32"/>
          <w:shd w:val="clear" w:color="auto" w:fill="FFFFFF"/>
        </w:rPr>
        <w:t>亿元，惠及群众</w:t>
      </w:r>
      <w:r w:rsidRPr="001A1B5C">
        <w:rPr>
          <w:rFonts w:ascii="仿宋_GB2312" w:eastAsia="仿宋_GB2312" w:cs="Calibri"/>
          <w:color w:val="000000"/>
          <w:sz w:val="32"/>
          <w:szCs w:val="32"/>
          <w:shd w:val="clear" w:color="auto" w:fill="FFFFFF"/>
        </w:rPr>
        <w:t>15</w:t>
      </w:r>
      <w:r w:rsidRPr="001A1B5C">
        <w:rPr>
          <w:rFonts w:ascii="仿宋_GB2312" w:eastAsia="仿宋_GB2312" w:cs="Calibri" w:hint="eastAsia"/>
          <w:color w:val="000000"/>
          <w:sz w:val="32"/>
          <w:szCs w:val="32"/>
          <w:shd w:val="clear" w:color="auto" w:fill="FFFFFF"/>
        </w:rPr>
        <w:t>万人次。全面落实高龄老人津贴补助，建成社会福利中心老年养护楼，完成</w:t>
      </w:r>
      <w:r w:rsidRPr="001A1B5C">
        <w:rPr>
          <w:rFonts w:ascii="仿宋_GB2312" w:eastAsia="仿宋_GB2312" w:cs="Calibri"/>
          <w:color w:val="000000"/>
          <w:sz w:val="32"/>
          <w:szCs w:val="32"/>
          <w:shd w:val="clear" w:color="auto" w:fill="FFFFFF"/>
        </w:rPr>
        <w:t>15</w:t>
      </w:r>
      <w:r w:rsidRPr="001A1B5C">
        <w:rPr>
          <w:rFonts w:ascii="仿宋_GB2312" w:eastAsia="仿宋_GB2312" w:cs="Calibri" w:hint="eastAsia"/>
          <w:color w:val="000000"/>
          <w:sz w:val="32"/>
          <w:szCs w:val="32"/>
          <w:shd w:val="clear" w:color="auto" w:fill="FFFFFF"/>
        </w:rPr>
        <w:t>家乡镇敬老院整改提升。</w:t>
      </w:r>
      <w:r w:rsidRPr="001A1B5C">
        <w:rPr>
          <w:rFonts w:ascii="仿宋_GB2312" w:eastAsia="仿宋_GB2312" w:cs="Calibri" w:hint="eastAsia"/>
          <w:b/>
          <w:bCs/>
          <w:color w:val="000000"/>
          <w:sz w:val="32"/>
          <w:szCs w:val="32"/>
          <w:shd w:val="clear" w:color="auto" w:fill="FFFFFF"/>
        </w:rPr>
        <w:t>六是社会大局和谐稳定。</w:t>
      </w:r>
      <w:r w:rsidRPr="001A1B5C">
        <w:rPr>
          <w:rFonts w:ascii="仿宋_GB2312" w:eastAsia="仿宋_GB2312" w:cs="Calibri" w:hint="eastAsia"/>
          <w:color w:val="000000"/>
          <w:sz w:val="32"/>
          <w:szCs w:val="32"/>
          <w:shd w:val="clear" w:color="auto" w:fill="FFFFFF"/>
        </w:rPr>
        <w:t>持续开展“春雷行动”、“两严一保”等专项行动，严厉惩处刑事犯罪，强化县、乡、村信息整合共享，建成智慧城市管理服务中心，治安防控体系更加完善，群众安全感满意度、政法综合满意率大幅提升，被评为全省综治和平安建设优秀县。加大法治宣传力度，开展“法律服务进基层”、普法宣传月等活动，建成法治文化主题公园。畅通信访渠道，建立完善联席会议、律师接访、督查督办等制度，一大批事关群众切身利益的突出问题得到有效解决。进一步夯实安全生产责任，全面落实“一岗双责”，扎实推进“五级五覆盖”、“五落实五到位”，全县安全生产形势持续稳定。</w:t>
      </w:r>
    </w:p>
    <w:p w:rsidR="00543CDE" w:rsidRPr="001A1B5C" w:rsidRDefault="00543CDE" w:rsidP="002C455B">
      <w:pPr>
        <w:adjustRightInd w:val="0"/>
        <w:snapToGrid w:val="0"/>
        <w:spacing w:line="600" w:lineRule="exact"/>
        <w:ind w:firstLineChars="200" w:firstLine="643"/>
        <w:rPr>
          <w:rFonts w:ascii="仿宋_GB2312" w:eastAsia="仿宋_GB2312" w:cs="Calibri"/>
          <w:color w:val="000000"/>
          <w:kern w:val="0"/>
          <w:sz w:val="32"/>
          <w:szCs w:val="32"/>
          <w:shd w:val="clear" w:color="auto" w:fill="FFFFFF"/>
        </w:rPr>
      </w:pPr>
      <w:r w:rsidRPr="001A1B5C">
        <w:rPr>
          <w:rFonts w:ascii="楷体_GB2312" w:eastAsia="楷体_GB2312" w:hAnsi="方正楷体简体" w:cs="方正楷体简体" w:hint="eastAsia"/>
          <w:b/>
          <w:bCs/>
          <w:color w:val="000000"/>
          <w:kern w:val="0"/>
          <w:sz w:val="32"/>
          <w:szCs w:val="32"/>
          <w:shd w:val="clear" w:color="auto" w:fill="FFFFFF"/>
        </w:rPr>
        <w:t>（十）自身建设持续加强。</w:t>
      </w:r>
      <w:r w:rsidRPr="001A1B5C">
        <w:rPr>
          <w:rFonts w:ascii="仿宋_GB2312" w:eastAsia="仿宋_GB2312" w:cs="Calibri" w:hint="eastAsia"/>
          <w:color w:val="000000"/>
          <w:kern w:val="0"/>
          <w:sz w:val="32"/>
          <w:szCs w:val="32"/>
          <w:shd w:val="clear" w:color="auto" w:fill="FFFFFF"/>
        </w:rPr>
        <w:t>加强法治政府建设，完善政府重大行政决策程序，行政权力运行规范透明。自觉接受人大法律监督和工作监督，主动接受政协民主监督，办理人大代表建议</w:t>
      </w:r>
      <w:r w:rsidRPr="001A1B5C">
        <w:rPr>
          <w:rFonts w:ascii="仿宋_GB2312" w:eastAsia="仿宋_GB2312" w:cs="Calibri"/>
          <w:color w:val="000000"/>
          <w:kern w:val="0"/>
          <w:sz w:val="32"/>
          <w:szCs w:val="32"/>
          <w:shd w:val="clear" w:color="auto" w:fill="FFFFFF"/>
        </w:rPr>
        <w:t>124</w:t>
      </w:r>
      <w:r w:rsidRPr="001A1B5C">
        <w:rPr>
          <w:rFonts w:ascii="仿宋_GB2312" w:eastAsia="仿宋_GB2312" w:cs="Calibri" w:hint="eastAsia"/>
          <w:color w:val="000000"/>
          <w:kern w:val="0"/>
          <w:sz w:val="32"/>
          <w:szCs w:val="32"/>
          <w:shd w:val="clear" w:color="auto" w:fill="FFFFFF"/>
        </w:rPr>
        <w:t>件、政协委员提案</w:t>
      </w:r>
      <w:r w:rsidRPr="001A1B5C">
        <w:rPr>
          <w:rFonts w:ascii="仿宋_GB2312" w:eastAsia="仿宋_GB2312" w:cs="Calibri"/>
          <w:color w:val="000000"/>
          <w:kern w:val="0"/>
          <w:sz w:val="32"/>
          <w:szCs w:val="32"/>
          <w:shd w:val="clear" w:color="auto" w:fill="FFFFFF"/>
        </w:rPr>
        <w:t>220</w:t>
      </w:r>
      <w:r w:rsidRPr="001A1B5C">
        <w:rPr>
          <w:rFonts w:ascii="仿宋_GB2312" w:eastAsia="仿宋_GB2312" w:cs="Calibri" w:hint="eastAsia"/>
          <w:color w:val="000000"/>
          <w:kern w:val="0"/>
          <w:sz w:val="32"/>
          <w:szCs w:val="32"/>
          <w:shd w:val="clear" w:color="auto" w:fill="FFFFFF"/>
        </w:rPr>
        <w:t>件，办结满意率达到</w:t>
      </w:r>
      <w:r w:rsidRPr="001A1B5C">
        <w:rPr>
          <w:rFonts w:ascii="仿宋_GB2312" w:eastAsia="仿宋_GB2312" w:cs="Calibri"/>
          <w:color w:val="000000"/>
          <w:kern w:val="0"/>
          <w:sz w:val="32"/>
          <w:szCs w:val="32"/>
          <w:shd w:val="clear" w:color="auto" w:fill="FFFFFF"/>
        </w:rPr>
        <w:t>99%</w:t>
      </w:r>
      <w:r w:rsidRPr="001A1B5C">
        <w:rPr>
          <w:rFonts w:ascii="仿宋_GB2312" w:eastAsia="仿宋_GB2312" w:cs="Calibri" w:hint="eastAsia"/>
          <w:color w:val="000000"/>
          <w:kern w:val="0"/>
          <w:sz w:val="32"/>
          <w:szCs w:val="32"/>
          <w:shd w:val="clear" w:color="auto" w:fill="FFFFFF"/>
        </w:rPr>
        <w:t>。加强政务公开和政府信息公开，</w:t>
      </w:r>
      <w:r w:rsidRPr="001A1B5C">
        <w:rPr>
          <w:rFonts w:ascii="仿宋_GB2312" w:eastAsia="仿宋_GB2312" w:hAnsi="宋体" w:hint="eastAsia"/>
          <w:sz w:val="32"/>
          <w:szCs w:val="32"/>
        </w:rPr>
        <w:t>办理市长留言板和市长热线反映的问题</w:t>
      </w:r>
      <w:r w:rsidRPr="001A1B5C">
        <w:rPr>
          <w:rFonts w:ascii="仿宋_GB2312" w:eastAsia="仿宋_GB2312" w:hAnsi="宋体"/>
          <w:sz w:val="32"/>
          <w:szCs w:val="32"/>
        </w:rPr>
        <w:t>680</w:t>
      </w:r>
      <w:r w:rsidRPr="001A1B5C">
        <w:rPr>
          <w:rFonts w:ascii="仿宋_GB2312" w:eastAsia="仿宋_GB2312" w:hAnsi="宋体" w:hint="eastAsia"/>
          <w:sz w:val="32"/>
          <w:szCs w:val="32"/>
        </w:rPr>
        <w:t>件，</w:t>
      </w:r>
      <w:r w:rsidRPr="001A1B5C">
        <w:rPr>
          <w:rFonts w:ascii="仿宋_GB2312" w:eastAsia="仿宋_GB2312" w:cs="Calibri" w:hint="eastAsia"/>
          <w:color w:val="000000"/>
          <w:kern w:val="0"/>
          <w:sz w:val="32"/>
          <w:szCs w:val="32"/>
          <w:shd w:val="clear" w:color="auto" w:fill="FFFFFF"/>
        </w:rPr>
        <w:t>办理县长热线、县长信箱、政民互动和网民留言近</w:t>
      </w:r>
      <w:r w:rsidRPr="001A1B5C">
        <w:rPr>
          <w:rFonts w:ascii="仿宋_GB2312" w:eastAsia="仿宋_GB2312" w:cs="Calibri"/>
          <w:color w:val="000000"/>
          <w:kern w:val="0"/>
          <w:sz w:val="32"/>
          <w:szCs w:val="32"/>
          <w:shd w:val="clear" w:color="auto" w:fill="FFFFFF"/>
        </w:rPr>
        <w:t>5000</w:t>
      </w:r>
      <w:r w:rsidRPr="001A1B5C">
        <w:rPr>
          <w:rFonts w:ascii="仿宋_GB2312" w:eastAsia="仿宋_GB2312" w:cs="Calibri" w:hint="eastAsia"/>
          <w:color w:val="000000"/>
          <w:kern w:val="0"/>
          <w:sz w:val="32"/>
          <w:szCs w:val="32"/>
          <w:shd w:val="clear" w:color="auto" w:fill="FFFFFF"/>
        </w:rPr>
        <w:t>件。严格落实中央八项规定和省、市、县委各项要求，作风建设不断好转，“三公”经费逐年下降。深化土地确权、商事登记制度改革，积极推进财税、投融资、城管执法、河道采砂等领域的改革。完善行政审批制度，动态调整政府权力、责任清单，政务服务事项实现网上全公开。履行全面从严治党主体责任，制定《县政府党组加强自身建设的意见》和《县政府党组议事规则》，党内政治生活不断规范和加强。落实党风廉政建设责任制，抓好政府系统廉政风险点防控，强化审计监督和审计整改，规范公共资源交易行为。同时，工青妇、对台、供销、人防、编制、统计、物价、史志、档案、气象、残联、外事侨务、民族宗教、应急管理、双拥和国防动员等工作取得新进展。</w:t>
      </w:r>
    </w:p>
    <w:p w:rsidR="00543CDE" w:rsidRPr="001A1B5C" w:rsidRDefault="00543CDE" w:rsidP="002C455B">
      <w:pPr>
        <w:adjustRightInd w:val="0"/>
        <w:snapToGrid w:val="0"/>
        <w:spacing w:line="600" w:lineRule="exact"/>
        <w:ind w:firstLineChars="200" w:firstLine="640"/>
        <w:rPr>
          <w:rFonts w:ascii="仿宋_GB2312" w:eastAsia="仿宋_GB2312" w:cs="Calibri"/>
          <w:color w:val="000000"/>
          <w:sz w:val="32"/>
          <w:szCs w:val="32"/>
          <w:shd w:val="clear" w:color="auto" w:fill="FFFFFF"/>
        </w:rPr>
      </w:pPr>
      <w:r w:rsidRPr="001A1B5C">
        <w:rPr>
          <w:rFonts w:ascii="仿宋_GB2312" w:eastAsia="仿宋_GB2312" w:cs="Calibri" w:hint="eastAsia"/>
          <w:color w:val="000000"/>
          <w:kern w:val="0"/>
          <w:sz w:val="32"/>
          <w:szCs w:val="32"/>
          <w:shd w:val="clear" w:color="auto" w:fill="FFFFFF"/>
        </w:rPr>
        <w:t>各位代表，过去的一年，经济形势严重下滑，脱贫攻坚任务压顶，使我们遇到的困难超出预期，经历的挑战前所未有，面对考验，全县上下万众一心，众志成城，奋力拼搏，砥砺前行。一年来，</w:t>
      </w:r>
      <w:r w:rsidRPr="001A1B5C">
        <w:rPr>
          <w:rFonts w:ascii="仿宋_GB2312" w:eastAsia="仿宋_GB2312" w:cs="Calibri" w:hint="eastAsia"/>
          <w:color w:val="000000"/>
          <w:sz w:val="32"/>
          <w:szCs w:val="32"/>
          <w:shd w:val="clear" w:color="auto" w:fill="FFFFFF"/>
        </w:rPr>
        <w:t>我们在招商引资、项目建设、产业发展、城乡建设、环境保护、社会治安、综合治理等方面都取得了骄人成绩，经济主要指标圆满完成，社会建设全面丰收，综合绩效考评有望进入全市前列，唐河自身实力和综合竞争力持续增强。</w:t>
      </w:r>
      <w:r w:rsidRPr="001A1B5C">
        <w:rPr>
          <w:rFonts w:ascii="仿宋_GB2312" w:eastAsia="仿宋_GB2312" w:cs="Calibri" w:hint="eastAsia"/>
          <w:color w:val="000000"/>
          <w:kern w:val="0"/>
          <w:sz w:val="32"/>
          <w:szCs w:val="32"/>
          <w:shd w:val="clear" w:color="auto" w:fill="FFFFFF"/>
        </w:rPr>
        <w:t>一年来，我们振奋精神，主动担当，保持良好的政治定力和行动自觉，解决了一批长期困扰发展的历史遗留问题，推进了一批打基础、利长远的重点项目，办成了一批顺民意、解民忧的实事好事。可以说，</w:t>
      </w:r>
      <w:r w:rsidRPr="001A1B5C">
        <w:rPr>
          <w:rFonts w:ascii="仿宋_GB2312" w:eastAsia="仿宋_GB2312" w:cs="Calibri"/>
          <w:color w:val="000000"/>
          <w:kern w:val="0"/>
          <w:sz w:val="32"/>
          <w:szCs w:val="32"/>
          <w:shd w:val="clear" w:color="auto" w:fill="FFFFFF"/>
        </w:rPr>
        <w:t>2017</w:t>
      </w:r>
      <w:r w:rsidRPr="001A1B5C">
        <w:rPr>
          <w:rFonts w:ascii="仿宋_GB2312" w:eastAsia="仿宋_GB2312" w:cs="Calibri" w:hint="eastAsia"/>
          <w:color w:val="000000"/>
          <w:kern w:val="0"/>
          <w:sz w:val="32"/>
          <w:szCs w:val="32"/>
          <w:shd w:val="clear" w:color="auto" w:fill="FFFFFF"/>
        </w:rPr>
        <w:t>年是全县工作任务最重、干部作风转变最大、各级付出努力最多、发展成效最为显著的一年。值得一提的是，过去的一年，我们</w:t>
      </w:r>
      <w:r w:rsidRPr="001A1B5C">
        <w:rPr>
          <w:rFonts w:ascii="仿宋_GB2312" w:eastAsia="仿宋_GB2312" w:cs="Calibri" w:hint="eastAsia"/>
          <w:color w:val="000000"/>
          <w:sz w:val="32"/>
          <w:szCs w:val="32"/>
          <w:shd w:val="clear" w:color="auto" w:fill="FFFFFF"/>
        </w:rPr>
        <w:t>积极争取并顺利实施了全国粮食生产功能区和重要农产品保护区划定试点县、全国主要农作物全程机械化示范县、全国畜禽粪污综合利用试点县、全省百城建设提质工程首批实施县、全省国土资源管理改革创新试点县、全省美丽乡村建设示范县、全省农民工返乡创业示范县、全省扶持村级集体经济发展试点县、全省田园综合体建设试点县等</w:t>
      </w:r>
      <w:r w:rsidRPr="001A1B5C">
        <w:rPr>
          <w:rFonts w:ascii="仿宋_GB2312" w:eastAsia="仿宋_GB2312" w:cs="Calibri"/>
          <w:color w:val="000000"/>
          <w:sz w:val="32"/>
          <w:szCs w:val="32"/>
          <w:shd w:val="clear" w:color="auto" w:fill="FFFFFF"/>
        </w:rPr>
        <w:t>10</w:t>
      </w:r>
      <w:r w:rsidRPr="001A1B5C">
        <w:rPr>
          <w:rFonts w:ascii="仿宋_GB2312" w:eastAsia="仿宋_GB2312" w:cs="Calibri" w:hint="eastAsia"/>
          <w:color w:val="000000"/>
          <w:sz w:val="32"/>
          <w:szCs w:val="32"/>
          <w:shd w:val="clear" w:color="auto" w:fill="FFFFFF"/>
        </w:rPr>
        <w:t>余项国家、省级改革发展试点示范，一个年度获得这么多试点示范县，在唐河历史上尚属首次。这些试点、示范政策含金量高、战略支撑力强，既为我们加快发展抢占了先机，赢得了荣誉，又为各个领域的改革探索了唐河经验，唐河发展活力和对外形象得到了极大提升。</w:t>
      </w:r>
    </w:p>
    <w:p w:rsidR="00543CDE" w:rsidRPr="001A1B5C" w:rsidRDefault="00543CDE" w:rsidP="002C455B">
      <w:pPr>
        <w:adjustRightInd w:val="0"/>
        <w:snapToGrid w:val="0"/>
        <w:spacing w:line="600" w:lineRule="exact"/>
        <w:ind w:firstLineChars="200" w:firstLine="640"/>
        <w:rPr>
          <w:rFonts w:ascii="仿宋_GB2312" w:eastAsia="仿宋_GB2312" w:cs="Calibri"/>
          <w:color w:val="000000"/>
          <w:kern w:val="0"/>
          <w:sz w:val="32"/>
          <w:szCs w:val="32"/>
          <w:shd w:val="clear" w:color="auto" w:fill="FFFFFF"/>
        </w:rPr>
      </w:pPr>
      <w:r w:rsidRPr="001A1B5C">
        <w:rPr>
          <w:rFonts w:ascii="仿宋_GB2312" w:eastAsia="仿宋_GB2312" w:cs="Calibri" w:hint="eastAsia"/>
          <w:color w:val="000000"/>
          <w:kern w:val="0"/>
          <w:sz w:val="32"/>
          <w:szCs w:val="32"/>
          <w:shd w:val="clear" w:color="auto" w:fill="FFFFFF"/>
        </w:rPr>
        <w:t>我们也深深地体会到，前进的每一步，都离不开上级党委、政府和县委的坚强领导，离不开县人大、县政协的监督支持，离不开全县人民的团结拼搏。在此，我谨代表县人民政府，向全县人民，向县人大代表、政协委员、离退休老同志和各人民团体，向消防、武警官兵、公安干警，向所有关心唐河建设的社会各界人士，向支持唐河发展的各位企业家，致以衷心的感谢和崇高的敬意！</w:t>
      </w:r>
    </w:p>
    <w:p w:rsidR="00543CDE" w:rsidRPr="001A1B5C" w:rsidRDefault="00543CDE" w:rsidP="002C455B">
      <w:pPr>
        <w:adjustRightInd w:val="0"/>
        <w:snapToGrid w:val="0"/>
        <w:spacing w:line="600" w:lineRule="exact"/>
        <w:ind w:firstLineChars="200" w:firstLine="640"/>
        <w:rPr>
          <w:rFonts w:ascii="仿宋_GB2312" w:eastAsia="仿宋_GB2312" w:cs="Calibri"/>
          <w:color w:val="000000"/>
          <w:kern w:val="0"/>
          <w:sz w:val="32"/>
          <w:szCs w:val="32"/>
          <w:shd w:val="clear" w:color="auto" w:fill="FFFFFF"/>
        </w:rPr>
      </w:pPr>
      <w:r w:rsidRPr="001A1B5C">
        <w:rPr>
          <w:rFonts w:ascii="仿宋_GB2312" w:eastAsia="仿宋_GB2312" w:cs="Calibri" w:hint="eastAsia"/>
          <w:color w:val="000000"/>
          <w:kern w:val="0"/>
          <w:sz w:val="32"/>
          <w:szCs w:val="32"/>
          <w:shd w:val="clear" w:color="auto" w:fill="FFFFFF"/>
        </w:rPr>
        <w:t>同时，我们清醒地看到，我县发展不平衡不充分的问题还比较突出。主要是：经济总量不大，人均更低，结构不优，质量不高，产业支撑不强，创新能力不足，要素瓶颈趋紧；民生领域还有不少短板，城乡协调发展任务艰巨，交通、水利等基础设施薄弱，就业、就学、就医、养老等保障能力不足；部分政府工作人员进取意识、创新思维、担当精神还不够，抓谋划、抓落实的本领有待增强，等等。对此，我们将在新的一年采取更加有力的措施，切实加以解决。</w:t>
      </w:r>
    </w:p>
    <w:p w:rsidR="00543CDE" w:rsidRDefault="00543CDE" w:rsidP="002C455B">
      <w:pPr>
        <w:adjustRightInd w:val="0"/>
        <w:snapToGrid w:val="0"/>
        <w:spacing w:line="600" w:lineRule="exact"/>
        <w:ind w:firstLineChars="200" w:firstLine="640"/>
        <w:rPr>
          <w:rFonts w:ascii="黑体" w:eastAsia="黑体"/>
          <w:sz w:val="32"/>
          <w:szCs w:val="32"/>
        </w:rPr>
      </w:pPr>
      <w:r>
        <w:rPr>
          <w:rFonts w:ascii="黑体" w:eastAsia="黑体" w:hint="eastAsia"/>
          <w:sz w:val="32"/>
          <w:szCs w:val="32"/>
        </w:rPr>
        <w:t>二、</w:t>
      </w:r>
      <w:r>
        <w:rPr>
          <w:rFonts w:ascii="黑体" w:eastAsia="黑体"/>
          <w:sz w:val="32"/>
          <w:szCs w:val="32"/>
        </w:rPr>
        <w:t>2018</w:t>
      </w:r>
      <w:r>
        <w:rPr>
          <w:rFonts w:ascii="黑体" w:eastAsia="黑体" w:hint="eastAsia"/>
          <w:sz w:val="32"/>
          <w:szCs w:val="32"/>
        </w:rPr>
        <w:t>年工作安排</w:t>
      </w:r>
    </w:p>
    <w:p w:rsidR="00543CDE" w:rsidRPr="001A1B5C" w:rsidRDefault="00543CDE" w:rsidP="002C455B">
      <w:pPr>
        <w:pStyle w:val="NormalWeb"/>
        <w:shd w:val="clear" w:color="auto" w:fill="FFFFFF"/>
        <w:spacing w:beforeAutospacing="0" w:afterAutospacing="0" w:line="600" w:lineRule="exact"/>
        <w:ind w:firstLineChars="200" w:firstLine="640"/>
        <w:jc w:val="both"/>
        <w:rPr>
          <w:rFonts w:ascii="仿宋_GB2312" w:eastAsia="仿宋_GB2312" w:cs="Calibri"/>
          <w:color w:val="000000"/>
          <w:sz w:val="32"/>
          <w:szCs w:val="32"/>
          <w:shd w:val="clear" w:color="auto" w:fill="FFFFFF"/>
        </w:rPr>
      </w:pPr>
      <w:r w:rsidRPr="001A1B5C">
        <w:rPr>
          <w:rFonts w:ascii="仿宋_GB2312" w:eastAsia="仿宋_GB2312" w:cs="Calibri"/>
          <w:color w:val="000000"/>
          <w:sz w:val="32"/>
          <w:szCs w:val="32"/>
          <w:shd w:val="clear" w:color="auto" w:fill="FFFFFF"/>
        </w:rPr>
        <w:t>2018</w:t>
      </w:r>
      <w:r w:rsidRPr="001A1B5C">
        <w:rPr>
          <w:rFonts w:ascii="仿宋_GB2312" w:eastAsia="仿宋_GB2312" w:cs="Calibri" w:hint="eastAsia"/>
          <w:color w:val="000000"/>
          <w:sz w:val="32"/>
          <w:szCs w:val="32"/>
          <w:shd w:val="clear" w:color="auto" w:fill="FFFFFF"/>
        </w:rPr>
        <w:t>年是贯彻落实党的十九大精神的开局之年，是改革开放</w:t>
      </w:r>
      <w:r w:rsidRPr="001A1B5C">
        <w:rPr>
          <w:rFonts w:ascii="仿宋_GB2312" w:eastAsia="仿宋_GB2312" w:cs="Calibri"/>
          <w:color w:val="000000"/>
          <w:sz w:val="32"/>
          <w:szCs w:val="32"/>
          <w:shd w:val="clear" w:color="auto" w:fill="FFFFFF"/>
        </w:rPr>
        <w:t>40</w:t>
      </w:r>
      <w:r w:rsidRPr="001A1B5C">
        <w:rPr>
          <w:rFonts w:ascii="仿宋_GB2312" w:eastAsia="仿宋_GB2312" w:cs="Calibri" w:hint="eastAsia"/>
          <w:color w:val="000000"/>
          <w:sz w:val="32"/>
          <w:szCs w:val="32"/>
          <w:shd w:val="clear" w:color="auto" w:fill="FFFFFF"/>
        </w:rPr>
        <w:t>周年，是决胜全面建成小康社会、实施“十三五”规划承上启下的关键一年，是开启唐河全面建设社会主义现代化新征程的重要一年。</w:t>
      </w:r>
    </w:p>
    <w:p w:rsidR="00543CDE" w:rsidRDefault="00543CDE" w:rsidP="002C455B">
      <w:pPr>
        <w:pStyle w:val="NormalWeb"/>
        <w:spacing w:beforeAutospacing="0" w:afterAutospacing="0" w:line="600" w:lineRule="exact"/>
        <w:ind w:firstLineChars="200" w:firstLine="640"/>
        <w:rPr>
          <w:rFonts w:ascii="黑体" w:eastAsia="黑体" w:hAnsi="黑体" w:cs="黑体"/>
          <w:kern w:val="2"/>
          <w:sz w:val="32"/>
          <w:szCs w:val="32"/>
        </w:rPr>
      </w:pPr>
      <w:r w:rsidRPr="001A1B5C">
        <w:rPr>
          <w:rFonts w:ascii="仿宋_GB2312" w:eastAsia="仿宋_GB2312" w:cs="Calibri" w:hint="eastAsia"/>
          <w:color w:val="000000"/>
          <w:sz w:val="32"/>
          <w:szCs w:val="32"/>
          <w:shd w:val="clear" w:color="auto" w:fill="FFFFFF"/>
        </w:rPr>
        <w:t>根据县委经济工作会议精神，</w:t>
      </w:r>
      <w:r w:rsidRPr="001A1B5C">
        <w:rPr>
          <w:rFonts w:ascii="仿宋_GB2312" w:eastAsia="仿宋_GB2312" w:cs="Calibri"/>
          <w:color w:val="000000"/>
          <w:sz w:val="32"/>
          <w:szCs w:val="32"/>
          <w:shd w:val="clear" w:color="auto" w:fill="FFFFFF"/>
        </w:rPr>
        <w:t>2018</w:t>
      </w:r>
      <w:r w:rsidRPr="001A1B5C">
        <w:rPr>
          <w:rFonts w:ascii="仿宋_GB2312" w:eastAsia="仿宋_GB2312" w:cs="Calibri" w:hint="eastAsia"/>
          <w:color w:val="000000"/>
          <w:sz w:val="32"/>
          <w:szCs w:val="32"/>
          <w:shd w:val="clear" w:color="auto" w:fill="FFFFFF"/>
        </w:rPr>
        <w:t>年政府工作的总体要求是：</w:t>
      </w:r>
      <w:r>
        <w:rPr>
          <w:rFonts w:ascii="黑体" w:eastAsia="黑体" w:hAnsi="黑体" w:cs="黑体" w:hint="eastAsia"/>
          <w:kern w:val="2"/>
          <w:sz w:val="32"/>
          <w:szCs w:val="32"/>
        </w:rPr>
        <w:t>全面贯彻落实党的十九大和中央、省委、市委经济工作会议精神，以习近平新时代中国特色社会主义思想为指导，切实加强党对经济工作的领导，坚持稳中求进、好中求快总基调，坚持高质量发展为根本要求，围绕建设中部现代农业示范区、革命老区绿色发展先行区、现代化中等城市目标定位，强力实施“两轮两翼”战略，打好精准脱贫、防范化解重大风险、污染防治三大攻坚战，统筹抓好新型工业化、乡村振兴、现代服务业、新型城镇化、民生事业五大重点工作，稳增长、促改革、调结构、惠民生、防风险，促进经济平稳健康持续发展，在加快转型跨越、决胜全面小康、开启强富美高新唐河现代化建设的征程中迈出新的步伐。</w:t>
      </w:r>
    </w:p>
    <w:p w:rsidR="00543CDE" w:rsidRDefault="00543CDE" w:rsidP="002C455B">
      <w:pPr>
        <w:pStyle w:val="NormalWeb"/>
        <w:spacing w:beforeAutospacing="0" w:afterAutospacing="0" w:line="600" w:lineRule="exact"/>
        <w:ind w:firstLineChars="200" w:firstLine="640"/>
        <w:rPr>
          <w:rFonts w:ascii="方正仿宋简体" w:eastAsia="方正仿宋简体" w:cs="Calibri"/>
          <w:color w:val="000000"/>
          <w:sz w:val="32"/>
          <w:szCs w:val="32"/>
          <w:shd w:val="clear" w:color="auto" w:fill="FFFFFF"/>
        </w:rPr>
      </w:pPr>
      <w:r w:rsidRPr="001A1B5C">
        <w:rPr>
          <w:rFonts w:ascii="仿宋_GB2312" w:eastAsia="仿宋_GB2312" w:cs="Calibri" w:hint="eastAsia"/>
          <w:color w:val="000000"/>
          <w:sz w:val="32"/>
          <w:szCs w:val="32"/>
          <w:shd w:val="clear" w:color="auto" w:fill="FFFFFF"/>
        </w:rPr>
        <w:t>按照上述思路，综合分析各方面因素，</w:t>
      </w:r>
      <w:r w:rsidRPr="001A1B5C">
        <w:rPr>
          <w:rFonts w:ascii="仿宋_GB2312" w:eastAsia="仿宋_GB2312" w:cs="Calibri"/>
          <w:color w:val="000000"/>
          <w:sz w:val="32"/>
          <w:szCs w:val="32"/>
          <w:shd w:val="clear" w:color="auto" w:fill="FFFFFF"/>
        </w:rPr>
        <w:t>2018</w:t>
      </w:r>
      <w:r w:rsidRPr="001A1B5C">
        <w:rPr>
          <w:rFonts w:ascii="仿宋_GB2312" w:eastAsia="仿宋_GB2312" w:cs="Calibri" w:hint="eastAsia"/>
          <w:color w:val="000000"/>
          <w:sz w:val="32"/>
          <w:szCs w:val="32"/>
          <w:shd w:val="clear" w:color="auto" w:fill="FFFFFF"/>
        </w:rPr>
        <w:t>年全县经济社会发展主要预期目标是：</w:t>
      </w:r>
      <w:r>
        <w:rPr>
          <w:rFonts w:ascii="黑体" w:eastAsia="黑体" w:hAnsi="黑体" w:cs="黑体" w:hint="eastAsia"/>
          <w:kern w:val="2"/>
          <w:sz w:val="32"/>
          <w:szCs w:val="32"/>
        </w:rPr>
        <w:t>生产总值增长</w:t>
      </w:r>
      <w:r>
        <w:rPr>
          <w:rFonts w:ascii="黑体" w:eastAsia="黑体" w:hAnsi="黑体" w:cs="黑体"/>
          <w:kern w:val="2"/>
          <w:sz w:val="32"/>
          <w:szCs w:val="32"/>
        </w:rPr>
        <w:t>8.5%</w:t>
      </w:r>
      <w:r>
        <w:rPr>
          <w:rFonts w:ascii="黑体" w:eastAsia="黑体" w:hAnsi="黑体" w:cs="黑体" w:hint="eastAsia"/>
          <w:kern w:val="2"/>
          <w:sz w:val="32"/>
          <w:szCs w:val="32"/>
        </w:rPr>
        <w:t>，规模以上工业增加值增长</w:t>
      </w:r>
      <w:r>
        <w:rPr>
          <w:rFonts w:ascii="黑体" w:eastAsia="黑体" w:hAnsi="黑体" w:cs="黑体"/>
          <w:kern w:val="2"/>
          <w:sz w:val="32"/>
          <w:szCs w:val="32"/>
        </w:rPr>
        <w:t>9%</w:t>
      </w:r>
      <w:r>
        <w:rPr>
          <w:rFonts w:ascii="黑体" w:eastAsia="黑体" w:hAnsi="黑体" w:cs="黑体" w:hint="eastAsia"/>
          <w:kern w:val="2"/>
          <w:sz w:val="32"/>
          <w:szCs w:val="32"/>
        </w:rPr>
        <w:t>，固定资产投资增长</w:t>
      </w:r>
      <w:r>
        <w:rPr>
          <w:rFonts w:ascii="黑体" w:eastAsia="黑体" w:hAnsi="黑体" w:cs="黑体"/>
          <w:kern w:val="2"/>
          <w:sz w:val="32"/>
          <w:szCs w:val="32"/>
        </w:rPr>
        <w:t>10%</w:t>
      </w:r>
      <w:r>
        <w:rPr>
          <w:rFonts w:ascii="黑体" w:eastAsia="黑体" w:hAnsi="黑体" w:cs="黑体" w:hint="eastAsia"/>
          <w:kern w:val="2"/>
          <w:sz w:val="32"/>
          <w:szCs w:val="32"/>
        </w:rPr>
        <w:t>，社会消费品零售总额增长</w:t>
      </w:r>
      <w:r>
        <w:rPr>
          <w:rFonts w:ascii="黑体" w:eastAsia="黑体" w:hAnsi="黑体" w:cs="黑体"/>
          <w:kern w:val="2"/>
          <w:sz w:val="32"/>
          <w:szCs w:val="32"/>
        </w:rPr>
        <w:t>11.5%</w:t>
      </w:r>
      <w:r>
        <w:rPr>
          <w:rFonts w:ascii="黑体" w:eastAsia="黑体" w:hAnsi="黑体" w:cs="黑体" w:hint="eastAsia"/>
          <w:kern w:val="2"/>
          <w:sz w:val="32"/>
          <w:szCs w:val="32"/>
        </w:rPr>
        <w:t>，一般公共预算收入增长</w:t>
      </w:r>
      <w:r>
        <w:rPr>
          <w:rFonts w:ascii="黑体" w:eastAsia="黑体" w:hAnsi="黑体" w:cs="黑体"/>
          <w:kern w:val="2"/>
          <w:sz w:val="32"/>
          <w:szCs w:val="32"/>
        </w:rPr>
        <w:t>8.5%</w:t>
      </w:r>
      <w:r>
        <w:rPr>
          <w:rFonts w:ascii="黑体" w:eastAsia="黑体" w:hAnsi="黑体" w:cs="黑体" w:hint="eastAsia"/>
          <w:kern w:val="2"/>
          <w:sz w:val="32"/>
          <w:szCs w:val="32"/>
        </w:rPr>
        <w:t>，税收占比不断提升，居民人均可支配收入略高于经济增长，城镇调查失业率和城镇登记失业率分别控制在</w:t>
      </w:r>
      <w:r>
        <w:rPr>
          <w:rFonts w:ascii="黑体" w:eastAsia="黑体" w:hAnsi="黑体" w:cs="黑体"/>
          <w:kern w:val="2"/>
          <w:sz w:val="32"/>
          <w:szCs w:val="32"/>
        </w:rPr>
        <w:t>5.5%</w:t>
      </w:r>
      <w:r>
        <w:rPr>
          <w:rFonts w:ascii="黑体" w:eastAsia="黑体" w:hAnsi="黑体" w:cs="黑体" w:hint="eastAsia"/>
          <w:kern w:val="2"/>
          <w:sz w:val="32"/>
          <w:szCs w:val="32"/>
        </w:rPr>
        <w:t>以内和</w:t>
      </w:r>
      <w:r>
        <w:rPr>
          <w:rFonts w:ascii="黑体" w:eastAsia="黑体" w:hAnsi="黑体" w:cs="黑体"/>
          <w:kern w:val="2"/>
          <w:sz w:val="32"/>
          <w:szCs w:val="32"/>
        </w:rPr>
        <w:t>4.5%</w:t>
      </w:r>
      <w:r>
        <w:rPr>
          <w:rFonts w:ascii="黑体" w:eastAsia="黑体" w:hAnsi="黑体" w:cs="黑体" w:hint="eastAsia"/>
          <w:kern w:val="2"/>
          <w:sz w:val="32"/>
          <w:szCs w:val="32"/>
        </w:rPr>
        <w:t>以内，常住人口城镇化率提高</w:t>
      </w:r>
      <w:r>
        <w:rPr>
          <w:rFonts w:ascii="黑体" w:eastAsia="黑体" w:hAnsi="黑体" w:cs="黑体"/>
          <w:kern w:val="2"/>
          <w:sz w:val="32"/>
          <w:szCs w:val="32"/>
        </w:rPr>
        <w:t>1.6</w:t>
      </w:r>
      <w:r>
        <w:rPr>
          <w:rFonts w:ascii="黑体" w:eastAsia="黑体" w:hAnsi="黑体" w:cs="黑体" w:hint="eastAsia"/>
          <w:kern w:val="2"/>
          <w:sz w:val="32"/>
          <w:szCs w:val="32"/>
        </w:rPr>
        <w:t>个百分点以上，环境质量持续改善，节能减排、环境保护等指标完成市定目标，发展质量效益持续提高，人民群众获得感不断增强。</w:t>
      </w:r>
    </w:p>
    <w:p w:rsidR="00543CDE" w:rsidRPr="001A1B5C" w:rsidRDefault="00543CDE" w:rsidP="002C455B">
      <w:pPr>
        <w:pStyle w:val="NormalWeb"/>
        <w:spacing w:beforeAutospacing="0" w:afterAutospacing="0" w:line="600" w:lineRule="exact"/>
        <w:ind w:firstLineChars="200" w:firstLine="640"/>
        <w:rPr>
          <w:rFonts w:ascii="仿宋_GB2312" w:eastAsia="仿宋_GB2312" w:cs="Calibri"/>
          <w:color w:val="000000"/>
          <w:sz w:val="32"/>
          <w:szCs w:val="32"/>
          <w:shd w:val="clear" w:color="auto" w:fill="FFFFFF"/>
        </w:rPr>
      </w:pPr>
      <w:r w:rsidRPr="001A1B5C">
        <w:rPr>
          <w:rFonts w:ascii="仿宋_GB2312" w:eastAsia="仿宋_GB2312" w:cs="Calibri" w:hint="eastAsia"/>
          <w:color w:val="000000"/>
          <w:sz w:val="32"/>
          <w:szCs w:val="32"/>
          <w:shd w:val="clear" w:color="auto" w:fill="FFFFFF"/>
        </w:rPr>
        <w:t>围绕实现上述总体思路和预期目标，今年要重点做好以下五个方面的工作：</w:t>
      </w:r>
    </w:p>
    <w:p w:rsidR="00543CDE" w:rsidRPr="001A1B5C" w:rsidRDefault="00543CDE" w:rsidP="002C455B">
      <w:pPr>
        <w:pStyle w:val="NormalWeb"/>
        <w:shd w:val="clear" w:color="auto" w:fill="FFFFFF"/>
        <w:spacing w:beforeAutospacing="0" w:afterAutospacing="0" w:line="600" w:lineRule="exact"/>
        <w:ind w:firstLineChars="200" w:firstLine="643"/>
        <w:jc w:val="both"/>
        <w:rPr>
          <w:rFonts w:ascii="楷体_GB2312" w:eastAsia="楷体_GB2312" w:hAnsi="方正楷体简体" w:cs="方正楷体简体"/>
          <w:b/>
          <w:bCs/>
          <w:color w:val="000000"/>
          <w:sz w:val="32"/>
          <w:szCs w:val="32"/>
          <w:shd w:val="clear" w:color="auto" w:fill="FFFFFF"/>
        </w:rPr>
      </w:pPr>
      <w:r w:rsidRPr="001A1B5C">
        <w:rPr>
          <w:rFonts w:ascii="楷体_GB2312" w:eastAsia="楷体_GB2312" w:hAnsi="方正楷体简体" w:cs="方正楷体简体" w:hint="eastAsia"/>
          <w:b/>
          <w:bCs/>
          <w:color w:val="000000"/>
          <w:sz w:val="32"/>
          <w:szCs w:val="32"/>
          <w:shd w:val="clear" w:color="auto" w:fill="FFFFFF"/>
        </w:rPr>
        <w:t>（一）实施“两轮两翼”战略</w:t>
      </w:r>
    </w:p>
    <w:p w:rsidR="00543CDE" w:rsidRPr="001A1B5C" w:rsidRDefault="00543CDE" w:rsidP="002C455B">
      <w:pPr>
        <w:pStyle w:val="NormalWeb"/>
        <w:shd w:val="clear" w:color="auto" w:fill="FFFFFF"/>
        <w:spacing w:beforeAutospacing="0" w:afterAutospacing="0" w:line="600" w:lineRule="exact"/>
        <w:ind w:firstLineChars="200" w:firstLine="640"/>
        <w:jc w:val="both"/>
        <w:rPr>
          <w:rFonts w:ascii="仿宋_GB2312" w:eastAsia="仿宋_GB2312" w:cs="Calibri"/>
          <w:color w:val="000000"/>
          <w:sz w:val="32"/>
          <w:szCs w:val="32"/>
          <w:shd w:val="clear" w:color="auto" w:fill="FFFFFF"/>
        </w:rPr>
      </w:pPr>
      <w:r w:rsidRPr="001A1B5C">
        <w:rPr>
          <w:rFonts w:ascii="仿宋_GB2312" w:eastAsia="仿宋_GB2312" w:cs="Calibri" w:hint="eastAsia"/>
          <w:color w:val="000000"/>
          <w:sz w:val="32"/>
          <w:szCs w:val="32"/>
          <w:shd w:val="clear" w:color="auto" w:fill="FFFFFF"/>
        </w:rPr>
        <w:t>“两轮两翼”战略是构建现代产业体系的重要支撑，是推动高质量发展、实现弯道超车的关键所在。这四者之间，相互支撑、相互融合、相互促进、缺一不可，必须同步发力、统筹推进、抓牢抓实。</w:t>
      </w:r>
    </w:p>
    <w:p w:rsidR="00543CDE" w:rsidRPr="001A1B5C" w:rsidRDefault="00543CDE" w:rsidP="002C455B">
      <w:pPr>
        <w:spacing w:line="600" w:lineRule="exact"/>
        <w:ind w:firstLineChars="200" w:firstLine="643"/>
        <w:rPr>
          <w:rFonts w:ascii="仿宋_GB2312" w:eastAsia="仿宋_GB2312"/>
          <w:sz w:val="32"/>
          <w:szCs w:val="32"/>
        </w:rPr>
      </w:pPr>
      <w:r w:rsidRPr="001A1B5C">
        <w:rPr>
          <w:rFonts w:ascii="仿宋_GB2312" w:eastAsia="仿宋_GB2312" w:cs="Calibri"/>
          <w:b/>
          <w:bCs/>
          <w:color w:val="000000"/>
          <w:sz w:val="32"/>
          <w:szCs w:val="32"/>
          <w:shd w:val="clear" w:color="auto" w:fill="FFFFFF"/>
        </w:rPr>
        <w:t>1.</w:t>
      </w:r>
      <w:r w:rsidRPr="001A1B5C">
        <w:rPr>
          <w:rFonts w:ascii="仿宋_GB2312" w:eastAsia="仿宋_GB2312" w:cs="Calibri" w:hint="eastAsia"/>
          <w:b/>
          <w:bCs/>
          <w:color w:val="000000"/>
          <w:sz w:val="32"/>
          <w:szCs w:val="32"/>
          <w:shd w:val="clear" w:color="auto" w:fill="FFFFFF"/>
        </w:rPr>
        <w:t>强化项目建设支撑。</w:t>
      </w:r>
      <w:r w:rsidRPr="001A1B5C">
        <w:rPr>
          <w:rFonts w:ascii="仿宋_GB2312" w:eastAsia="仿宋_GB2312" w:cs="Calibri" w:hint="eastAsia"/>
          <w:color w:val="000000"/>
          <w:sz w:val="32"/>
          <w:szCs w:val="32"/>
          <w:shd w:val="clear" w:color="auto" w:fill="FFFFFF"/>
        </w:rPr>
        <w:t>项目是县域经济发展的根本支撑，关系发展质量，决定发展后劲，无论是稳增长、促转型，还是搞建设、惠民生，最终都要落实到项目上。</w:t>
      </w:r>
      <w:r w:rsidRPr="001A1B5C">
        <w:rPr>
          <w:rFonts w:ascii="仿宋_GB2312" w:eastAsia="仿宋_GB2312" w:hint="eastAsia"/>
          <w:b/>
          <w:bCs/>
          <w:sz w:val="32"/>
          <w:szCs w:val="32"/>
        </w:rPr>
        <w:t>一是吃透政策争项目。</w:t>
      </w:r>
      <w:r w:rsidRPr="001A1B5C">
        <w:rPr>
          <w:rFonts w:ascii="仿宋_GB2312" w:eastAsia="仿宋_GB2312" w:cs="Calibri" w:hint="eastAsia"/>
          <w:color w:val="000000"/>
          <w:sz w:val="32"/>
          <w:szCs w:val="32"/>
          <w:shd w:val="clear" w:color="auto" w:fill="FFFFFF"/>
        </w:rPr>
        <w:t>围绕大别山革命老区、产业转型、交通水利、生态环保等方面，在项目收集、包装、储备上下功夫，进一步充实项目库，做好项目论证、可研、规划等前期工作，储备项目</w:t>
      </w:r>
      <w:r w:rsidRPr="001A1B5C">
        <w:rPr>
          <w:rFonts w:ascii="仿宋_GB2312" w:eastAsia="仿宋_GB2312" w:cs="Calibri"/>
          <w:color w:val="000000"/>
          <w:sz w:val="32"/>
          <w:szCs w:val="32"/>
          <w:shd w:val="clear" w:color="auto" w:fill="FFFFFF"/>
        </w:rPr>
        <w:t>200</w:t>
      </w:r>
      <w:r w:rsidRPr="001A1B5C">
        <w:rPr>
          <w:rFonts w:ascii="仿宋_GB2312" w:eastAsia="仿宋_GB2312" w:cs="Calibri" w:hint="eastAsia"/>
          <w:color w:val="000000"/>
          <w:sz w:val="32"/>
          <w:szCs w:val="32"/>
          <w:shd w:val="clear" w:color="auto" w:fill="FFFFFF"/>
        </w:rPr>
        <w:t>个以上，向上申报项目</w:t>
      </w:r>
      <w:r w:rsidRPr="001A1B5C">
        <w:rPr>
          <w:rFonts w:ascii="仿宋_GB2312" w:eastAsia="仿宋_GB2312" w:cs="Calibri"/>
          <w:color w:val="000000"/>
          <w:sz w:val="32"/>
          <w:szCs w:val="32"/>
          <w:shd w:val="clear" w:color="auto" w:fill="FFFFFF"/>
        </w:rPr>
        <w:t>100</w:t>
      </w:r>
      <w:r w:rsidRPr="001A1B5C">
        <w:rPr>
          <w:rFonts w:ascii="仿宋_GB2312" w:eastAsia="仿宋_GB2312" w:cs="Calibri" w:hint="eastAsia"/>
          <w:color w:val="000000"/>
          <w:sz w:val="32"/>
          <w:szCs w:val="32"/>
          <w:shd w:val="clear" w:color="auto" w:fill="FFFFFF"/>
        </w:rPr>
        <w:t>个以上，争取上级政策性项目资金</w:t>
      </w:r>
      <w:r w:rsidRPr="001A1B5C">
        <w:rPr>
          <w:rFonts w:ascii="仿宋_GB2312" w:eastAsia="仿宋_GB2312" w:cs="Calibri"/>
          <w:color w:val="000000"/>
          <w:sz w:val="32"/>
          <w:szCs w:val="32"/>
          <w:shd w:val="clear" w:color="auto" w:fill="FFFFFF"/>
        </w:rPr>
        <w:t>37</w:t>
      </w:r>
      <w:r w:rsidRPr="001A1B5C">
        <w:rPr>
          <w:rFonts w:ascii="仿宋_GB2312" w:eastAsia="仿宋_GB2312" w:cs="Calibri" w:hint="eastAsia"/>
          <w:color w:val="000000"/>
          <w:sz w:val="32"/>
          <w:szCs w:val="32"/>
          <w:shd w:val="clear" w:color="auto" w:fill="FFFFFF"/>
        </w:rPr>
        <w:t>亿元以上。</w:t>
      </w:r>
      <w:r w:rsidRPr="001A1B5C">
        <w:rPr>
          <w:rFonts w:ascii="仿宋_GB2312" w:eastAsia="仿宋_GB2312" w:hint="eastAsia"/>
          <w:b/>
          <w:bCs/>
          <w:sz w:val="32"/>
          <w:szCs w:val="32"/>
        </w:rPr>
        <w:t>二是明确目标引项目。</w:t>
      </w:r>
      <w:r w:rsidRPr="001A1B5C">
        <w:rPr>
          <w:rFonts w:ascii="仿宋_GB2312" w:eastAsia="仿宋_GB2312" w:hint="eastAsia"/>
          <w:sz w:val="32"/>
          <w:szCs w:val="32"/>
        </w:rPr>
        <w:t>全县招商引资总任务是，引进项目</w:t>
      </w:r>
      <w:r w:rsidRPr="001A1B5C">
        <w:rPr>
          <w:rFonts w:ascii="仿宋_GB2312" w:eastAsia="仿宋_GB2312"/>
          <w:sz w:val="32"/>
          <w:szCs w:val="32"/>
        </w:rPr>
        <w:t>40</w:t>
      </w:r>
      <w:r w:rsidRPr="001A1B5C">
        <w:rPr>
          <w:rFonts w:ascii="仿宋_GB2312" w:eastAsia="仿宋_GB2312" w:hint="eastAsia"/>
          <w:sz w:val="32"/>
          <w:szCs w:val="32"/>
        </w:rPr>
        <w:t>个，合同引资额</w:t>
      </w:r>
      <w:r w:rsidRPr="001A1B5C">
        <w:rPr>
          <w:rFonts w:ascii="仿宋_GB2312" w:eastAsia="仿宋_GB2312"/>
          <w:sz w:val="32"/>
          <w:szCs w:val="32"/>
        </w:rPr>
        <w:t>60</w:t>
      </w:r>
      <w:r w:rsidRPr="001A1B5C">
        <w:rPr>
          <w:rFonts w:ascii="仿宋_GB2312" w:eastAsia="仿宋_GB2312" w:hint="eastAsia"/>
          <w:sz w:val="32"/>
          <w:szCs w:val="32"/>
        </w:rPr>
        <w:t>亿元，其中入驻产业集聚区工业项目</w:t>
      </w:r>
      <w:r w:rsidRPr="001A1B5C">
        <w:rPr>
          <w:rFonts w:ascii="仿宋_GB2312" w:eastAsia="仿宋_GB2312"/>
          <w:sz w:val="32"/>
          <w:szCs w:val="32"/>
        </w:rPr>
        <w:t>20</w:t>
      </w:r>
      <w:r w:rsidRPr="001A1B5C">
        <w:rPr>
          <w:rFonts w:ascii="仿宋_GB2312" w:eastAsia="仿宋_GB2312" w:hint="eastAsia"/>
          <w:sz w:val="32"/>
          <w:szCs w:val="32"/>
        </w:rPr>
        <w:t>个，超</w:t>
      </w:r>
      <w:r w:rsidRPr="001A1B5C">
        <w:rPr>
          <w:rFonts w:ascii="仿宋_GB2312" w:eastAsia="仿宋_GB2312"/>
          <w:sz w:val="32"/>
          <w:szCs w:val="32"/>
        </w:rPr>
        <w:t>10</w:t>
      </w:r>
      <w:r w:rsidRPr="001A1B5C">
        <w:rPr>
          <w:rFonts w:ascii="仿宋_GB2312" w:eastAsia="仿宋_GB2312" w:hint="eastAsia"/>
          <w:sz w:val="32"/>
          <w:szCs w:val="32"/>
        </w:rPr>
        <w:t>亿元项目</w:t>
      </w:r>
      <w:r w:rsidRPr="001A1B5C">
        <w:rPr>
          <w:rFonts w:ascii="仿宋_GB2312" w:eastAsia="仿宋_GB2312"/>
          <w:sz w:val="32"/>
          <w:szCs w:val="32"/>
        </w:rPr>
        <w:t>2</w:t>
      </w:r>
      <w:r w:rsidRPr="001A1B5C">
        <w:rPr>
          <w:rFonts w:ascii="仿宋_GB2312" w:eastAsia="仿宋_GB2312" w:hint="eastAsia"/>
          <w:sz w:val="32"/>
          <w:szCs w:val="32"/>
        </w:rPr>
        <w:t>个。新开工项目</w:t>
      </w:r>
      <w:r w:rsidRPr="001A1B5C">
        <w:rPr>
          <w:rFonts w:ascii="仿宋_GB2312" w:eastAsia="仿宋_GB2312"/>
          <w:sz w:val="32"/>
          <w:szCs w:val="32"/>
        </w:rPr>
        <w:t>20</w:t>
      </w:r>
      <w:r w:rsidRPr="001A1B5C">
        <w:rPr>
          <w:rFonts w:ascii="仿宋_GB2312" w:eastAsia="仿宋_GB2312" w:hint="eastAsia"/>
          <w:sz w:val="32"/>
          <w:szCs w:val="32"/>
        </w:rPr>
        <w:t>个，建成投产项目</w:t>
      </w:r>
      <w:r w:rsidRPr="001A1B5C">
        <w:rPr>
          <w:rFonts w:ascii="仿宋_GB2312" w:eastAsia="仿宋_GB2312"/>
          <w:sz w:val="32"/>
          <w:szCs w:val="32"/>
        </w:rPr>
        <w:t>20</w:t>
      </w:r>
      <w:r w:rsidRPr="001A1B5C">
        <w:rPr>
          <w:rFonts w:ascii="仿宋_GB2312" w:eastAsia="仿宋_GB2312" w:hint="eastAsia"/>
          <w:sz w:val="32"/>
          <w:szCs w:val="32"/>
        </w:rPr>
        <w:t>个，置换闲置项目</w:t>
      </w:r>
      <w:r w:rsidRPr="001A1B5C">
        <w:rPr>
          <w:rFonts w:ascii="仿宋_GB2312" w:eastAsia="仿宋_GB2312"/>
          <w:sz w:val="32"/>
          <w:szCs w:val="32"/>
        </w:rPr>
        <w:t>10</w:t>
      </w:r>
      <w:r w:rsidRPr="001A1B5C">
        <w:rPr>
          <w:rFonts w:ascii="仿宋_GB2312" w:eastAsia="仿宋_GB2312" w:hint="eastAsia"/>
          <w:sz w:val="32"/>
          <w:szCs w:val="32"/>
        </w:rPr>
        <w:t>个。</w:t>
      </w:r>
      <w:r w:rsidRPr="001A1B5C">
        <w:rPr>
          <w:rFonts w:ascii="仿宋_GB2312" w:eastAsia="仿宋_GB2312" w:hint="eastAsia"/>
          <w:b/>
          <w:bCs/>
          <w:sz w:val="32"/>
          <w:szCs w:val="32"/>
        </w:rPr>
        <w:t>三是强化举措招项目。</w:t>
      </w:r>
      <w:r w:rsidRPr="001A1B5C">
        <w:rPr>
          <w:rFonts w:ascii="仿宋_GB2312" w:eastAsia="仿宋_GB2312" w:cs="Calibri" w:hint="eastAsia"/>
          <w:color w:val="000000"/>
          <w:sz w:val="32"/>
          <w:szCs w:val="32"/>
          <w:shd w:val="clear" w:color="auto" w:fill="FFFFFF"/>
        </w:rPr>
        <w:t>把招商引资工作摆在重中之重的位置，坚持招商引资月例会制度，进一步完善招商引资绩效考评办法。继续实行全员招商和专业招商相结合的办法，充分发挥各地唐河商会的作用，</w:t>
      </w:r>
      <w:r w:rsidRPr="001A1B5C">
        <w:rPr>
          <w:rFonts w:ascii="仿宋_GB2312" w:eastAsia="仿宋_GB2312" w:hAnsi="仿宋" w:hint="eastAsia"/>
          <w:sz w:val="32"/>
          <w:szCs w:val="32"/>
        </w:rPr>
        <w:t>加强驻外招商联络处等招商队伍建设，不断前移招商阵地，形成大招商、招大商的局面。聚焦农机、机械、光电、新能源、矿产资源开发等主导产业，</w:t>
      </w:r>
      <w:r w:rsidRPr="001A1B5C">
        <w:rPr>
          <w:rFonts w:ascii="仿宋_GB2312" w:eastAsia="仿宋_GB2312" w:cs="Calibri" w:hint="eastAsia"/>
          <w:color w:val="000000"/>
          <w:sz w:val="32"/>
          <w:szCs w:val="32"/>
          <w:shd w:val="clear" w:color="auto" w:fill="FFFFFF"/>
        </w:rPr>
        <w:t>不断更新招商项目信息库，注重项目包装策划和推介宣传，对重点意向项目安排专人服务，把真正有实力的项目引进来。要注重在服务上求突破，营造亲商、护商、安商的浓厚氛围。创新招商思路，</w:t>
      </w:r>
      <w:r w:rsidRPr="001A1B5C">
        <w:rPr>
          <w:rFonts w:ascii="仿宋_GB2312" w:eastAsia="仿宋_GB2312" w:hAnsi="仿宋" w:hint="eastAsia"/>
          <w:sz w:val="32"/>
          <w:szCs w:val="32"/>
        </w:rPr>
        <w:t>整合市场和资源，以市场和资源换项目，实现企业、社会、政府的共赢；要增加工业用地储备，提高项目落地速度；招引总部经济，提升工业经济对财政税收的贡献。</w:t>
      </w:r>
      <w:r w:rsidRPr="001A1B5C">
        <w:rPr>
          <w:rFonts w:ascii="仿宋_GB2312" w:eastAsia="仿宋_GB2312" w:hint="eastAsia"/>
          <w:b/>
          <w:bCs/>
          <w:sz w:val="32"/>
          <w:szCs w:val="32"/>
        </w:rPr>
        <w:t>四是集中精力建项目。</w:t>
      </w:r>
      <w:r w:rsidRPr="001A1B5C">
        <w:rPr>
          <w:rFonts w:ascii="仿宋_GB2312" w:eastAsia="仿宋_GB2312" w:hint="eastAsia"/>
          <w:sz w:val="32"/>
          <w:szCs w:val="32"/>
        </w:rPr>
        <w:t>围绕年度确定的专班重点项目建设，严格落实公示牌制度，强化比排亮兑，突出抓好综合协调和跟踪落实。</w:t>
      </w:r>
      <w:r>
        <w:rPr>
          <w:rFonts w:ascii="黑体" w:eastAsia="黑体" w:hAnsi="黑体" w:cs="黑体" w:hint="eastAsia"/>
          <w:sz w:val="32"/>
          <w:szCs w:val="32"/>
        </w:rPr>
        <w:t>工业方面，</w:t>
      </w:r>
      <w:r w:rsidRPr="001A1B5C">
        <w:rPr>
          <w:rFonts w:ascii="仿宋_GB2312" w:eastAsia="仿宋_GB2312" w:hAnsi="方正仿宋简体" w:cs="方正仿宋简体" w:hint="eastAsia"/>
          <w:color w:val="000000"/>
          <w:sz w:val="32"/>
          <w:szCs w:val="32"/>
        </w:rPr>
        <w:t>督促农机产业园、光电产业园、锦绣家具、恒天源科技等跨年度项目尽快投产，推进诺信腾达、远大住工等新引进项目尽快开工建设，支持大华机械、南商农牧、东联变速箱、亿瑞陶瓷、奥凯盛、亿翔市政、万凯纺织等项目技改扩能。</w:t>
      </w:r>
      <w:r>
        <w:rPr>
          <w:rFonts w:ascii="黑体" w:eastAsia="黑体" w:hAnsi="黑体" w:cs="黑体" w:hint="eastAsia"/>
          <w:sz w:val="32"/>
          <w:szCs w:val="32"/>
        </w:rPr>
        <w:t>农业方面，</w:t>
      </w:r>
      <w:r w:rsidRPr="001A1B5C">
        <w:rPr>
          <w:rFonts w:ascii="仿宋_GB2312" w:eastAsia="仿宋_GB2312" w:hint="eastAsia"/>
          <w:sz w:val="32"/>
          <w:szCs w:val="32"/>
        </w:rPr>
        <w:t>完成牛沟灌区渠首闸除险加固、气象局搬迁等项目，</w:t>
      </w:r>
      <w:r w:rsidRPr="001A1B5C">
        <w:rPr>
          <w:rFonts w:ascii="仿宋_GB2312" w:eastAsia="仿宋_GB2312" w:cs="Calibri" w:hint="eastAsia"/>
          <w:color w:val="000000"/>
          <w:sz w:val="32"/>
          <w:szCs w:val="32"/>
          <w:shd w:val="clear" w:color="auto" w:fill="FFFFFF"/>
        </w:rPr>
        <w:t>推进国家级现代农业示范园区、田园综合体、千亿斤粮食、农综开发、小麦绿色高产高效、毕店</w:t>
      </w:r>
      <w:r w:rsidRPr="001A1B5C">
        <w:rPr>
          <w:rFonts w:ascii="仿宋_GB2312" w:eastAsia="仿宋_GB2312" w:cs="Calibri"/>
          <w:color w:val="000000"/>
          <w:sz w:val="32"/>
          <w:szCs w:val="32"/>
          <w:shd w:val="clear" w:color="auto" w:fill="FFFFFF"/>
        </w:rPr>
        <w:t>6</w:t>
      </w:r>
      <w:r w:rsidRPr="001A1B5C">
        <w:rPr>
          <w:rFonts w:ascii="仿宋_GB2312" w:eastAsia="仿宋_GB2312" w:cs="Calibri" w:hint="eastAsia"/>
          <w:color w:val="000000"/>
          <w:sz w:val="32"/>
          <w:szCs w:val="32"/>
          <w:shd w:val="clear" w:color="auto" w:fill="FFFFFF"/>
        </w:rPr>
        <w:t>万亩集中流转耕地等项目，加快</w:t>
      </w:r>
      <w:r w:rsidRPr="001A1B5C">
        <w:rPr>
          <w:rFonts w:ascii="仿宋_GB2312" w:eastAsia="仿宋_GB2312" w:hint="eastAsia"/>
          <w:sz w:val="32"/>
          <w:szCs w:val="32"/>
        </w:rPr>
        <w:t>建设唐白河治理、东风干渠沿线及东城内河水系生态修复等项目，实施桐河等中小河流治理工程，建成农机购置补贴一站式便民综合服务大厅。</w:t>
      </w:r>
      <w:r>
        <w:rPr>
          <w:rFonts w:ascii="黑体" w:eastAsia="黑体" w:hAnsi="黑体" w:cs="黑体" w:hint="eastAsia"/>
          <w:sz w:val="32"/>
          <w:szCs w:val="32"/>
        </w:rPr>
        <w:t>城市建设方面，</w:t>
      </w:r>
      <w:r w:rsidRPr="001A1B5C">
        <w:rPr>
          <w:rFonts w:ascii="仿宋_GB2312" w:eastAsia="仿宋_GB2312" w:hint="eastAsia"/>
          <w:sz w:val="32"/>
          <w:szCs w:val="32"/>
        </w:rPr>
        <w:t>加速推进城市外环建设，新建或改造城市道路类项目</w:t>
      </w:r>
      <w:r w:rsidRPr="001A1B5C">
        <w:rPr>
          <w:rFonts w:ascii="仿宋_GB2312" w:eastAsia="仿宋_GB2312"/>
          <w:sz w:val="32"/>
          <w:szCs w:val="32"/>
        </w:rPr>
        <w:t>29</w:t>
      </w:r>
      <w:r w:rsidRPr="001A1B5C">
        <w:rPr>
          <w:rFonts w:ascii="仿宋_GB2312" w:eastAsia="仿宋_GB2312" w:hint="eastAsia"/>
          <w:sz w:val="32"/>
          <w:szCs w:val="32"/>
        </w:rPr>
        <w:t>个，开工建设</w:t>
      </w:r>
      <w:r w:rsidRPr="001A1B5C">
        <w:rPr>
          <w:rFonts w:ascii="仿宋_GB2312" w:eastAsia="仿宋_GB2312"/>
          <w:sz w:val="32"/>
          <w:szCs w:val="32"/>
        </w:rPr>
        <w:t>3</w:t>
      </w:r>
      <w:r w:rsidRPr="001A1B5C">
        <w:rPr>
          <w:rFonts w:ascii="仿宋_GB2312" w:eastAsia="仿宋_GB2312" w:hint="eastAsia"/>
          <w:sz w:val="32"/>
          <w:szCs w:val="32"/>
        </w:rPr>
        <w:t>个综合片区开发类项目、</w:t>
      </w:r>
      <w:r w:rsidRPr="001A1B5C">
        <w:rPr>
          <w:rFonts w:ascii="仿宋_GB2312" w:eastAsia="仿宋_GB2312"/>
          <w:sz w:val="32"/>
          <w:szCs w:val="32"/>
        </w:rPr>
        <w:t>6</w:t>
      </w:r>
      <w:r w:rsidRPr="001A1B5C">
        <w:rPr>
          <w:rFonts w:ascii="仿宋_GB2312" w:eastAsia="仿宋_GB2312" w:hint="eastAsia"/>
          <w:sz w:val="32"/>
          <w:szCs w:val="32"/>
        </w:rPr>
        <w:t>个城区生态修复类项目、</w:t>
      </w:r>
      <w:r w:rsidRPr="001A1B5C">
        <w:rPr>
          <w:rFonts w:ascii="仿宋_GB2312" w:eastAsia="仿宋_GB2312"/>
          <w:sz w:val="32"/>
          <w:szCs w:val="32"/>
        </w:rPr>
        <w:t>10</w:t>
      </w:r>
      <w:r w:rsidRPr="001A1B5C">
        <w:rPr>
          <w:rFonts w:ascii="仿宋_GB2312" w:eastAsia="仿宋_GB2312" w:hint="eastAsia"/>
          <w:sz w:val="32"/>
          <w:szCs w:val="32"/>
        </w:rPr>
        <w:t>个社会事业类项目，全面推进城市建设大提速。</w:t>
      </w:r>
      <w:r w:rsidRPr="001A1B5C">
        <w:rPr>
          <w:rFonts w:ascii="仿宋_GB2312" w:eastAsia="仿宋_GB2312" w:hint="eastAsia"/>
          <w:b/>
          <w:bCs/>
          <w:sz w:val="32"/>
          <w:szCs w:val="32"/>
        </w:rPr>
        <w:t>五是严格程序管项目。</w:t>
      </w:r>
      <w:r w:rsidRPr="001A1B5C">
        <w:rPr>
          <w:rFonts w:ascii="仿宋_GB2312" w:eastAsia="仿宋_GB2312" w:hint="eastAsia"/>
          <w:bCs/>
          <w:sz w:val="32"/>
          <w:szCs w:val="32"/>
        </w:rPr>
        <w:t>推进招商引资规范化、制度化建设，严格合同签订，强化履约管理。</w:t>
      </w:r>
      <w:r w:rsidRPr="001A1B5C">
        <w:rPr>
          <w:rFonts w:ascii="仿宋_GB2312" w:eastAsia="仿宋_GB2312" w:hint="eastAsia"/>
          <w:sz w:val="32"/>
          <w:szCs w:val="32"/>
        </w:rPr>
        <w:t>严把工程招投标关、监理关，狠抓项目建设质量管理。加强财政投资项目资金管理，确保有限的财政资金用在刀刃上。</w:t>
      </w:r>
    </w:p>
    <w:p w:rsidR="00543CDE" w:rsidRPr="001A1B5C" w:rsidRDefault="00543CDE" w:rsidP="002C455B">
      <w:pPr>
        <w:pStyle w:val="NormalWeb"/>
        <w:shd w:val="clear" w:color="auto" w:fill="FFFFFF"/>
        <w:spacing w:beforeAutospacing="0" w:afterAutospacing="0" w:line="600" w:lineRule="exact"/>
        <w:ind w:firstLineChars="200" w:firstLine="643"/>
        <w:jc w:val="both"/>
        <w:rPr>
          <w:rFonts w:ascii="仿宋_GB2312" w:eastAsia="仿宋_GB2312" w:cs="Calibri"/>
          <w:color w:val="000000"/>
          <w:sz w:val="32"/>
          <w:szCs w:val="32"/>
          <w:shd w:val="clear" w:color="auto" w:fill="FFFFFF"/>
        </w:rPr>
      </w:pPr>
      <w:r w:rsidRPr="001A1B5C">
        <w:rPr>
          <w:rFonts w:ascii="仿宋_GB2312" w:eastAsia="仿宋_GB2312" w:cs="Calibri"/>
          <w:b/>
          <w:bCs/>
          <w:color w:val="000000"/>
          <w:sz w:val="32"/>
          <w:szCs w:val="32"/>
          <w:shd w:val="clear" w:color="auto" w:fill="FFFFFF"/>
        </w:rPr>
        <w:t>2.</w:t>
      </w:r>
      <w:r w:rsidRPr="001A1B5C">
        <w:rPr>
          <w:rFonts w:ascii="仿宋_GB2312" w:eastAsia="仿宋_GB2312" w:cs="Calibri" w:hint="eastAsia"/>
          <w:b/>
          <w:bCs/>
          <w:color w:val="000000"/>
          <w:sz w:val="32"/>
          <w:szCs w:val="32"/>
          <w:shd w:val="clear" w:color="auto" w:fill="FFFFFF"/>
        </w:rPr>
        <w:t>强化科技创新支撑。</w:t>
      </w:r>
      <w:r w:rsidRPr="001A1B5C">
        <w:rPr>
          <w:rFonts w:ascii="仿宋_GB2312" w:eastAsia="仿宋_GB2312" w:cs="Calibri" w:hint="eastAsia"/>
          <w:color w:val="000000"/>
          <w:sz w:val="32"/>
          <w:szCs w:val="32"/>
          <w:shd w:val="clear" w:color="auto" w:fill="FFFFFF"/>
        </w:rPr>
        <w:t>创新是引领发展的第一动力。大力实施创新驱动发展战略，加大投入力度，树立鲜明导向，以科技创新引领高质量发展。</w:t>
      </w:r>
      <w:r w:rsidRPr="001A1B5C">
        <w:rPr>
          <w:rFonts w:ascii="仿宋_GB2312" w:eastAsia="仿宋_GB2312" w:cs="Calibri" w:hint="eastAsia"/>
          <w:b/>
          <w:bCs/>
          <w:color w:val="000000"/>
          <w:sz w:val="32"/>
          <w:szCs w:val="32"/>
          <w:shd w:val="clear" w:color="auto" w:fill="FFFFFF"/>
        </w:rPr>
        <w:t>一是激活创新主体。</w:t>
      </w:r>
      <w:r w:rsidRPr="001A1B5C">
        <w:rPr>
          <w:rFonts w:ascii="仿宋_GB2312" w:eastAsia="仿宋_GB2312" w:cs="Calibri" w:hint="eastAsia"/>
          <w:color w:val="000000"/>
          <w:sz w:val="32"/>
          <w:szCs w:val="32"/>
          <w:shd w:val="clear" w:color="auto" w:fill="FFFFFF"/>
        </w:rPr>
        <w:t>企业是创新的主体，激发企业创新的积极性，一靠扶持，二靠引导。一方面是利用好“全国科技进步示范县”这张名片，继续加大对科技型企业的扶持力度，鼓励企业把更多的资金和精力投到科技创新上来；另一方面要建立企业科技创新能力评价指标体系，对科技创新企业和纳税大户，在银行授信、政策扶持、荣誉评选等方面给予倾斜和帮助，激发企业创新创业的动力活力。</w:t>
      </w:r>
      <w:r w:rsidRPr="001A1B5C">
        <w:rPr>
          <w:rFonts w:ascii="仿宋_GB2312" w:eastAsia="仿宋_GB2312" w:cs="Calibri" w:hint="eastAsia"/>
          <w:b/>
          <w:bCs/>
          <w:color w:val="000000"/>
          <w:sz w:val="32"/>
          <w:szCs w:val="32"/>
          <w:shd w:val="clear" w:color="auto" w:fill="FFFFFF"/>
        </w:rPr>
        <w:t>二是建好创新平台。</w:t>
      </w:r>
      <w:r w:rsidRPr="001A1B5C">
        <w:rPr>
          <w:rFonts w:ascii="仿宋_GB2312" w:eastAsia="仿宋_GB2312" w:hAnsi="仿宋" w:hint="eastAsia"/>
          <w:color w:val="000000"/>
          <w:sz w:val="32"/>
          <w:szCs w:val="32"/>
        </w:rPr>
        <w:t>力争实现年孵化科技型企业</w:t>
      </w:r>
      <w:r w:rsidRPr="001A1B5C">
        <w:rPr>
          <w:rFonts w:ascii="仿宋_GB2312" w:eastAsia="仿宋_GB2312" w:hAnsi="仿宋"/>
          <w:color w:val="000000"/>
          <w:sz w:val="32"/>
          <w:szCs w:val="32"/>
        </w:rPr>
        <w:t>40</w:t>
      </w:r>
      <w:r w:rsidRPr="001A1B5C">
        <w:rPr>
          <w:rFonts w:ascii="仿宋_GB2312" w:eastAsia="仿宋_GB2312" w:hAnsi="仿宋" w:hint="eastAsia"/>
          <w:color w:val="000000"/>
          <w:sz w:val="32"/>
          <w:szCs w:val="32"/>
        </w:rPr>
        <w:t>家，年备案科技型企业</w:t>
      </w:r>
      <w:r w:rsidRPr="001A1B5C">
        <w:rPr>
          <w:rFonts w:ascii="仿宋_GB2312" w:eastAsia="仿宋_GB2312" w:hAnsi="仿宋"/>
          <w:color w:val="000000"/>
          <w:sz w:val="32"/>
          <w:szCs w:val="32"/>
        </w:rPr>
        <w:t>10</w:t>
      </w:r>
      <w:r w:rsidRPr="001A1B5C">
        <w:rPr>
          <w:rFonts w:ascii="仿宋_GB2312" w:eastAsia="仿宋_GB2312" w:hAnsi="仿宋" w:hint="eastAsia"/>
          <w:color w:val="000000"/>
          <w:sz w:val="32"/>
          <w:szCs w:val="32"/>
        </w:rPr>
        <w:t>家，</w:t>
      </w:r>
      <w:r w:rsidRPr="001A1B5C">
        <w:rPr>
          <w:rFonts w:ascii="仿宋_GB2312" w:eastAsia="仿宋_GB2312" w:cs="Calibri" w:hint="eastAsia"/>
          <w:color w:val="000000"/>
          <w:sz w:val="32"/>
          <w:szCs w:val="32"/>
          <w:shd w:val="clear" w:color="auto" w:fill="FFFFFF"/>
        </w:rPr>
        <w:t>培育高新技术企业</w:t>
      </w:r>
      <w:r w:rsidRPr="001A1B5C">
        <w:rPr>
          <w:rFonts w:ascii="仿宋_GB2312" w:eastAsia="仿宋_GB2312" w:cs="Calibri"/>
          <w:color w:val="000000"/>
          <w:sz w:val="32"/>
          <w:szCs w:val="32"/>
          <w:shd w:val="clear" w:color="auto" w:fill="FFFFFF"/>
        </w:rPr>
        <w:t>3</w:t>
      </w:r>
      <w:r w:rsidRPr="001A1B5C">
        <w:rPr>
          <w:rFonts w:ascii="仿宋_GB2312" w:eastAsia="仿宋_GB2312" w:cs="Calibri" w:hint="eastAsia"/>
          <w:color w:val="000000"/>
          <w:sz w:val="32"/>
          <w:szCs w:val="32"/>
          <w:shd w:val="clear" w:color="auto" w:fill="FFFFFF"/>
        </w:rPr>
        <w:t>家，新发展省级科技型企业</w:t>
      </w:r>
      <w:r w:rsidRPr="001A1B5C">
        <w:rPr>
          <w:rFonts w:ascii="仿宋_GB2312" w:eastAsia="仿宋_GB2312" w:cs="Calibri"/>
          <w:color w:val="000000"/>
          <w:sz w:val="32"/>
          <w:szCs w:val="32"/>
          <w:shd w:val="clear" w:color="auto" w:fill="FFFFFF"/>
        </w:rPr>
        <w:t>10</w:t>
      </w:r>
      <w:r w:rsidRPr="001A1B5C">
        <w:rPr>
          <w:rFonts w:ascii="仿宋_GB2312" w:eastAsia="仿宋_GB2312" w:cs="Calibri" w:hint="eastAsia"/>
          <w:color w:val="000000"/>
          <w:sz w:val="32"/>
          <w:szCs w:val="32"/>
          <w:shd w:val="clear" w:color="auto" w:fill="FFFFFF"/>
        </w:rPr>
        <w:t>家，建成省级工程中心</w:t>
      </w:r>
      <w:r w:rsidRPr="001A1B5C">
        <w:rPr>
          <w:rFonts w:ascii="仿宋_GB2312" w:eastAsia="仿宋_GB2312" w:cs="Calibri"/>
          <w:color w:val="000000"/>
          <w:sz w:val="32"/>
          <w:szCs w:val="32"/>
          <w:shd w:val="clear" w:color="auto" w:fill="FFFFFF"/>
        </w:rPr>
        <w:t>2</w:t>
      </w:r>
      <w:r w:rsidRPr="001A1B5C">
        <w:rPr>
          <w:rFonts w:ascii="仿宋_GB2312" w:eastAsia="仿宋_GB2312" w:cs="Calibri" w:hint="eastAsia"/>
          <w:color w:val="000000"/>
          <w:sz w:val="32"/>
          <w:szCs w:val="32"/>
          <w:shd w:val="clear" w:color="auto" w:fill="FFFFFF"/>
        </w:rPr>
        <w:t>家、市级工程中心</w:t>
      </w:r>
      <w:r w:rsidRPr="001A1B5C">
        <w:rPr>
          <w:rFonts w:ascii="仿宋_GB2312" w:eastAsia="仿宋_GB2312" w:cs="Calibri"/>
          <w:color w:val="000000"/>
          <w:sz w:val="32"/>
          <w:szCs w:val="32"/>
          <w:shd w:val="clear" w:color="auto" w:fill="FFFFFF"/>
        </w:rPr>
        <w:t>4</w:t>
      </w:r>
      <w:r w:rsidRPr="001A1B5C">
        <w:rPr>
          <w:rFonts w:ascii="仿宋_GB2312" w:eastAsia="仿宋_GB2312" w:cs="Calibri" w:hint="eastAsia"/>
          <w:color w:val="000000"/>
          <w:sz w:val="32"/>
          <w:szCs w:val="32"/>
          <w:shd w:val="clear" w:color="auto" w:fill="FFFFFF"/>
        </w:rPr>
        <w:t>家、重点实验室</w:t>
      </w:r>
      <w:r w:rsidRPr="001A1B5C">
        <w:rPr>
          <w:rFonts w:ascii="仿宋_GB2312" w:eastAsia="仿宋_GB2312" w:cs="Calibri"/>
          <w:color w:val="000000"/>
          <w:sz w:val="32"/>
          <w:szCs w:val="32"/>
          <w:shd w:val="clear" w:color="auto" w:fill="FFFFFF"/>
        </w:rPr>
        <w:t>1</w:t>
      </w:r>
      <w:r w:rsidRPr="001A1B5C">
        <w:rPr>
          <w:rFonts w:ascii="仿宋_GB2312" w:eastAsia="仿宋_GB2312" w:cs="Calibri" w:hint="eastAsia"/>
          <w:color w:val="000000"/>
          <w:sz w:val="32"/>
          <w:szCs w:val="32"/>
          <w:shd w:val="clear" w:color="auto" w:fill="FFFFFF"/>
        </w:rPr>
        <w:t>家。同时，认真盘点全县现有的科技创新平台，理清问题，分类指导，精准施策，让现有的平台真正活起来、动起来。</w:t>
      </w:r>
      <w:r w:rsidRPr="001A1B5C">
        <w:rPr>
          <w:rFonts w:ascii="仿宋_GB2312" w:eastAsia="仿宋_GB2312" w:cs="Calibri" w:hint="eastAsia"/>
          <w:b/>
          <w:bCs/>
          <w:color w:val="000000"/>
          <w:sz w:val="32"/>
          <w:szCs w:val="32"/>
          <w:shd w:val="clear" w:color="auto" w:fill="FFFFFF"/>
        </w:rPr>
        <w:t>三是抓好成果转化。</w:t>
      </w:r>
      <w:r w:rsidRPr="001A1B5C">
        <w:rPr>
          <w:rFonts w:ascii="仿宋_GB2312" w:eastAsia="仿宋_GB2312" w:cs="Calibri" w:hint="eastAsia"/>
          <w:color w:val="000000"/>
          <w:sz w:val="32"/>
          <w:szCs w:val="32"/>
          <w:shd w:val="clear" w:color="auto" w:fill="FFFFFF"/>
        </w:rPr>
        <w:t>大力推动科技成果应用转化，加快建设现艺众创大厦，筹建县级科技大市场。</w:t>
      </w:r>
      <w:r w:rsidRPr="001A1B5C">
        <w:rPr>
          <w:rFonts w:ascii="仿宋_GB2312" w:eastAsia="仿宋_GB2312" w:hAnsi="仿宋_GB2312" w:hint="eastAsia"/>
          <w:color w:val="000000"/>
          <w:sz w:val="32"/>
          <w:szCs w:val="32"/>
        </w:rPr>
        <w:t>围绕工信部直属</w:t>
      </w:r>
      <w:r w:rsidRPr="001A1B5C">
        <w:rPr>
          <w:rFonts w:ascii="仿宋_GB2312" w:eastAsia="仿宋_GB2312" w:hAnsi="仿宋_GB2312"/>
          <w:color w:val="000000"/>
          <w:sz w:val="32"/>
          <w:szCs w:val="32"/>
        </w:rPr>
        <w:t>7</w:t>
      </w:r>
      <w:r w:rsidRPr="001A1B5C">
        <w:rPr>
          <w:rFonts w:ascii="仿宋_GB2312" w:eastAsia="仿宋_GB2312" w:hAnsi="仿宋_GB2312" w:hint="eastAsia"/>
          <w:color w:val="000000"/>
          <w:sz w:val="32"/>
          <w:szCs w:val="32"/>
        </w:rPr>
        <w:t>所院校开展项目、技术、人才引进，以中科院、清华大学等科研院所为依托，扎实开展校企、校地合作，研究新技术、开发新产品，加快科技成果转化，把专利技术和科技成果尽快转化为生产力。</w:t>
      </w:r>
    </w:p>
    <w:p w:rsidR="00543CDE" w:rsidRPr="001A1B5C" w:rsidRDefault="00543CDE" w:rsidP="002C455B">
      <w:pPr>
        <w:spacing w:line="600" w:lineRule="exact"/>
        <w:ind w:firstLineChars="200" w:firstLine="643"/>
        <w:rPr>
          <w:rFonts w:ascii="仿宋_GB2312" w:eastAsia="仿宋_GB2312" w:cs="Calibri"/>
          <w:color w:val="000000"/>
          <w:sz w:val="32"/>
          <w:szCs w:val="32"/>
          <w:shd w:val="clear" w:color="auto" w:fill="FFFFFF"/>
        </w:rPr>
      </w:pPr>
      <w:r w:rsidRPr="001A1B5C">
        <w:rPr>
          <w:rFonts w:ascii="仿宋_GB2312" w:eastAsia="仿宋_GB2312" w:cs="Calibri"/>
          <w:b/>
          <w:bCs/>
          <w:color w:val="000000"/>
          <w:sz w:val="32"/>
          <w:szCs w:val="32"/>
          <w:shd w:val="clear" w:color="auto" w:fill="FFFFFF"/>
        </w:rPr>
        <w:t>3.</w:t>
      </w:r>
      <w:r w:rsidRPr="001A1B5C">
        <w:rPr>
          <w:rFonts w:ascii="仿宋_GB2312" w:eastAsia="仿宋_GB2312" w:cs="Calibri" w:hint="eastAsia"/>
          <w:b/>
          <w:bCs/>
          <w:color w:val="000000"/>
          <w:sz w:val="32"/>
          <w:szCs w:val="32"/>
          <w:shd w:val="clear" w:color="auto" w:fill="FFFFFF"/>
        </w:rPr>
        <w:t>强化现代金融支撑。</w:t>
      </w:r>
      <w:r w:rsidRPr="001A1B5C">
        <w:rPr>
          <w:rFonts w:ascii="仿宋_GB2312" w:eastAsia="仿宋_GB2312" w:cs="Calibri" w:hint="eastAsia"/>
          <w:color w:val="000000"/>
          <w:sz w:val="32"/>
          <w:szCs w:val="32"/>
          <w:shd w:val="clear" w:color="auto" w:fill="FFFFFF"/>
        </w:rPr>
        <w:t>金融是经济的血脉。我们必须搞活金融，服务实体经济，为我县经济发展提供资金保障。</w:t>
      </w:r>
      <w:r w:rsidRPr="001A1B5C">
        <w:rPr>
          <w:rFonts w:ascii="仿宋_GB2312" w:eastAsia="仿宋_GB2312" w:cs="Calibri" w:hint="eastAsia"/>
          <w:b/>
          <w:bCs/>
          <w:color w:val="000000"/>
          <w:sz w:val="32"/>
          <w:szCs w:val="32"/>
          <w:shd w:val="clear" w:color="auto" w:fill="FFFFFF"/>
        </w:rPr>
        <w:t>一是发展壮大现代金融业。</w:t>
      </w:r>
      <w:r w:rsidRPr="001A1B5C">
        <w:rPr>
          <w:rFonts w:ascii="仿宋_GB2312" w:eastAsia="仿宋_GB2312" w:cs="Calibri" w:hint="eastAsia"/>
          <w:color w:val="000000"/>
          <w:sz w:val="32"/>
          <w:szCs w:val="32"/>
          <w:shd w:val="clear" w:color="auto" w:fill="FFFFFF"/>
        </w:rPr>
        <w:t>持续推进农信社改制，积极引进县外金融机构，着力引进一批银行、保险、信托等金融机构，做强担保、小额信贷、资金池等服务机构，不断培育发展新的金融业态和金融产业链。</w:t>
      </w:r>
      <w:r w:rsidRPr="001A1B5C">
        <w:rPr>
          <w:rFonts w:ascii="仿宋_GB2312" w:eastAsia="仿宋_GB2312" w:cs="Calibri" w:hint="eastAsia"/>
          <w:b/>
          <w:bCs/>
          <w:color w:val="000000"/>
          <w:sz w:val="32"/>
          <w:szCs w:val="32"/>
          <w:shd w:val="clear" w:color="auto" w:fill="FFFFFF"/>
        </w:rPr>
        <w:t>二是引导金融服务实体经济。</w:t>
      </w:r>
      <w:r w:rsidRPr="001A1B5C">
        <w:rPr>
          <w:rFonts w:ascii="仿宋_GB2312" w:eastAsia="仿宋_GB2312" w:cs="Calibri" w:hint="eastAsia"/>
          <w:color w:val="000000"/>
          <w:sz w:val="32"/>
          <w:szCs w:val="32"/>
          <w:shd w:val="clear" w:color="auto" w:fill="FFFFFF"/>
        </w:rPr>
        <w:t>着力解决融资难、融资贵问题，坚持直接融资、间接融资并重，把金融活水引向实体经济。扩大直接融资，加大奖补力度，全力推进企业上市，</w:t>
      </w:r>
      <w:r w:rsidRPr="001A1B5C">
        <w:rPr>
          <w:rFonts w:ascii="仿宋_GB2312" w:eastAsia="仿宋_GB2312" w:hAnsi="方正仿宋简体" w:cs="方正仿宋简体" w:hint="eastAsia"/>
          <w:color w:val="000000"/>
          <w:sz w:val="32"/>
          <w:szCs w:val="32"/>
        </w:rPr>
        <w:t>支持宣溢环保完成省辅导备案，</w:t>
      </w:r>
      <w:r w:rsidRPr="001A1B5C">
        <w:rPr>
          <w:rFonts w:ascii="仿宋_GB2312" w:eastAsia="仿宋_GB2312" w:cs="Calibri" w:hint="eastAsia"/>
          <w:color w:val="000000"/>
          <w:sz w:val="32"/>
          <w:szCs w:val="32"/>
          <w:shd w:val="clear" w:color="auto" w:fill="FFFFFF"/>
        </w:rPr>
        <w:t>支持</w:t>
      </w:r>
      <w:r w:rsidRPr="001A1B5C">
        <w:rPr>
          <w:rFonts w:ascii="仿宋_GB2312" w:eastAsia="仿宋_GB2312" w:hAnsi="方正仿宋简体" w:cs="方正仿宋简体" w:hint="eastAsia"/>
          <w:color w:val="000000"/>
          <w:sz w:val="32"/>
          <w:szCs w:val="32"/>
        </w:rPr>
        <w:t>南商农牧、格瑞光电完成备案并报证监会审批，力争实现</w:t>
      </w:r>
      <w:r w:rsidRPr="001A1B5C">
        <w:rPr>
          <w:rFonts w:ascii="仿宋_GB2312" w:eastAsia="仿宋_GB2312" w:hAnsi="方正仿宋简体" w:cs="方正仿宋简体"/>
          <w:color w:val="000000"/>
          <w:sz w:val="32"/>
          <w:szCs w:val="32"/>
        </w:rPr>
        <w:t>1</w:t>
      </w:r>
      <w:r w:rsidRPr="001A1B5C">
        <w:rPr>
          <w:rFonts w:ascii="仿宋_GB2312" w:eastAsia="仿宋_GB2312" w:hAnsi="方正仿宋简体" w:cs="方正仿宋简体" w:hint="eastAsia"/>
          <w:color w:val="000000"/>
          <w:sz w:val="32"/>
          <w:szCs w:val="32"/>
        </w:rPr>
        <w:t>家以上企业在新三板挂牌，</w:t>
      </w:r>
      <w:r w:rsidRPr="001A1B5C">
        <w:rPr>
          <w:rFonts w:ascii="仿宋_GB2312" w:eastAsia="仿宋_GB2312" w:hAnsi="方正仿宋简体" w:cs="方正仿宋简体"/>
          <w:color w:val="000000"/>
          <w:sz w:val="32"/>
          <w:szCs w:val="32"/>
        </w:rPr>
        <w:t>14</w:t>
      </w:r>
      <w:r w:rsidRPr="001A1B5C">
        <w:rPr>
          <w:rFonts w:ascii="仿宋_GB2312" w:eastAsia="仿宋_GB2312" w:hAnsi="方正仿宋简体" w:cs="方正仿宋简体" w:hint="eastAsia"/>
          <w:color w:val="000000"/>
          <w:sz w:val="32"/>
          <w:szCs w:val="32"/>
        </w:rPr>
        <w:t>家以上企业在区域股权交易中心交易板或展示板挂牌。</w:t>
      </w:r>
      <w:r w:rsidRPr="001A1B5C">
        <w:rPr>
          <w:rFonts w:ascii="仿宋_GB2312" w:eastAsia="仿宋_GB2312" w:cs="Calibri" w:hint="eastAsia"/>
          <w:color w:val="000000"/>
          <w:sz w:val="32"/>
          <w:szCs w:val="32"/>
          <w:shd w:val="clear" w:color="auto" w:fill="FFFFFF"/>
        </w:rPr>
        <w:t>扩大信贷融资，加强银企对接，做强政府性担保平台，扩大转贷资金池规模，严格落实对金融机构的考核奖励办法，持续提高存贷比和新增存贷比。</w:t>
      </w:r>
      <w:r w:rsidRPr="001A1B5C">
        <w:rPr>
          <w:rFonts w:ascii="仿宋_GB2312" w:eastAsia="仿宋_GB2312" w:cs="Calibri" w:hint="eastAsia"/>
          <w:b/>
          <w:bCs/>
          <w:color w:val="000000"/>
          <w:sz w:val="32"/>
          <w:szCs w:val="32"/>
          <w:shd w:val="clear" w:color="auto" w:fill="FFFFFF"/>
        </w:rPr>
        <w:t>三是用好现代金融工具。</w:t>
      </w:r>
      <w:r w:rsidRPr="001A1B5C">
        <w:rPr>
          <w:rFonts w:ascii="仿宋_GB2312" w:eastAsia="仿宋_GB2312" w:cs="Calibri" w:hint="eastAsia"/>
          <w:color w:val="000000"/>
          <w:sz w:val="32"/>
          <w:szCs w:val="32"/>
          <w:shd w:val="clear" w:color="auto" w:fill="FFFFFF"/>
        </w:rPr>
        <w:t>深化投融资体制改革，全面规范投融资平台。发展投资基金，用好本土基金，引进县外基金，最大程度地发挥基金的撬动作用。积极争取政府债券，用活开发性金融和</w:t>
      </w:r>
      <w:r w:rsidRPr="001A1B5C">
        <w:rPr>
          <w:rFonts w:ascii="仿宋_GB2312" w:eastAsia="仿宋_GB2312" w:cs="Calibri"/>
          <w:color w:val="000000"/>
          <w:sz w:val="32"/>
          <w:szCs w:val="32"/>
          <w:shd w:val="clear" w:color="auto" w:fill="FFFFFF"/>
        </w:rPr>
        <w:t>PPP</w:t>
      </w:r>
      <w:r w:rsidRPr="001A1B5C">
        <w:rPr>
          <w:rFonts w:ascii="仿宋_GB2312" w:eastAsia="仿宋_GB2312" w:cs="Calibri" w:hint="eastAsia"/>
          <w:color w:val="000000"/>
          <w:sz w:val="32"/>
          <w:szCs w:val="32"/>
          <w:shd w:val="clear" w:color="auto" w:fill="FFFFFF"/>
        </w:rPr>
        <w:t>模式，服务棚户区改造、唐州新城开发等重大项目。</w:t>
      </w:r>
    </w:p>
    <w:p w:rsidR="00543CDE" w:rsidRPr="001A1B5C" w:rsidRDefault="00543CDE" w:rsidP="002C455B">
      <w:pPr>
        <w:pStyle w:val="NormalWeb"/>
        <w:shd w:val="clear" w:color="auto" w:fill="FFFFFF"/>
        <w:spacing w:beforeAutospacing="0" w:afterAutospacing="0" w:line="600" w:lineRule="exact"/>
        <w:ind w:firstLineChars="200" w:firstLine="643"/>
        <w:jc w:val="both"/>
        <w:rPr>
          <w:rFonts w:ascii="仿宋_GB2312" w:eastAsia="仿宋_GB2312" w:cs="Calibri"/>
          <w:color w:val="000000"/>
          <w:sz w:val="32"/>
          <w:szCs w:val="32"/>
          <w:shd w:val="clear" w:color="auto" w:fill="FFFFFF"/>
        </w:rPr>
      </w:pPr>
      <w:r w:rsidRPr="001A1B5C">
        <w:rPr>
          <w:rFonts w:ascii="仿宋_GB2312" w:eastAsia="仿宋_GB2312" w:cs="Calibri"/>
          <w:b/>
          <w:bCs/>
          <w:color w:val="000000"/>
          <w:sz w:val="32"/>
          <w:szCs w:val="32"/>
          <w:shd w:val="clear" w:color="auto" w:fill="FFFFFF"/>
        </w:rPr>
        <w:t>4.</w:t>
      </w:r>
      <w:r w:rsidRPr="001A1B5C">
        <w:rPr>
          <w:rFonts w:ascii="仿宋_GB2312" w:eastAsia="仿宋_GB2312" w:cs="Calibri" w:hint="eastAsia"/>
          <w:b/>
          <w:bCs/>
          <w:color w:val="000000"/>
          <w:sz w:val="32"/>
          <w:szCs w:val="32"/>
          <w:shd w:val="clear" w:color="auto" w:fill="FFFFFF"/>
        </w:rPr>
        <w:t>强化人力资源支撑。</w:t>
      </w:r>
      <w:r w:rsidRPr="001A1B5C">
        <w:rPr>
          <w:rFonts w:ascii="仿宋_GB2312" w:eastAsia="仿宋_GB2312" w:cs="Calibri" w:hint="eastAsia"/>
          <w:color w:val="000000"/>
          <w:sz w:val="32"/>
          <w:szCs w:val="32"/>
          <w:shd w:val="clear" w:color="auto" w:fill="FFFFFF"/>
        </w:rPr>
        <w:t>人力资源是生产力的第一要素。要坚定不移地实施人才强县战略，努力建好领导干部、管理人员、专业技术人员、熟练技能人才“四支队伍”，切实把我县的人口优势转化为人力资源优势和人才优势。</w:t>
      </w:r>
      <w:r w:rsidRPr="001A1B5C">
        <w:rPr>
          <w:rFonts w:ascii="仿宋_GB2312" w:eastAsia="仿宋_GB2312" w:cs="Calibri" w:hint="eastAsia"/>
          <w:b/>
          <w:bCs/>
          <w:color w:val="000000"/>
          <w:sz w:val="32"/>
          <w:szCs w:val="32"/>
          <w:shd w:val="clear" w:color="auto" w:fill="FFFFFF"/>
        </w:rPr>
        <w:t>一是引进高层次人才。</w:t>
      </w:r>
      <w:r w:rsidRPr="001A1B5C">
        <w:rPr>
          <w:rFonts w:ascii="仿宋_GB2312" w:eastAsia="仿宋_GB2312" w:cs="Calibri" w:hint="eastAsia"/>
          <w:color w:val="000000"/>
          <w:sz w:val="32"/>
          <w:szCs w:val="32"/>
          <w:shd w:val="clear" w:color="auto" w:fill="FFFFFF"/>
        </w:rPr>
        <w:t>聚焦产业领军人才、科技创新人才、金融人才，出台人才新政，开通人才引进绿色通道，实施名校学子假期社会实践等专题活动，创新人才引进方式，聚多方英才服务唐河。</w:t>
      </w:r>
      <w:r w:rsidRPr="001A1B5C">
        <w:rPr>
          <w:rFonts w:ascii="仿宋_GB2312" w:eastAsia="仿宋_GB2312" w:cs="Calibri" w:hint="eastAsia"/>
          <w:b/>
          <w:bCs/>
          <w:color w:val="000000"/>
          <w:sz w:val="32"/>
          <w:szCs w:val="32"/>
          <w:shd w:val="clear" w:color="auto" w:fill="FFFFFF"/>
        </w:rPr>
        <w:t>二是培养技能型人才。</w:t>
      </w:r>
      <w:r w:rsidRPr="001A1B5C">
        <w:rPr>
          <w:rFonts w:ascii="仿宋_GB2312" w:eastAsia="仿宋_GB2312" w:cs="Calibri" w:hint="eastAsia"/>
          <w:color w:val="000000"/>
          <w:sz w:val="32"/>
          <w:szCs w:val="32"/>
          <w:shd w:val="clear" w:color="auto" w:fill="FFFFFF"/>
        </w:rPr>
        <w:t>深入推进全民技能振兴工程、职教攻坚工程，打造高技能人才队伍。围绕企业人才需求，建立常态化的对接机制，一方面为他们搭台引才，另一方面鼓励企业培育人才，全面提升本地劳动力技能。</w:t>
      </w:r>
      <w:r w:rsidRPr="001A1B5C">
        <w:rPr>
          <w:rFonts w:ascii="仿宋_GB2312" w:eastAsia="仿宋_GB2312" w:cs="Calibri" w:hint="eastAsia"/>
          <w:b/>
          <w:bCs/>
          <w:color w:val="000000"/>
          <w:sz w:val="32"/>
          <w:szCs w:val="32"/>
          <w:shd w:val="clear" w:color="auto" w:fill="FFFFFF"/>
        </w:rPr>
        <w:t>三是创优人才环境。</w:t>
      </w:r>
      <w:r w:rsidRPr="001A1B5C">
        <w:rPr>
          <w:rFonts w:ascii="仿宋_GB2312" w:eastAsia="仿宋_GB2312" w:cs="Calibri" w:hint="eastAsia"/>
          <w:color w:val="000000"/>
          <w:sz w:val="32"/>
          <w:szCs w:val="32"/>
          <w:shd w:val="clear" w:color="auto" w:fill="FFFFFF"/>
        </w:rPr>
        <w:t>持续做好“人才回归工程”和“双十佳”评定，加快人才体制机制改革，全方位创新人才政策，优化人才管理和服务，营造良好的人才发展环境，真正留住、用好人才，实现人尽其才、才尽其用。建好企业家人才队伍，发挥企业家俱乐部作用，规划建设企业家公寓，搭建企业家交流平台。</w:t>
      </w:r>
    </w:p>
    <w:p w:rsidR="00543CDE" w:rsidRPr="001A1B5C" w:rsidRDefault="00543CDE" w:rsidP="002C455B">
      <w:pPr>
        <w:pStyle w:val="NormalWeb"/>
        <w:shd w:val="clear" w:color="auto" w:fill="FFFFFF"/>
        <w:spacing w:beforeAutospacing="0" w:afterAutospacing="0" w:line="600" w:lineRule="exact"/>
        <w:ind w:firstLineChars="200" w:firstLine="643"/>
        <w:jc w:val="both"/>
        <w:rPr>
          <w:rFonts w:ascii="楷体_GB2312" w:eastAsia="楷体_GB2312" w:hAnsi="方正楷体简体" w:cs="方正楷体简体"/>
          <w:b/>
          <w:bCs/>
          <w:color w:val="000000"/>
          <w:sz w:val="32"/>
          <w:szCs w:val="32"/>
          <w:shd w:val="clear" w:color="auto" w:fill="FFFFFF"/>
        </w:rPr>
      </w:pPr>
      <w:r w:rsidRPr="001A1B5C">
        <w:rPr>
          <w:rFonts w:ascii="楷体_GB2312" w:eastAsia="楷体_GB2312" w:hAnsi="方正楷体简体" w:cs="方正楷体简体" w:hint="eastAsia"/>
          <w:b/>
          <w:bCs/>
          <w:color w:val="000000"/>
          <w:sz w:val="32"/>
          <w:szCs w:val="32"/>
          <w:shd w:val="clear" w:color="auto" w:fill="FFFFFF"/>
        </w:rPr>
        <w:t>（二）打好三大攻坚战</w:t>
      </w:r>
    </w:p>
    <w:p w:rsidR="00543CDE" w:rsidRPr="001A1B5C" w:rsidRDefault="00543CDE" w:rsidP="002C455B">
      <w:pPr>
        <w:pStyle w:val="NormalWeb"/>
        <w:shd w:val="clear" w:color="auto" w:fill="FFFFFF"/>
        <w:spacing w:beforeAutospacing="0" w:afterAutospacing="0" w:line="600" w:lineRule="exact"/>
        <w:ind w:firstLineChars="200" w:firstLine="640"/>
        <w:jc w:val="both"/>
        <w:rPr>
          <w:rFonts w:ascii="仿宋_GB2312" w:eastAsia="仿宋_GB2312" w:cs="Calibri"/>
          <w:color w:val="000000"/>
          <w:sz w:val="32"/>
          <w:szCs w:val="32"/>
          <w:shd w:val="clear" w:color="auto" w:fill="FFFFFF"/>
        </w:rPr>
      </w:pPr>
      <w:r w:rsidRPr="001A1B5C">
        <w:rPr>
          <w:rFonts w:ascii="仿宋_GB2312" w:eastAsia="仿宋_GB2312" w:cs="Calibri" w:hint="eastAsia"/>
          <w:color w:val="000000"/>
          <w:sz w:val="32"/>
          <w:szCs w:val="32"/>
          <w:shd w:val="clear" w:color="auto" w:fill="FFFFFF"/>
        </w:rPr>
        <w:t>未来三年，是决战决胜全面建成小康社会的冲刺阶段，我们将按照中央和省、市部署要求，突出抓重点、补短板、强弱项，坚决打好三大攻坚战，使全面建成小康社会得到人民认可、经得起历史检验。</w:t>
      </w:r>
    </w:p>
    <w:p w:rsidR="00543CDE" w:rsidRPr="001A1B5C" w:rsidRDefault="00543CDE" w:rsidP="002C455B">
      <w:pPr>
        <w:pStyle w:val="NormalWeb"/>
        <w:spacing w:beforeAutospacing="0" w:afterAutospacing="0" w:line="600" w:lineRule="exact"/>
        <w:ind w:firstLineChars="200" w:firstLine="643"/>
        <w:jc w:val="both"/>
        <w:rPr>
          <w:rFonts w:ascii="仿宋_GB2312" w:eastAsia="仿宋_GB2312" w:cs="Calibri"/>
          <w:color w:val="000000"/>
          <w:sz w:val="32"/>
          <w:szCs w:val="32"/>
          <w:shd w:val="clear" w:color="auto" w:fill="FFFFFF"/>
        </w:rPr>
      </w:pPr>
      <w:r w:rsidRPr="001A1B5C">
        <w:rPr>
          <w:rFonts w:ascii="仿宋_GB2312" w:eastAsia="仿宋_GB2312" w:cs="Calibri"/>
          <w:b/>
          <w:bCs/>
          <w:color w:val="000000"/>
          <w:sz w:val="32"/>
          <w:szCs w:val="32"/>
          <w:shd w:val="clear" w:color="auto" w:fill="FFFFFF"/>
        </w:rPr>
        <w:t>1.</w:t>
      </w:r>
      <w:r w:rsidRPr="001A1B5C">
        <w:rPr>
          <w:rFonts w:ascii="仿宋_GB2312" w:eastAsia="仿宋_GB2312" w:cs="Calibri" w:hint="eastAsia"/>
          <w:b/>
          <w:bCs/>
          <w:color w:val="000000"/>
          <w:sz w:val="32"/>
          <w:szCs w:val="32"/>
          <w:shd w:val="clear" w:color="auto" w:fill="FFFFFF"/>
        </w:rPr>
        <w:t>打好精准脱贫攻坚战。</w:t>
      </w:r>
      <w:r w:rsidRPr="001A1B5C">
        <w:rPr>
          <w:rFonts w:ascii="仿宋_GB2312" w:eastAsia="仿宋_GB2312" w:cs="Calibri" w:hint="eastAsia"/>
          <w:color w:val="000000"/>
          <w:sz w:val="32"/>
          <w:szCs w:val="32"/>
          <w:shd w:val="clear" w:color="auto" w:fill="FFFFFF"/>
        </w:rPr>
        <w:t>突出精准这一核心，保证现行标准下的脱贫质量，既不降低标准，又不吊高胃口，下足“绣花”功夫，确保所有贫困人口全部脱贫。</w:t>
      </w:r>
      <w:r w:rsidRPr="001A1B5C">
        <w:rPr>
          <w:rFonts w:ascii="仿宋_GB2312" w:eastAsia="仿宋_GB2312" w:cs="Calibri" w:hint="eastAsia"/>
          <w:b/>
          <w:bCs/>
          <w:color w:val="000000"/>
          <w:sz w:val="32"/>
          <w:szCs w:val="32"/>
          <w:shd w:val="clear" w:color="auto" w:fill="FFFFFF"/>
        </w:rPr>
        <w:t>一是转变工作作风。</w:t>
      </w:r>
      <w:r w:rsidRPr="001A1B5C">
        <w:rPr>
          <w:rFonts w:ascii="仿宋_GB2312" w:eastAsia="仿宋_GB2312" w:cs="Calibri" w:hint="eastAsia"/>
          <w:color w:val="000000"/>
          <w:sz w:val="32"/>
          <w:szCs w:val="32"/>
          <w:shd w:val="clear" w:color="auto" w:fill="FFFFFF"/>
        </w:rPr>
        <w:t>始终把脱贫攻坚作为当前的头等政治任务和第一民生工程，紧盯年度目标，实行挂图作战。充分发挥党政班子、驻村第一书记、扶贫专员、责任组长、帮扶责任人、村支部书记和村“两委”班子的积极性、主动性，形成脱贫攻坚的整体合力。严格落实《唐河县脱贫攻坚工作问责办法》，进一步明责强责，对在脱贫攻坚中不作为、慢作为、乱作为的或造成工作被动、失误的，坚决从严追责问责。</w:t>
      </w:r>
      <w:r w:rsidRPr="001A1B5C">
        <w:rPr>
          <w:rFonts w:ascii="仿宋_GB2312" w:eastAsia="仿宋_GB2312" w:cs="Calibri" w:hint="eastAsia"/>
          <w:b/>
          <w:bCs/>
          <w:color w:val="000000"/>
          <w:sz w:val="32"/>
          <w:szCs w:val="32"/>
          <w:shd w:val="clear" w:color="auto" w:fill="FFFFFF"/>
        </w:rPr>
        <w:t>二是精准动态调整。</w:t>
      </w:r>
      <w:r w:rsidRPr="001A1B5C">
        <w:rPr>
          <w:rFonts w:ascii="仿宋_GB2312" w:eastAsia="仿宋_GB2312" w:hAnsi="仿宋" w:hint="eastAsia"/>
          <w:color w:val="000000"/>
          <w:sz w:val="32"/>
          <w:szCs w:val="32"/>
        </w:rPr>
        <w:t>坚持</w:t>
      </w:r>
      <w:r w:rsidRPr="001A1B5C">
        <w:rPr>
          <w:rFonts w:ascii="仿宋_GB2312" w:eastAsia="仿宋_GB2312" w:hAnsi="仿宋" w:cs="仿宋_GB2312" w:hint="eastAsia"/>
          <w:color w:val="000000"/>
          <w:sz w:val="32"/>
          <w:szCs w:val="32"/>
        </w:rPr>
        <w:t>动态调整常态化、科学化、制度化，按照</w:t>
      </w:r>
      <w:r w:rsidRPr="001A1B5C">
        <w:rPr>
          <w:rFonts w:ascii="仿宋_GB2312" w:eastAsia="仿宋_GB2312" w:hAnsi="仿宋" w:cs="宋体" w:hint="eastAsia"/>
          <w:color w:val="000000"/>
          <w:sz w:val="32"/>
          <w:szCs w:val="32"/>
        </w:rPr>
        <w:t>“应进必进、应退慎退”的原则，</w:t>
      </w:r>
      <w:r w:rsidRPr="001A1B5C">
        <w:rPr>
          <w:rFonts w:ascii="仿宋_GB2312" w:eastAsia="仿宋_GB2312" w:hAnsi="仿宋" w:hint="eastAsia"/>
          <w:color w:val="000000"/>
          <w:sz w:val="32"/>
          <w:szCs w:val="32"/>
        </w:rPr>
        <w:t>严格标准和程序，逐户核查核实，解决好落实中最后一厘米、一毫米的问题，切实做到贫困人口进入符合标准、程序规范、证据确凿、群众认可，</w:t>
      </w:r>
      <w:r w:rsidRPr="001A1B5C">
        <w:rPr>
          <w:rFonts w:ascii="仿宋_GB2312" w:eastAsia="仿宋_GB2312" w:cs="Calibri" w:hint="eastAsia"/>
          <w:color w:val="000000"/>
          <w:sz w:val="32"/>
          <w:szCs w:val="32"/>
          <w:shd w:val="clear" w:color="auto" w:fill="FFFFFF"/>
        </w:rPr>
        <w:t>确保贫困户应进必进，坚决杜绝出现建档立卡以外的贫困户，真正做到“真贫困户一户不漏，非贫困户一户不进”。按照《河南省贫困户退出实施办法》要求，严格脱贫人口退出程序，每个环节都要做到有章可循、环环相扣、公开透明，确保贫困户退出精准。</w:t>
      </w:r>
      <w:r w:rsidRPr="001A1B5C">
        <w:rPr>
          <w:rFonts w:ascii="仿宋_GB2312" w:eastAsia="仿宋_GB2312" w:cs="Calibri" w:hint="eastAsia"/>
          <w:b/>
          <w:bCs/>
          <w:color w:val="000000"/>
          <w:sz w:val="32"/>
          <w:szCs w:val="32"/>
          <w:shd w:val="clear" w:color="auto" w:fill="FFFFFF"/>
        </w:rPr>
        <w:t>三是严格政策落实。</w:t>
      </w:r>
      <w:r w:rsidRPr="001A1B5C">
        <w:rPr>
          <w:rFonts w:ascii="仿宋_GB2312" w:eastAsia="仿宋_GB2312" w:cs="Calibri" w:hint="eastAsia"/>
          <w:color w:val="000000"/>
          <w:sz w:val="32"/>
          <w:szCs w:val="32"/>
          <w:shd w:val="clear" w:color="auto" w:fill="FFFFFF"/>
        </w:rPr>
        <w:t>在全面严格落实上级脱贫政策的基础上，认真对照我县出台的</w:t>
      </w:r>
      <w:r w:rsidRPr="001A1B5C">
        <w:rPr>
          <w:rFonts w:ascii="仿宋_GB2312" w:eastAsia="仿宋_GB2312" w:cs="Calibri"/>
          <w:color w:val="000000"/>
          <w:sz w:val="32"/>
          <w:szCs w:val="32"/>
          <w:shd w:val="clear" w:color="auto" w:fill="FFFFFF"/>
        </w:rPr>
        <w:t>15</w:t>
      </w:r>
      <w:r w:rsidRPr="001A1B5C">
        <w:rPr>
          <w:rFonts w:ascii="仿宋_GB2312" w:eastAsia="仿宋_GB2312" w:cs="Calibri" w:hint="eastAsia"/>
          <w:color w:val="000000"/>
          <w:sz w:val="32"/>
          <w:szCs w:val="32"/>
          <w:shd w:val="clear" w:color="auto" w:fill="FFFFFF"/>
        </w:rPr>
        <w:t>个专项方案，创新思路，逐一落实。</w:t>
      </w:r>
      <w:r w:rsidRPr="001A1B5C">
        <w:rPr>
          <w:rFonts w:ascii="仿宋_GB2312" w:eastAsia="仿宋_GB2312" w:cs="Calibri" w:hint="eastAsia"/>
          <w:b/>
          <w:bCs/>
          <w:color w:val="000000"/>
          <w:sz w:val="32"/>
          <w:szCs w:val="32"/>
          <w:shd w:val="clear" w:color="auto" w:fill="FFFFFF"/>
        </w:rPr>
        <w:t>四是拓宽增收渠道。</w:t>
      </w:r>
      <w:r w:rsidRPr="001A1B5C">
        <w:rPr>
          <w:rFonts w:ascii="仿宋_GB2312" w:eastAsia="仿宋_GB2312" w:cs="Calibri" w:hint="eastAsia"/>
          <w:color w:val="000000"/>
          <w:sz w:val="32"/>
          <w:szCs w:val="32"/>
          <w:shd w:val="clear" w:color="auto" w:fill="FFFFFF"/>
        </w:rPr>
        <w:t>把培育稳定的增收渠道作为下一阶段工作的重中之重，充分激发贫困户自身发展动力，确保做实每个贫困户三项以上的增收措施，并且得到贫困户认可。充分用足、用活、用好财政支持产业扶贫发展政策，实施好粮仓分红、公益性岗位、光伏全覆盖等措施。打造可复制、可推广的产业扶贫模式，使之能够在全县或者一定范围内进行推广。县财政将全力支持各乡镇建设扶贫车间，通过车间租赁收益，分红给贫困户。要全力支持村级集体经济发展，通过盘活村级集体经济帮扶贫困户增收。</w:t>
      </w:r>
      <w:r w:rsidRPr="001A1B5C">
        <w:rPr>
          <w:rFonts w:ascii="仿宋_GB2312" w:eastAsia="仿宋_GB2312" w:cs="Calibri" w:hint="eastAsia"/>
          <w:b/>
          <w:bCs/>
          <w:color w:val="000000"/>
          <w:sz w:val="32"/>
          <w:szCs w:val="32"/>
          <w:shd w:val="clear" w:color="auto" w:fill="FFFFFF"/>
        </w:rPr>
        <w:t>五是加强资金监管。</w:t>
      </w:r>
      <w:r w:rsidRPr="001A1B5C">
        <w:rPr>
          <w:rFonts w:ascii="仿宋_GB2312" w:eastAsia="仿宋_GB2312" w:cs="Calibri" w:hint="eastAsia"/>
          <w:color w:val="000000"/>
          <w:sz w:val="32"/>
          <w:szCs w:val="32"/>
          <w:shd w:val="clear" w:color="auto" w:fill="FFFFFF"/>
        </w:rPr>
        <w:t>开展廉洁扶贫，加强扶贫项目资金使用情况的监督检查，做到每一笔扶贫资金台账清、去向明、用得准，对因违反程序、降低标准、违规操作而造成损失的，要严肃问责。</w:t>
      </w:r>
    </w:p>
    <w:p w:rsidR="00543CDE" w:rsidRPr="001A1B5C" w:rsidRDefault="00543CDE" w:rsidP="002C455B">
      <w:pPr>
        <w:spacing w:line="600" w:lineRule="exact"/>
        <w:ind w:firstLineChars="200" w:firstLine="643"/>
        <w:rPr>
          <w:rFonts w:ascii="仿宋_GB2312" w:eastAsia="仿宋_GB2312" w:cs="Calibri"/>
          <w:color w:val="000000"/>
          <w:sz w:val="32"/>
          <w:szCs w:val="32"/>
          <w:shd w:val="clear" w:color="auto" w:fill="FFFFFF"/>
        </w:rPr>
      </w:pPr>
      <w:r w:rsidRPr="001A1B5C">
        <w:rPr>
          <w:rFonts w:ascii="仿宋_GB2312" w:eastAsia="仿宋_GB2312" w:cs="Calibri"/>
          <w:b/>
          <w:bCs/>
          <w:color w:val="000000"/>
          <w:sz w:val="32"/>
          <w:szCs w:val="32"/>
          <w:shd w:val="clear" w:color="auto" w:fill="FFFFFF"/>
        </w:rPr>
        <w:t>2.</w:t>
      </w:r>
      <w:r w:rsidRPr="001A1B5C">
        <w:rPr>
          <w:rFonts w:ascii="仿宋_GB2312" w:eastAsia="仿宋_GB2312" w:cs="Calibri" w:hint="eastAsia"/>
          <w:b/>
          <w:bCs/>
          <w:color w:val="000000"/>
          <w:sz w:val="32"/>
          <w:szCs w:val="32"/>
          <w:shd w:val="clear" w:color="auto" w:fill="FFFFFF"/>
        </w:rPr>
        <w:t>打好污染防治攻坚战。</w:t>
      </w:r>
      <w:r w:rsidRPr="001A1B5C">
        <w:rPr>
          <w:rFonts w:ascii="仿宋_GB2312" w:eastAsia="仿宋_GB2312" w:cs="Calibri" w:hint="eastAsia"/>
          <w:color w:val="000000"/>
          <w:sz w:val="32"/>
          <w:szCs w:val="32"/>
          <w:shd w:val="clear" w:color="auto" w:fill="FFFFFF"/>
        </w:rPr>
        <w:t>继续实施蓝天工程、碧水工程、净土工程和清洁家园行动，加大环境治理和生态保护修复力度，建设美丽唐河。</w:t>
      </w:r>
      <w:r w:rsidRPr="001A1B5C">
        <w:rPr>
          <w:rFonts w:ascii="仿宋_GB2312" w:eastAsia="仿宋_GB2312" w:cs="Calibri" w:hint="eastAsia"/>
          <w:b/>
          <w:bCs/>
          <w:color w:val="000000"/>
          <w:sz w:val="32"/>
          <w:szCs w:val="32"/>
          <w:shd w:val="clear" w:color="auto" w:fill="FFFFFF"/>
        </w:rPr>
        <w:t>一是深入推进大气污染防治。</w:t>
      </w:r>
      <w:r w:rsidRPr="001A1B5C">
        <w:rPr>
          <w:rFonts w:ascii="仿宋_GB2312" w:eastAsia="仿宋_GB2312" w:cs="Calibri" w:hint="eastAsia"/>
          <w:color w:val="000000"/>
          <w:sz w:val="32"/>
          <w:szCs w:val="32"/>
          <w:shd w:val="clear" w:color="auto" w:fill="FFFFFF"/>
        </w:rPr>
        <w:t>坚持标本兼治，突出重点区域、重点行业、重点时段，狠抓“六控”措施落实，加强扬尘、烟尘、粉尘整治，强化重污染天气预测预警和管控，确保全面完成目标。</w:t>
      </w:r>
      <w:r w:rsidRPr="001A1B5C">
        <w:rPr>
          <w:rFonts w:ascii="仿宋_GB2312" w:eastAsia="仿宋_GB2312" w:cs="Calibri" w:hint="eastAsia"/>
          <w:b/>
          <w:bCs/>
          <w:color w:val="000000"/>
          <w:sz w:val="32"/>
          <w:szCs w:val="32"/>
          <w:shd w:val="clear" w:color="auto" w:fill="FFFFFF"/>
        </w:rPr>
        <w:t>二是持续推进水污染防治。</w:t>
      </w:r>
      <w:r w:rsidRPr="001A1B5C">
        <w:rPr>
          <w:rFonts w:ascii="仿宋_GB2312" w:eastAsia="仿宋_GB2312" w:cs="Calibri" w:hint="eastAsia"/>
          <w:color w:val="000000"/>
          <w:sz w:val="32"/>
          <w:szCs w:val="32"/>
          <w:shd w:val="clear" w:color="auto" w:fill="FFFFFF"/>
        </w:rPr>
        <w:t>坚持全域治理、系统治理、源头治理，上下游、点面源、干支流协调治理，严格落实“河长制”，开展重点流域、重点行业治理，全面完成黑臭水体截污整治，确保出境水稳定达标。</w:t>
      </w:r>
      <w:r w:rsidRPr="001A1B5C">
        <w:rPr>
          <w:rFonts w:ascii="仿宋_GB2312" w:eastAsia="仿宋_GB2312" w:cs="Calibri" w:hint="eastAsia"/>
          <w:b/>
          <w:bCs/>
          <w:color w:val="000000"/>
          <w:sz w:val="32"/>
          <w:szCs w:val="32"/>
          <w:shd w:val="clear" w:color="auto" w:fill="FFFFFF"/>
        </w:rPr>
        <w:t>三是全面开展土壤污染防治。</w:t>
      </w:r>
      <w:r w:rsidRPr="001A1B5C">
        <w:rPr>
          <w:rFonts w:ascii="仿宋_GB2312" w:eastAsia="仿宋_GB2312" w:cs="Calibri" w:hint="eastAsia"/>
          <w:color w:val="000000"/>
          <w:sz w:val="32"/>
          <w:szCs w:val="32"/>
          <w:shd w:val="clear" w:color="auto" w:fill="FFFFFF"/>
        </w:rPr>
        <w:t>大力推进农业面源污染防治，强化土壤监测监察，严格危险废弃物全过程环境监管，加快污染土壤治理与修复，努力守护一方净土。</w:t>
      </w:r>
      <w:r w:rsidRPr="001A1B5C">
        <w:rPr>
          <w:rFonts w:ascii="仿宋_GB2312" w:eastAsia="仿宋_GB2312" w:cs="Calibri" w:hint="eastAsia"/>
          <w:b/>
          <w:bCs/>
          <w:color w:val="000000"/>
          <w:sz w:val="32"/>
          <w:szCs w:val="32"/>
          <w:shd w:val="clear" w:color="auto" w:fill="FFFFFF"/>
        </w:rPr>
        <w:t>四是深入开展“清洁家园”行动。</w:t>
      </w:r>
      <w:r w:rsidRPr="001A1B5C">
        <w:rPr>
          <w:rFonts w:ascii="仿宋_GB2312" w:eastAsia="仿宋_GB2312" w:cs="Calibri" w:hint="eastAsia"/>
          <w:color w:val="000000"/>
          <w:sz w:val="32"/>
          <w:szCs w:val="32"/>
          <w:shd w:val="clear" w:color="auto" w:fill="FFFFFF"/>
        </w:rPr>
        <w:t>加强农村环境卫生整治，以沿路沿线为重点，全面清扫清运农村垃圾，建立健全农村环卫保洁长效机制，力争实现庭院清洁、道路干净、沟渠疏通。</w:t>
      </w:r>
      <w:r w:rsidRPr="001A1B5C">
        <w:rPr>
          <w:rFonts w:ascii="仿宋_GB2312" w:eastAsia="仿宋_GB2312" w:cs="Calibri" w:hint="eastAsia"/>
          <w:b/>
          <w:bCs/>
          <w:color w:val="000000"/>
          <w:sz w:val="32"/>
          <w:szCs w:val="32"/>
          <w:shd w:val="clear" w:color="auto" w:fill="FFFFFF"/>
        </w:rPr>
        <w:t>五是加大生态保护修复力度。</w:t>
      </w:r>
      <w:r w:rsidRPr="001A1B5C">
        <w:rPr>
          <w:rFonts w:ascii="仿宋_GB2312" w:eastAsia="仿宋_GB2312" w:cs="Calibri" w:hint="eastAsia"/>
          <w:color w:val="000000"/>
          <w:sz w:val="32"/>
          <w:szCs w:val="32"/>
          <w:shd w:val="clear" w:color="auto" w:fill="FFFFFF"/>
        </w:rPr>
        <w:t>加快推进生态环境监测网络体系建设，严格污染物排放许可制。建立智慧环保监测监管系统，创新环境科技监控手段。持续推进林业建设，以生态廊道和农田林网为重点，统筹抓好城区绿化、村镇绿化、山区绿化和生态廊道建设，新增营造林</w:t>
      </w:r>
      <w:r w:rsidRPr="001A1B5C">
        <w:rPr>
          <w:rFonts w:ascii="仿宋_GB2312" w:eastAsia="仿宋_GB2312" w:cs="Calibri"/>
          <w:color w:val="000000"/>
          <w:sz w:val="32"/>
          <w:szCs w:val="32"/>
          <w:shd w:val="clear" w:color="auto" w:fill="FFFFFF"/>
        </w:rPr>
        <w:t>6.11</w:t>
      </w:r>
      <w:r w:rsidRPr="001A1B5C">
        <w:rPr>
          <w:rFonts w:ascii="仿宋_GB2312" w:eastAsia="仿宋_GB2312" w:cs="Calibri" w:hint="eastAsia"/>
          <w:color w:val="000000"/>
          <w:sz w:val="32"/>
          <w:szCs w:val="32"/>
          <w:shd w:val="clear" w:color="auto" w:fill="FFFFFF"/>
        </w:rPr>
        <w:t>万亩，其中新发展特色经济林</w:t>
      </w:r>
      <w:r w:rsidRPr="001A1B5C">
        <w:rPr>
          <w:rFonts w:ascii="仿宋_GB2312" w:eastAsia="仿宋_GB2312" w:cs="Calibri"/>
          <w:color w:val="000000"/>
          <w:sz w:val="32"/>
          <w:szCs w:val="32"/>
          <w:shd w:val="clear" w:color="auto" w:fill="FFFFFF"/>
        </w:rPr>
        <w:t>5000</w:t>
      </w:r>
      <w:r w:rsidRPr="001A1B5C">
        <w:rPr>
          <w:rFonts w:ascii="仿宋_GB2312" w:eastAsia="仿宋_GB2312" w:cs="Calibri" w:hint="eastAsia"/>
          <w:color w:val="000000"/>
          <w:sz w:val="32"/>
          <w:szCs w:val="32"/>
          <w:shd w:val="clear" w:color="auto" w:fill="FFFFFF"/>
        </w:rPr>
        <w:t>亩、苗木花卉</w:t>
      </w:r>
      <w:r w:rsidRPr="001A1B5C">
        <w:rPr>
          <w:rFonts w:ascii="仿宋_GB2312" w:eastAsia="仿宋_GB2312" w:cs="Calibri"/>
          <w:color w:val="000000"/>
          <w:sz w:val="32"/>
          <w:szCs w:val="32"/>
          <w:shd w:val="clear" w:color="auto" w:fill="FFFFFF"/>
        </w:rPr>
        <w:t>5000</w:t>
      </w:r>
      <w:r w:rsidRPr="001A1B5C">
        <w:rPr>
          <w:rFonts w:ascii="仿宋_GB2312" w:eastAsia="仿宋_GB2312" w:cs="Calibri" w:hint="eastAsia"/>
          <w:color w:val="000000"/>
          <w:sz w:val="32"/>
          <w:szCs w:val="32"/>
          <w:shd w:val="clear" w:color="auto" w:fill="FFFFFF"/>
        </w:rPr>
        <w:t>亩。加快矿山治理与生态环境恢复，整顿河砂开采秩序，严格控制全县砂场数量，大力构筑绿色发展屏障。</w:t>
      </w:r>
    </w:p>
    <w:p w:rsidR="00543CDE" w:rsidRPr="001A1B5C" w:rsidRDefault="00543CDE" w:rsidP="002C455B">
      <w:pPr>
        <w:pStyle w:val="NormalWeb"/>
        <w:spacing w:beforeAutospacing="0" w:afterAutospacing="0" w:line="600" w:lineRule="exact"/>
        <w:ind w:firstLineChars="200" w:firstLine="643"/>
        <w:jc w:val="both"/>
        <w:rPr>
          <w:rFonts w:ascii="仿宋_GB2312" w:eastAsia="仿宋_GB2312" w:cs="Calibri"/>
          <w:color w:val="000000"/>
          <w:sz w:val="32"/>
          <w:szCs w:val="32"/>
          <w:shd w:val="clear" w:color="auto" w:fill="FFFFFF"/>
        </w:rPr>
      </w:pPr>
      <w:r w:rsidRPr="001A1B5C">
        <w:rPr>
          <w:rFonts w:ascii="仿宋_GB2312" w:eastAsia="仿宋_GB2312" w:cs="Calibri"/>
          <w:b/>
          <w:bCs/>
          <w:color w:val="000000"/>
          <w:sz w:val="32"/>
          <w:szCs w:val="32"/>
          <w:shd w:val="clear" w:color="auto" w:fill="FFFFFF"/>
        </w:rPr>
        <w:t>3.</w:t>
      </w:r>
      <w:r w:rsidRPr="001A1B5C">
        <w:rPr>
          <w:rFonts w:ascii="仿宋_GB2312" w:eastAsia="仿宋_GB2312" w:cs="Calibri" w:hint="eastAsia"/>
          <w:b/>
          <w:bCs/>
          <w:color w:val="000000"/>
          <w:sz w:val="32"/>
          <w:szCs w:val="32"/>
          <w:shd w:val="clear" w:color="auto" w:fill="FFFFFF"/>
        </w:rPr>
        <w:t>打好防范化解重大风险攻坚战。</w:t>
      </w:r>
      <w:r w:rsidRPr="001A1B5C">
        <w:rPr>
          <w:rFonts w:ascii="仿宋_GB2312" w:eastAsia="仿宋_GB2312" w:cs="Calibri" w:hint="eastAsia"/>
          <w:color w:val="000000"/>
          <w:sz w:val="32"/>
          <w:szCs w:val="32"/>
          <w:shd w:val="clear" w:color="auto" w:fill="FFFFFF"/>
        </w:rPr>
        <w:t>强化底线思维，统筹兼顾，标本兼治，营造安全稳定的发展环境。</w:t>
      </w:r>
      <w:r w:rsidRPr="001A1B5C">
        <w:rPr>
          <w:rFonts w:ascii="仿宋_GB2312" w:eastAsia="仿宋_GB2312" w:cs="Calibri" w:hint="eastAsia"/>
          <w:b/>
          <w:bCs/>
          <w:color w:val="000000"/>
          <w:sz w:val="32"/>
          <w:szCs w:val="32"/>
          <w:shd w:val="clear" w:color="auto" w:fill="FFFFFF"/>
        </w:rPr>
        <w:t>一是守牢安全稳定底线。</w:t>
      </w:r>
      <w:r w:rsidRPr="001A1B5C">
        <w:rPr>
          <w:rFonts w:ascii="仿宋_GB2312" w:eastAsia="仿宋_GB2312" w:hint="eastAsia"/>
          <w:sz w:val="32"/>
          <w:szCs w:val="32"/>
        </w:rPr>
        <w:t>进一步落实信访责任，坚持谁主管、谁负责和属地管理、分级负责，狠抓信访积案，认真研究化解特定利益群体、房地产领域、农民工工资等突出问题，严格依法治访。积极创建平安环境，深入开展法制宣传教育和“打防”专项整治，扛稳抓牢反恐维稳政治责任，为经济社会发展提供良好环境。创新社会治理，继续开展城乡巡防活动，推进网格化管理服务向农村延伸。突出风险隐患源头治理，加强应急救援及防灾减灾工作，提升应急防范处置能力。牢固树立“万无一失、一失万无”理念，把安全生产作为经济社会发展必须坚守的红线底线，坚决遏制重特大安全事故。强化食品药品安全监管，让人民群众吃得更放心、用药更安全。</w:t>
      </w:r>
      <w:r w:rsidRPr="001A1B5C">
        <w:rPr>
          <w:rFonts w:ascii="仿宋_GB2312" w:eastAsia="仿宋_GB2312" w:hint="eastAsia"/>
          <w:b/>
          <w:bCs/>
          <w:sz w:val="32"/>
          <w:szCs w:val="32"/>
        </w:rPr>
        <w:t>二</w:t>
      </w:r>
      <w:r w:rsidRPr="001A1B5C">
        <w:rPr>
          <w:rFonts w:ascii="仿宋_GB2312" w:eastAsia="仿宋_GB2312" w:cs="Calibri" w:hint="eastAsia"/>
          <w:b/>
          <w:bCs/>
          <w:color w:val="000000"/>
          <w:sz w:val="32"/>
          <w:szCs w:val="32"/>
          <w:shd w:val="clear" w:color="auto" w:fill="FFFFFF"/>
        </w:rPr>
        <w:t>是稳妥化解企业风险。</w:t>
      </w:r>
      <w:r w:rsidRPr="001A1B5C">
        <w:rPr>
          <w:rFonts w:ascii="仿宋_GB2312" w:eastAsia="仿宋_GB2312" w:cs="Calibri" w:hint="eastAsia"/>
          <w:color w:val="000000"/>
          <w:sz w:val="32"/>
          <w:szCs w:val="32"/>
          <w:shd w:val="clear" w:color="auto" w:fill="FFFFFF"/>
        </w:rPr>
        <w:t>全面排查企业经营风险、债务风险、互保风险，实施分类管理，制定风险预案。引导企业强化风险意识，加强财务管控，确保健康有序发展。</w:t>
      </w:r>
      <w:r w:rsidRPr="001A1B5C">
        <w:rPr>
          <w:rFonts w:ascii="仿宋_GB2312" w:eastAsia="仿宋_GB2312" w:cs="Calibri" w:hint="eastAsia"/>
          <w:b/>
          <w:bCs/>
          <w:color w:val="000000"/>
          <w:sz w:val="32"/>
          <w:szCs w:val="32"/>
          <w:shd w:val="clear" w:color="auto" w:fill="FFFFFF"/>
        </w:rPr>
        <w:t>三是防范金融风险。</w:t>
      </w:r>
      <w:r w:rsidRPr="001A1B5C">
        <w:rPr>
          <w:rFonts w:ascii="仿宋_GB2312" w:eastAsia="仿宋_GB2312" w:cs="Calibri" w:hint="eastAsia"/>
          <w:color w:val="000000"/>
          <w:sz w:val="32"/>
          <w:szCs w:val="32"/>
          <w:shd w:val="clear" w:color="auto" w:fill="FFFFFF"/>
        </w:rPr>
        <w:t>积极推进信用体系建设，教育引导企业和个人带头讲诚信，严厉惩戒失信行为，持续做好非法集资防范和处置，努力营造良好金融生态环境。</w:t>
      </w:r>
    </w:p>
    <w:p w:rsidR="00543CDE" w:rsidRPr="001A1B5C" w:rsidRDefault="00543CDE" w:rsidP="002C455B">
      <w:pPr>
        <w:pStyle w:val="NormalWeb"/>
        <w:spacing w:beforeAutospacing="0" w:afterAutospacing="0" w:line="600" w:lineRule="exact"/>
        <w:ind w:firstLineChars="200" w:firstLine="643"/>
        <w:jc w:val="both"/>
        <w:rPr>
          <w:rFonts w:ascii="楷体_GB2312" w:eastAsia="楷体_GB2312" w:hAnsi="方正楷体简体" w:cs="方正楷体简体"/>
          <w:b/>
          <w:bCs/>
          <w:color w:val="000000"/>
          <w:sz w:val="32"/>
          <w:szCs w:val="32"/>
          <w:shd w:val="clear" w:color="auto" w:fill="FFFFFF"/>
        </w:rPr>
      </w:pPr>
      <w:r w:rsidRPr="001A1B5C">
        <w:rPr>
          <w:rFonts w:ascii="楷体_GB2312" w:eastAsia="楷体_GB2312" w:hAnsi="方正楷体简体" w:cs="方正楷体简体" w:hint="eastAsia"/>
          <w:b/>
          <w:bCs/>
          <w:color w:val="000000"/>
          <w:sz w:val="32"/>
          <w:szCs w:val="32"/>
          <w:shd w:val="clear" w:color="auto" w:fill="FFFFFF"/>
        </w:rPr>
        <w:t>（三）推进产业转型升级</w:t>
      </w:r>
    </w:p>
    <w:p w:rsidR="00543CDE" w:rsidRPr="001A1B5C" w:rsidRDefault="00543CDE" w:rsidP="002C455B">
      <w:pPr>
        <w:pStyle w:val="NormalWeb"/>
        <w:shd w:val="clear" w:color="auto" w:fill="FFFFFF"/>
        <w:spacing w:beforeAutospacing="0" w:afterAutospacing="0" w:line="600" w:lineRule="exact"/>
        <w:ind w:firstLineChars="200" w:firstLine="640"/>
        <w:jc w:val="both"/>
        <w:rPr>
          <w:rFonts w:ascii="仿宋_GB2312" w:eastAsia="仿宋_GB2312" w:cs="Calibri"/>
          <w:color w:val="000000"/>
          <w:sz w:val="32"/>
          <w:szCs w:val="32"/>
          <w:shd w:val="clear" w:color="auto" w:fill="FFFFFF"/>
        </w:rPr>
      </w:pPr>
      <w:r w:rsidRPr="001A1B5C">
        <w:rPr>
          <w:rFonts w:ascii="仿宋_GB2312" w:eastAsia="仿宋_GB2312" w:cs="Calibri" w:hint="eastAsia"/>
          <w:color w:val="000000"/>
          <w:sz w:val="32"/>
          <w:szCs w:val="32"/>
          <w:shd w:val="clear" w:color="auto" w:fill="FFFFFF"/>
        </w:rPr>
        <w:t>坚持扩大产业体量与提升产业质量并重，改造传统产业与培育新兴产业并重，着力优化产业结构，振兴实体经济，培育形成一批高税利、高技术、高成长产业。</w:t>
      </w:r>
    </w:p>
    <w:p w:rsidR="00543CDE" w:rsidRDefault="00543CDE" w:rsidP="002C455B">
      <w:pPr>
        <w:pStyle w:val="NormalWeb"/>
        <w:shd w:val="clear" w:color="auto" w:fill="FFFFFF"/>
        <w:spacing w:beforeAutospacing="0" w:afterAutospacing="0" w:line="600" w:lineRule="exact"/>
        <w:ind w:firstLineChars="200" w:firstLine="643"/>
        <w:jc w:val="both"/>
        <w:rPr>
          <w:rFonts w:ascii="方正仿宋简体" w:eastAsia="方正仿宋简体" w:cs="Calibri"/>
          <w:color w:val="000000"/>
          <w:sz w:val="32"/>
          <w:szCs w:val="32"/>
          <w:shd w:val="clear" w:color="auto" w:fill="FFFFFF"/>
        </w:rPr>
      </w:pPr>
      <w:r w:rsidRPr="001A1B5C">
        <w:rPr>
          <w:rFonts w:ascii="仿宋_GB2312" w:eastAsia="仿宋_GB2312" w:cs="Calibri"/>
          <w:b/>
          <w:bCs/>
          <w:color w:val="000000"/>
          <w:sz w:val="32"/>
          <w:szCs w:val="32"/>
          <w:shd w:val="clear" w:color="auto" w:fill="FFFFFF"/>
        </w:rPr>
        <w:t>1.</w:t>
      </w:r>
      <w:r w:rsidRPr="001A1B5C">
        <w:rPr>
          <w:rFonts w:ascii="仿宋_GB2312" w:eastAsia="仿宋_GB2312" w:cs="Calibri" w:hint="eastAsia"/>
          <w:b/>
          <w:bCs/>
          <w:color w:val="000000"/>
          <w:sz w:val="32"/>
          <w:szCs w:val="32"/>
          <w:shd w:val="clear" w:color="auto" w:fill="FFFFFF"/>
        </w:rPr>
        <w:t>坚持工业强县战略，致力提质增效。</w:t>
      </w:r>
      <w:r w:rsidRPr="001A1B5C">
        <w:rPr>
          <w:rFonts w:ascii="仿宋_GB2312" w:eastAsia="仿宋_GB2312" w:cs="Calibri" w:hint="eastAsia"/>
          <w:color w:val="000000"/>
          <w:sz w:val="32"/>
          <w:szCs w:val="32"/>
          <w:shd w:val="clear" w:color="auto" w:fill="FFFFFF"/>
        </w:rPr>
        <w:t>进一步强化“工业强，则唐河强；工业兴，则唐河兴”的发展理念，努力建设工业强县。</w:t>
      </w:r>
      <w:r w:rsidRPr="001A1B5C">
        <w:rPr>
          <w:rFonts w:ascii="仿宋_GB2312" w:eastAsia="仿宋_GB2312" w:cs="Calibri" w:hint="eastAsia"/>
          <w:b/>
          <w:bCs/>
          <w:color w:val="000000"/>
          <w:sz w:val="32"/>
          <w:szCs w:val="32"/>
          <w:shd w:val="clear" w:color="auto" w:fill="FFFFFF"/>
        </w:rPr>
        <w:t>一是持续提升产业集聚区承载力。</w:t>
      </w:r>
      <w:r w:rsidRPr="001A1B5C">
        <w:rPr>
          <w:rFonts w:ascii="仿宋_GB2312" w:eastAsia="仿宋_GB2312" w:cs="Calibri" w:hint="eastAsia"/>
          <w:color w:val="000000"/>
          <w:sz w:val="32"/>
          <w:szCs w:val="32"/>
          <w:shd w:val="clear" w:color="auto" w:fill="FFFFFF"/>
        </w:rPr>
        <w:t>瞄准创建省二星级产业集聚区、省创新型产业集聚区的目标，进一步完善基础设施和服务功能，新开工建设</w:t>
      </w:r>
      <w:r w:rsidRPr="001A1B5C">
        <w:rPr>
          <w:rFonts w:ascii="仿宋_GB2312" w:eastAsia="仿宋_GB2312" w:cs="Calibri"/>
          <w:color w:val="000000"/>
          <w:sz w:val="32"/>
          <w:szCs w:val="32"/>
          <w:shd w:val="clear" w:color="auto" w:fill="FFFFFF"/>
        </w:rPr>
        <w:t>10</w:t>
      </w:r>
      <w:r w:rsidRPr="001A1B5C">
        <w:rPr>
          <w:rFonts w:ascii="仿宋_GB2312" w:eastAsia="仿宋_GB2312" w:cs="Calibri" w:hint="eastAsia"/>
          <w:color w:val="000000"/>
          <w:sz w:val="32"/>
          <w:szCs w:val="32"/>
          <w:shd w:val="clear" w:color="auto" w:fill="FFFFFF"/>
        </w:rPr>
        <w:t>万平方米标准化厂房，督促引导电力、金融、通讯等部门设立服务机构，逐步实现企业集中供热。积极破解项目用地难题，依法加大土地征收力度，有效盘活存量土地，力争全年完成征地</w:t>
      </w:r>
      <w:r w:rsidRPr="001A1B5C">
        <w:rPr>
          <w:rFonts w:ascii="仿宋_GB2312" w:eastAsia="仿宋_GB2312" w:cs="Calibri"/>
          <w:color w:val="000000"/>
          <w:sz w:val="32"/>
          <w:szCs w:val="32"/>
          <w:shd w:val="clear" w:color="auto" w:fill="FFFFFF"/>
        </w:rPr>
        <w:t>3000</w:t>
      </w:r>
      <w:r w:rsidRPr="001A1B5C">
        <w:rPr>
          <w:rFonts w:ascii="仿宋_GB2312" w:eastAsia="仿宋_GB2312" w:cs="Calibri" w:hint="eastAsia"/>
          <w:color w:val="000000"/>
          <w:sz w:val="32"/>
          <w:szCs w:val="32"/>
          <w:shd w:val="clear" w:color="auto" w:fill="FFFFFF"/>
        </w:rPr>
        <w:t>亩，盘活闲置土地</w:t>
      </w:r>
      <w:r w:rsidRPr="001A1B5C">
        <w:rPr>
          <w:rFonts w:ascii="仿宋_GB2312" w:eastAsia="仿宋_GB2312" w:cs="Calibri"/>
          <w:color w:val="000000"/>
          <w:sz w:val="32"/>
          <w:szCs w:val="32"/>
          <w:shd w:val="clear" w:color="auto" w:fill="FFFFFF"/>
        </w:rPr>
        <w:t>1000</w:t>
      </w:r>
      <w:r w:rsidRPr="001A1B5C">
        <w:rPr>
          <w:rFonts w:ascii="仿宋_GB2312" w:eastAsia="仿宋_GB2312" w:cs="Calibri" w:hint="eastAsia"/>
          <w:color w:val="000000"/>
          <w:sz w:val="32"/>
          <w:szCs w:val="32"/>
          <w:shd w:val="clear" w:color="auto" w:fill="FFFFFF"/>
        </w:rPr>
        <w:t>亩。集约节约使用土地，积极探索统一建设社区，有序推进村庄搬迁整合。</w:t>
      </w:r>
      <w:r w:rsidRPr="001A1B5C">
        <w:rPr>
          <w:rFonts w:ascii="仿宋_GB2312" w:eastAsia="仿宋_GB2312" w:cs="Calibri" w:hint="eastAsia"/>
          <w:b/>
          <w:bCs/>
          <w:color w:val="000000"/>
          <w:sz w:val="32"/>
          <w:szCs w:val="32"/>
          <w:shd w:val="clear" w:color="auto" w:fill="FFFFFF"/>
        </w:rPr>
        <w:t>二是进一步强化主导产业。</w:t>
      </w:r>
      <w:r w:rsidRPr="001A1B5C">
        <w:rPr>
          <w:rFonts w:ascii="仿宋_GB2312" w:eastAsia="仿宋_GB2312" w:hAnsi="仿宋" w:hint="eastAsia"/>
          <w:color w:val="000000"/>
          <w:sz w:val="32"/>
          <w:szCs w:val="32"/>
        </w:rPr>
        <w:t>坚持重点培育以农机装备制造为重点的机械电子主导产业，同时兼顾以各类特色农产品加工为重点的农副产品加工业，以及矿产开发利用和新能源产业</w:t>
      </w:r>
      <w:r w:rsidRPr="001A1B5C">
        <w:rPr>
          <w:rFonts w:ascii="仿宋_GB2312" w:eastAsia="仿宋_GB2312" w:hAnsi="宋体" w:cs="宋体" w:hint="eastAsia"/>
          <w:sz w:val="32"/>
          <w:szCs w:val="32"/>
        </w:rPr>
        <w:t>，强力打造</w:t>
      </w:r>
      <w:r w:rsidRPr="001A1B5C">
        <w:rPr>
          <w:rFonts w:ascii="仿宋_GB2312" w:eastAsia="仿宋_GB2312" w:hAnsi="宋体" w:cs="宋体"/>
          <w:sz w:val="32"/>
          <w:szCs w:val="32"/>
        </w:rPr>
        <w:t>4</w:t>
      </w:r>
      <w:r w:rsidRPr="001A1B5C">
        <w:rPr>
          <w:rFonts w:ascii="仿宋_GB2312" w:eastAsia="仿宋_GB2312" w:hAnsi="宋体" w:cs="宋体" w:hint="eastAsia"/>
          <w:sz w:val="32"/>
          <w:szCs w:val="32"/>
        </w:rPr>
        <w:t>个百亿级产业集群。围绕主导产业，建设以</w:t>
      </w:r>
      <w:r w:rsidRPr="001A1B5C">
        <w:rPr>
          <w:rFonts w:ascii="仿宋_GB2312" w:eastAsia="仿宋_GB2312" w:hAnsi="宋体" w:cs="宋体"/>
          <w:sz w:val="32"/>
          <w:szCs w:val="32"/>
        </w:rPr>
        <w:t>20</w:t>
      </w:r>
      <w:r w:rsidRPr="001A1B5C">
        <w:rPr>
          <w:rFonts w:ascii="仿宋_GB2312" w:eastAsia="仿宋_GB2312" w:hAnsi="宋体" w:cs="宋体" w:hint="eastAsia"/>
          <w:sz w:val="32"/>
          <w:szCs w:val="32"/>
        </w:rPr>
        <w:t>万平米农机标准化厂房为载体、以亚澳农机为代表的</w:t>
      </w:r>
      <w:r w:rsidRPr="001A1B5C">
        <w:rPr>
          <w:rFonts w:ascii="仿宋_GB2312" w:eastAsia="仿宋_GB2312" w:hAnsi="仿宋_GB2312" w:cs="仿宋_GB2312" w:hint="eastAsia"/>
          <w:color w:val="000000"/>
          <w:sz w:val="32"/>
          <w:szCs w:val="32"/>
        </w:rPr>
        <w:t>农机智能制造</w:t>
      </w:r>
      <w:r w:rsidRPr="001A1B5C">
        <w:rPr>
          <w:rFonts w:ascii="仿宋_GB2312" w:eastAsia="仿宋_GB2312" w:hAnsi="仿宋" w:hint="eastAsia"/>
          <w:color w:val="000000"/>
          <w:sz w:val="32"/>
          <w:szCs w:val="32"/>
        </w:rPr>
        <w:t>产业园，以</w:t>
      </w:r>
      <w:r w:rsidRPr="001A1B5C">
        <w:rPr>
          <w:rFonts w:ascii="仿宋_GB2312" w:eastAsia="仿宋_GB2312" w:hAnsi="仿宋"/>
          <w:color w:val="000000"/>
          <w:sz w:val="32"/>
          <w:szCs w:val="32"/>
        </w:rPr>
        <w:t>10</w:t>
      </w:r>
      <w:r w:rsidRPr="001A1B5C">
        <w:rPr>
          <w:rFonts w:ascii="仿宋_GB2312" w:eastAsia="仿宋_GB2312" w:hAnsi="仿宋" w:hint="eastAsia"/>
          <w:color w:val="000000"/>
          <w:sz w:val="32"/>
          <w:szCs w:val="32"/>
        </w:rPr>
        <w:t>万平米圳华光电标准化厂房为载体、以格瑞光电为代表的光电电子制造产业园，以皓月棉业为代表的纺织服装产业园，以亿瑞陶瓷、远大住工为代表的新型建材产业园，形成产业集聚区“一区四园”相对集中的产业布局</w:t>
      </w:r>
      <w:r w:rsidRPr="001A1B5C">
        <w:rPr>
          <w:rFonts w:ascii="仿宋_GB2312" w:eastAsia="仿宋_GB2312" w:hAnsi="仿宋_GB2312" w:cs="仿宋_GB2312" w:hint="eastAsia"/>
          <w:color w:val="000000"/>
          <w:sz w:val="32"/>
          <w:szCs w:val="32"/>
        </w:rPr>
        <w:t>。</w:t>
      </w:r>
      <w:r w:rsidRPr="001A1B5C">
        <w:rPr>
          <w:rFonts w:ascii="仿宋_GB2312" w:eastAsia="仿宋_GB2312" w:cs="Calibri" w:hint="eastAsia"/>
          <w:b/>
          <w:bCs/>
          <w:color w:val="000000"/>
          <w:sz w:val="32"/>
          <w:szCs w:val="32"/>
          <w:shd w:val="clear" w:color="auto" w:fill="FFFFFF"/>
        </w:rPr>
        <w:t>三是健全完善企业服务制度。</w:t>
      </w:r>
      <w:r w:rsidRPr="001A1B5C">
        <w:rPr>
          <w:rFonts w:ascii="仿宋_GB2312" w:eastAsia="仿宋_GB2312" w:cs="Calibri" w:hint="eastAsia"/>
          <w:color w:val="000000"/>
          <w:sz w:val="32"/>
          <w:szCs w:val="32"/>
          <w:shd w:val="clear" w:color="auto" w:fill="FFFFFF"/>
        </w:rPr>
        <w:t>深化产业集聚区联席办公会议、县直单位分包企业、首席服务员、星级企业管理等机制，持续落实集中办理企业土地、房产手续制度，协调解决企业发展中遇到的问题，帮助企业规范管理、依法经营。坚持以效益定政策、以贡献给要素，加大对重点企业在政策、要素等方面的支持力度，促进企业做大做强。坚持在同等质量、价格的前提下优先使用本地企业产品，帮助企业开拓县外市场。进一步健全完善企业晾晒制度，突出效益与税收导向，兼顾用电量等指标，定期公布企业运转情况，促进企业晋档升星。</w:t>
      </w:r>
    </w:p>
    <w:p w:rsidR="00543CDE" w:rsidRPr="001A1B5C" w:rsidRDefault="00543CDE" w:rsidP="002C455B">
      <w:pPr>
        <w:spacing w:line="600" w:lineRule="exact"/>
        <w:ind w:firstLineChars="200" w:firstLine="643"/>
        <w:rPr>
          <w:rFonts w:ascii="仿宋_GB2312" w:eastAsia="仿宋_GB2312" w:cs="Calibri"/>
          <w:color w:val="000000"/>
          <w:sz w:val="32"/>
          <w:szCs w:val="32"/>
          <w:shd w:val="clear" w:color="auto" w:fill="FFFFFF"/>
        </w:rPr>
      </w:pPr>
      <w:r w:rsidRPr="001A1B5C">
        <w:rPr>
          <w:rFonts w:ascii="仿宋_GB2312" w:eastAsia="仿宋_GB2312" w:cs="Calibri"/>
          <w:b/>
          <w:bCs/>
          <w:color w:val="000000"/>
          <w:sz w:val="32"/>
          <w:szCs w:val="32"/>
          <w:shd w:val="clear" w:color="auto" w:fill="FFFFFF"/>
        </w:rPr>
        <w:t>2.</w:t>
      </w:r>
      <w:r w:rsidRPr="001A1B5C">
        <w:rPr>
          <w:rFonts w:ascii="仿宋_GB2312" w:eastAsia="仿宋_GB2312" w:cs="Calibri" w:hint="eastAsia"/>
          <w:b/>
          <w:bCs/>
          <w:color w:val="000000"/>
          <w:sz w:val="32"/>
          <w:szCs w:val="32"/>
          <w:shd w:val="clear" w:color="auto" w:fill="FFFFFF"/>
        </w:rPr>
        <w:t>积极推进现代农业，加快乡村振兴。</w:t>
      </w:r>
      <w:r w:rsidRPr="001A1B5C">
        <w:rPr>
          <w:rFonts w:ascii="仿宋_GB2312" w:eastAsia="仿宋_GB2312" w:cs="Calibri" w:hint="eastAsia"/>
          <w:color w:val="000000"/>
          <w:sz w:val="32"/>
          <w:szCs w:val="32"/>
          <w:shd w:val="clear" w:color="auto" w:fill="FFFFFF"/>
        </w:rPr>
        <w:t>按照“产业兴旺、生态宜居、乡风文明、治理有效、生活富裕”的总体要求，科学编制实施乡村振兴战略规划，推动农业全面升级、农村全面进步、农民全面发展。</w:t>
      </w:r>
      <w:r w:rsidRPr="001A1B5C">
        <w:rPr>
          <w:rFonts w:ascii="仿宋_GB2312" w:eastAsia="仿宋_GB2312" w:cs="Calibri" w:hint="eastAsia"/>
          <w:b/>
          <w:bCs/>
          <w:color w:val="000000"/>
          <w:sz w:val="32"/>
          <w:szCs w:val="32"/>
          <w:shd w:val="clear" w:color="auto" w:fill="FFFFFF"/>
        </w:rPr>
        <w:t>一是加强农业基础建设。</w:t>
      </w:r>
      <w:r w:rsidRPr="001A1B5C">
        <w:rPr>
          <w:rFonts w:ascii="仿宋_GB2312" w:eastAsia="仿宋_GB2312" w:cs="Calibri" w:hint="eastAsia"/>
          <w:color w:val="000000"/>
          <w:sz w:val="32"/>
          <w:szCs w:val="32"/>
          <w:shd w:val="clear" w:color="auto" w:fill="FFFFFF"/>
        </w:rPr>
        <w:t>始终把粮食安全作为扛在肩上的政治责任，强化耕地保护，提升耕地质量。开展全国粮食生产功能区和重要农产品保护区划定，科学规划粮经面积。</w:t>
      </w:r>
      <w:r w:rsidRPr="001A1B5C">
        <w:rPr>
          <w:rFonts w:ascii="仿宋_GB2312" w:eastAsia="仿宋_GB2312" w:cs="Calibri" w:hint="eastAsia"/>
          <w:b/>
          <w:bCs/>
          <w:color w:val="000000"/>
          <w:sz w:val="32"/>
          <w:szCs w:val="32"/>
          <w:shd w:val="clear" w:color="auto" w:fill="FFFFFF"/>
        </w:rPr>
        <w:t>二是发展特色产业。</w:t>
      </w:r>
      <w:r w:rsidRPr="001A1B5C">
        <w:rPr>
          <w:rFonts w:ascii="仿宋_GB2312" w:eastAsia="仿宋_GB2312" w:cs="Calibri" w:hint="eastAsia"/>
          <w:color w:val="000000"/>
          <w:sz w:val="32"/>
          <w:szCs w:val="32"/>
          <w:shd w:val="clear" w:color="auto" w:fill="FFFFFF"/>
        </w:rPr>
        <w:t>进一步打响“栀子之乡”品牌，规划建设栀子交易市场、栀子良种繁育基地、标准化生产基地和科技示范园区，全年新发展唐栀子</w:t>
      </w:r>
      <w:r w:rsidRPr="001A1B5C">
        <w:rPr>
          <w:rFonts w:ascii="仿宋_GB2312" w:eastAsia="仿宋_GB2312" w:cs="Calibri"/>
          <w:color w:val="000000"/>
          <w:sz w:val="32"/>
          <w:szCs w:val="32"/>
          <w:shd w:val="clear" w:color="auto" w:fill="FFFFFF"/>
        </w:rPr>
        <w:t>1.5</w:t>
      </w:r>
      <w:r w:rsidRPr="001A1B5C">
        <w:rPr>
          <w:rFonts w:ascii="仿宋_GB2312" w:eastAsia="仿宋_GB2312" w:cs="Calibri" w:hint="eastAsia"/>
          <w:color w:val="000000"/>
          <w:sz w:val="32"/>
          <w:szCs w:val="32"/>
          <w:shd w:val="clear" w:color="auto" w:fill="FFFFFF"/>
        </w:rPr>
        <w:t>万亩。探索林旅、林禽、林药等复合经营模式，突出抓好唐河红薯、唐河绿米等产品的示范推广，鼓励支持优质粮油和特色经济林种植，积极扩大蔬菜、食用菌、中药材、苗木花卉等高效经济作物规模。调优产业结构，实现“藏粮于地、藏粮于技”。</w:t>
      </w:r>
      <w:r w:rsidRPr="001A1B5C">
        <w:rPr>
          <w:rFonts w:ascii="仿宋_GB2312" w:eastAsia="仿宋_GB2312" w:cs="Calibri" w:hint="eastAsia"/>
          <w:b/>
          <w:bCs/>
          <w:color w:val="000000"/>
          <w:sz w:val="32"/>
          <w:szCs w:val="32"/>
          <w:shd w:val="clear" w:color="auto" w:fill="FFFFFF"/>
        </w:rPr>
        <w:t>三是提升农业产业化水平。</w:t>
      </w:r>
      <w:r w:rsidRPr="001A1B5C">
        <w:rPr>
          <w:rFonts w:ascii="仿宋_GB2312" w:eastAsia="仿宋_GB2312" w:cs="Calibri" w:hint="eastAsia"/>
          <w:color w:val="000000"/>
          <w:sz w:val="32"/>
          <w:szCs w:val="32"/>
          <w:shd w:val="clear" w:color="auto" w:fill="FFFFFF"/>
        </w:rPr>
        <w:t>积极开展“三品一标”认证，突出抓好专供优质有机小麦生产基地建设，力争认证无公害农产品、绿色食品、有机农产品和地理标志农产品</w:t>
      </w:r>
      <w:r w:rsidRPr="001A1B5C">
        <w:rPr>
          <w:rFonts w:ascii="仿宋_GB2312" w:eastAsia="仿宋_GB2312" w:cs="Calibri"/>
          <w:color w:val="000000"/>
          <w:sz w:val="32"/>
          <w:szCs w:val="32"/>
          <w:shd w:val="clear" w:color="auto" w:fill="FFFFFF"/>
        </w:rPr>
        <w:t>20</w:t>
      </w:r>
      <w:r w:rsidRPr="001A1B5C">
        <w:rPr>
          <w:rFonts w:ascii="仿宋_GB2312" w:eastAsia="仿宋_GB2312" w:cs="Calibri" w:hint="eastAsia"/>
          <w:color w:val="000000"/>
          <w:sz w:val="32"/>
          <w:szCs w:val="32"/>
          <w:shd w:val="clear" w:color="auto" w:fill="FFFFFF"/>
        </w:rPr>
        <w:t>个，建成“三品一标”农产品基地</w:t>
      </w:r>
      <w:r w:rsidRPr="001A1B5C">
        <w:rPr>
          <w:rFonts w:ascii="仿宋_GB2312" w:eastAsia="仿宋_GB2312" w:cs="Calibri"/>
          <w:color w:val="000000"/>
          <w:sz w:val="32"/>
          <w:szCs w:val="32"/>
          <w:shd w:val="clear" w:color="auto" w:fill="FFFFFF"/>
        </w:rPr>
        <w:t>100</w:t>
      </w:r>
      <w:r w:rsidRPr="001A1B5C">
        <w:rPr>
          <w:rFonts w:ascii="仿宋_GB2312" w:eastAsia="仿宋_GB2312" w:cs="Calibri" w:hint="eastAsia"/>
          <w:color w:val="000000"/>
          <w:sz w:val="32"/>
          <w:szCs w:val="32"/>
          <w:shd w:val="clear" w:color="auto" w:fill="FFFFFF"/>
        </w:rPr>
        <w:t>万亩。扶持曹氏百川、金海生物等企业做大做强，培育麒丰、亚澳等企业品牌，争取新增省级农业产业化龙头企业</w:t>
      </w:r>
      <w:r w:rsidRPr="001A1B5C">
        <w:rPr>
          <w:rFonts w:ascii="仿宋_GB2312" w:eastAsia="仿宋_GB2312" w:cs="Calibri"/>
          <w:color w:val="000000"/>
          <w:sz w:val="32"/>
          <w:szCs w:val="32"/>
          <w:shd w:val="clear" w:color="auto" w:fill="FFFFFF"/>
        </w:rPr>
        <w:t>3</w:t>
      </w:r>
      <w:r w:rsidRPr="001A1B5C">
        <w:rPr>
          <w:rFonts w:ascii="仿宋_GB2312" w:eastAsia="仿宋_GB2312" w:cs="Calibri" w:hint="eastAsia"/>
          <w:color w:val="000000"/>
          <w:sz w:val="32"/>
          <w:szCs w:val="32"/>
          <w:shd w:val="clear" w:color="auto" w:fill="FFFFFF"/>
        </w:rPr>
        <w:t>家、市级</w:t>
      </w:r>
      <w:r w:rsidRPr="001A1B5C">
        <w:rPr>
          <w:rFonts w:ascii="仿宋_GB2312" w:eastAsia="仿宋_GB2312" w:cs="Calibri"/>
          <w:color w:val="000000"/>
          <w:sz w:val="32"/>
          <w:szCs w:val="32"/>
          <w:shd w:val="clear" w:color="auto" w:fill="FFFFFF"/>
        </w:rPr>
        <w:t>5</w:t>
      </w:r>
      <w:r w:rsidRPr="001A1B5C">
        <w:rPr>
          <w:rFonts w:ascii="仿宋_GB2312" w:eastAsia="仿宋_GB2312" w:cs="Calibri" w:hint="eastAsia"/>
          <w:color w:val="000000"/>
          <w:sz w:val="32"/>
          <w:szCs w:val="32"/>
          <w:shd w:val="clear" w:color="auto" w:fill="FFFFFF"/>
        </w:rPr>
        <w:t>家。鼓励适度规模经营，全年新集中流转土地</w:t>
      </w:r>
      <w:r w:rsidRPr="001A1B5C">
        <w:rPr>
          <w:rFonts w:ascii="仿宋_GB2312" w:eastAsia="仿宋_GB2312" w:cs="Calibri"/>
          <w:color w:val="000000"/>
          <w:sz w:val="32"/>
          <w:szCs w:val="32"/>
          <w:shd w:val="clear" w:color="auto" w:fill="FFFFFF"/>
        </w:rPr>
        <w:t>30</w:t>
      </w:r>
      <w:r w:rsidRPr="001A1B5C">
        <w:rPr>
          <w:rFonts w:ascii="仿宋_GB2312" w:eastAsia="仿宋_GB2312" w:cs="Calibri" w:hint="eastAsia"/>
          <w:color w:val="000000"/>
          <w:sz w:val="32"/>
          <w:szCs w:val="32"/>
          <w:shd w:val="clear" w:color="auto" w:fill="FFFFFF"/>
        </w:rPr>
        <w:t>万亩以上。不断发展壮大新型农业经营主体，力争新增省级农民专业合作社</w:t>
      </w:r>
      <w:r w:rsidRPr="001A1B5C">
        <w:rPr>
          <w:rFonts w:ascii="仿宋_GB2312" w:eastAsia="仿宋_GB2312" w:cs="Calibri"/>
          <w:color w:val="000000"/>
          <w:sz w:val="32"/>
          <w:szCs w:val="32"/>
          <w:shd w:val="clear" w:color="auto" w:fill="FFFFFF"/>
        </w:rPr>
        <w:t>10</w:t>
      </w:r>
      <w:r w:rsidRPr="001A1B5C">
        <w:rPr>
          <w:rFonts w:ascii="仿宋_GB2312" w:eastAsia="仿宋_GB2312" w:cs="Calibri" w:hint="eastAsia"/>
          <w:color w:val="000000"/>
          <w:sz w:val="32"/>
          <w:szCs w:val="32"/>
          <w:shd w:val="clear" w:color="auto" w:fill="FFFFFF"/>
        </w:rPr>
        <w:t>家、市级家庭农场</w:t>
      </w:r>
      <w:r w:rsidRPr="001A1B5C">
        <w:rPr>
          <w:rFonts w:ascii="仿宋_GB2312" w:eastAsia="仿宋_GB2312" w:cs="Calibri"/>
          <w:color w:val="000000"/>
          <w:sz w:val="32"/>
          <w:szCs w:val="32"/>
          <w:shd w:val="clear" w:color="auto" w:fill="FFFFFF"/>
        </w:rPr>
        <w:t>10</w:t>
      </w:r>
      <w:r w:rsidRPr="001A1B5C">
        <w:rPr>
          <w:rFonts w:ascii="仿宋_GB2312" w:eastAsia="仿宋_GB2312" w:cs="Calibri" w:hint="eastAsia"/>
          <w:color w:val="000000"/>
          <w:sz w:val="32"/>
          <w:szCs w:val="32"/>
          <w:shd w:val="clear" w:color="auto" w:fill="FFFFFF"/>
        </w:rPr>
        <w:t>家。围绕种养结合循环发展，突出抓好畜禽粪污资源化利用和“粮改饲”试点项目，鼓励规范化、标准化养殖。</w:t>
      </w:r>
      <w:r w:rsidRPr="001A1B5C">
        <w:rPr>
          <w:rFonts w:ascii="仿宋_GB2312" w:eastAsia="仿宋_GB2312" w:cs="Calibri" w:hint="eastAsia"/>
          <w:b/>
          <w:bCs/>
          <w:color w:val="000000"/>
          <w:sz w:val="32"/>
          <w:szCs w:val="32"/>
          <w:shd w:val="clear" w:color="auto" w:fill="FFFFFF"/>
        </w:rPr>
        <w:t>四是建设美丽乡村。</w:t>
      </w:r>
      <w:r w:rsidRPr="001A1B5C">
        <w:rPr>
          <w:rFonts w:ascii="仿宋_GB2312" w:eastAsia="仿宋_GB2312" w:cs="Calibri" w:hint="eastAsia"/>
          <w:color w:val="000000"/>
          <w:sz w:val="32"/>
          <w:szCs w:val="32"/>
          <w:shd w:val="clear" w:color="auto" w:fill="FFFFFF"/>
        </w:rPr>
        <w:t>全力推进实施全省美丽乡村建设示范县，高标准打造</w:t>
      </w:r>
      <w:r w:rsidRPr="001A1B5C">
        <w:rPr>
          <w:rFonts w:ascii="仿宋_GB2312" w:eastAsia="仿宋_GB2312" w:cs="Calibri"/>
          <w:color w:val="000000"/>
          <w:sz w:val="32"/>
          <w:szCs w:val="32"/>
          <w:shd w:val="clear" w:color="auto" w:fill="FFFFFF"/>
        </w:rPr>
        <w:t>90</w:t>
      </w:r>
      <w:r w:rsidRPr="001A1B5C">
        <w:rPr>
          <w:rFonts w:ascii="仿宋_GB2312" w:eastAsia="仿宋_GB2312" w:cs="Calibri" w:hint="eastAsia"/>
          <w:color w:val="000000"/>
          <w:sz w:val="32"/>
          <w:szCs w:val="32"/>
          <w:shd w:val="clear" w:color="auto" w:fill="FFFFFF"/>
        </w:rPr>
        <w:t>个贫困村、</w:t>
      </w:r>
      <w:r w:rsidRPr="001A1B5C">
        <w:rPr>
          <w:rFonts w:ascii="仿宋_GB2312" w:eastAsia="仿宋_GB2312" w:cs="Calibri"/>
          <w:color w:val="000000"/>
          <w:sz w:val="32"/>
          <w:szCs w:val="32"/>
          <w:shd w:val="clear" w:color="auto" w:fill="FFFFFF"/>
        </w:rPr>
        <w:t>101</w:t>
      </w:r>
      <w:r w:rsidRPr="001A1B5C">
        <w:rPr>
          <w:rFonts w:ascii="仿宋_GB2312" w:eastAsia="仿宋_GB2312" w:cs="Calibri" w:hint="eastAsia"/>
          <w:color w:val="000000"/>
          <w:sz w:val="32"/>
          <w:szCs w:val="32"/>
          <w:shd w:val="clear" w:color="auto" w:fill="FFFFFF"/>
        </w:rPr>
        <w:t>个达标村、</w:t>
      </w:r>
      <w:r w:rsidRPr="001A1B5C">
        <w:rPr>
          <w:rFonts w:ascii="仿宋_GB2312" w:eastAsia="仿宋_GB2312" w:cs="Calibri"/>
          <w:color w:val="000000"/>
          <w:sz w:val="32"/>
          <w:szCs w:val="32"/>
          <w:shd w:val="clear" w:color="auto" w:fill="FFFFFF"/>
        </w:rPr>
        <w:t>51</w:t>
      </w:r>
      <w:r w:rsidRPr="001A1B5C">
        <w:rPr>
          <w:rFonts w:ascii="仿宋_GB2312" w:eastAsia="仿宋_GB2312" w:cs="Calibri" w:hint="eastAsia"/>
          <w:color w:val="000000"/>
          <w:sz w:val="32"/>
          <w:szCs w:val="32"/>
          <w:shd w:val="clear" w:color="auto" w:fill="FFFFFF"/>
        </w:rPr>
        <w:t>个示范村，成为美丽乡村先行先试的典范。持续开展文明廊道建设，巩固提升</w:t>
      </w:r>
      <w:r w:rsidRPr="001A1B5C">
        <w:rPr>
          <w:rFonts w:ascii="仿宋_GB2312" w:eastAsia="仿宋_GB2312" w:cs="Calibri"/>
          <w:color w:val="000000"/>
          <w:sz w:val="32"/>
          <w:szCs w:val="32"/>
          <w:shd w:val="clear" w:color="auto" w:fill="FFFFFF"/>
        </w:rPr>
        <w:t>312</w:t>
      </w:r>
      <w:r w:rsidRPr="001A1B5C">
        <w:rPr>
          <w:rFonts w:ascii="仿宋_GB2312" w:eastAsia="仿宋_GB2312" w:cs="Calibri" w:hint="eastAsia"/>
          <w:color w:val="000000"/>
          <w:sz w:val="32"/>
          <w:szCs w:val="32"/>
          <w:shd w:val="clear" w:color="auto" w:fill="FFFFFF"/>
        </w:rPr>
        <w:t>国道、唐方路、唐枣路，集中打造唐新路、唐泌路。积极扶持村级集体经济发展，不断增强村集体自我发展、自我服务、自我管理能力和水平。持续开展农村环境综合整治，探索实行城乡垃圾收集一体化，突出抓好农村生活垃圾、污水治理，推进农村“厕所革命”，逐步消除农村垃圾遍地、污水横流现象。坚持以人为本，结合村规民约、法制宣传和乡贤文化，积极构建自治、法治、德治相结合的乡村治理体系。</w:t>
      </w:r>
      <w:r w:rsidRPr="001A1B5C">
        <w:rPr>
          <w:rFonts w:ascii="仿宋_GB2312" w:eastAsia="仿宋_GB2312" w:cs="Calibri" w:hint="eastAsia"/>
          <w:b/>
          <w:bCs/>
          <w:color w:val="000000"/>
          <w:sz w:val="32"/>
          <w:szCs w:val="32"/>
          <w:shd w:val="clear" w:color="auto" w:fill="FFFFFF"/>
        </w:rPr>
        <w:t>五是深化农村改革。</w:t>
      </w:r>
      <w:r w:rsidRPr="001A1B5C">
        <w:rPr>
          <w:rFonts w:ascii="仿宋_GB2312" w:eastAsia="仿宋_GB2312" w:cs="Calibri" w:hint="eastAsia"/>
          <w:color w:val="000000"/>
          <w:sz w:val="32"/>
          <w:szCs w:val="32"/>
          <w:shd w:val="clear" w:color="auto" w:fill="FFFFFF"/>
        </w:rPr>
        <w:t>稳妥推进土地集体所有权、农户承包权、土地经营权“三权分置”配套改革，全面完成农村土地经营权确权登记颁证后续工作。深化不动产登记改革，完善产权交易中心建设，建立健全农村产权登记、流转交易、评估仲裁机制，确保产权交易及时有效。</w:t>
      </w:r>
    </w:p>
    <w:p w:rsidR="00543CDE" w:rsidRPr="001A1B5C" w:rsidRDefault="00543CDE" w:rsidP="002C455B">
      <w:pPr>
        <w:pStyle w:val="NormalWeb"/>
        <w:shd w:val="clear" w:color="auto" w:fill="FFFFFF"/>
        <w:spacing w:beforeAutospacing="0" w:afterAutospacing="0" w:line="600" w:lineRule="exact"/>
        <w:ind w:firstLineChars="200" w:firstLine="643"/>
        <w:jc w:val="both"/>
        <w:rPr>
          <w:rFonts w:ascii="仿宋_GB2312" w:eastAsia="仿宋_GB2312" w:cs="Calibri"/>
          <w:color w:val="000000"/>
          <w:sz w:val="32"/>
          <w:szCs w:val="32"/>
          <w:shd w:val="clear" w:color="auto" w:fill="FFFFFF"/>
        </w:rPr>
      </w:pPr>
      <w:r w:rsidRPr="001A1B5C">
        <w:rPr>
          <w:rFonts w:ascii="仿宋_GB2312" w:eastAsia="仿宋_GB2312" w:cs="Calibri"/>
          <w:b/>
          <w:bCs/>
          <w:color w:val="000000"/>
          <w:sz w:val="32"/>
          <w:szCs w:val="32"/>
          <w:shd w:val="clear" w:color="auto" w:fill="FFFFFF"/>
        </w:rPr>
        <w:t>3.</w:t>
      </w:r>
      <w:r w:rsidRPr="001A1B5C">
        <w:rPr>
          <w:rFonts w:ascii="仿宋_GB2312" w:eastAsia="仿宋_GB2312" w:cs="Calibri" w:hint="eastAsia"/>
          <w:b/>
          <w:bCs/>
          <w:color w:val="000000"/>
          <w:sz w:val="32"/>
          <w:szCs w:val="32"/>
          <w:shd w:val="clear" w:color="auto" w:fill="FFFFFF"/>
        </w:rPr>
        <w:t>做大做强现代服务业，促进三产融合。</w:t>
      </w:r>
      <w:r w:rsidRPr="001A1B5C">
        <w:rPr>
          <w:rFonts w:ascii="仿宋_GB2312" w:eastAsia="仿宋_GB2312" w:cs="Calibri" w:hint="eastAsia"/>
          <w:color w:val="000000"/>
          <w:sz w:val="32"/>
          <w:szCs w:val="32"/>
          <w:shd w:val="clear" w:color="auto" w:fill="FFFFFF"/>
        </w:rPr>
        <w:t>以健康养生、生态文化旅游、现代物流、现代金融等为重点，通过多元投入、强点连线扩面和全方位宣传推介，努力将第三产业打造成全县经济发展新的增长极。</w:t>
      </w:r>
      <w:r w:rsidRPr="001A1B5C">
        <w:rPr>
          <w:rFonts w:ascii="仿宋_GB2312" w:eastAsia="仿宋_GB2312" w:cs="Calibri" w:hint="eastAsia"/>
          <w:b/>
          <w:bCs/>
          <w:color w:val="000000"/>
          <w:sz w:val="32"/>
          <w:szCs w:val="32"/>
          <w:shd w:val="clear" w:color="auto" w:fill="FFFFFF"/>
        </w:rPr>
        <w:t>一是加快建设特色商业区。</w:t>
      </w:r>
      <w:r w:rsidRPr="001A1B5C">
        <w:rPr>
          <w:rFonts w:ascii="仿宋_GB2312" w:eastAsia="仿宋_GB2312" w:cs="Calibri" w:hint="eastAsia"/>
          <w:color w:val="000000"/>
          <w:sz w:val="32"/>
          <w:szCs w:val="32"/>
          <w:shd w:val="clear" w:color="auto" w:fill="FFFFFF"/>
        </w:rPr>
        <w:t>深入推进“四街一区”升级改造，大力发展总部经济、商务商贸、文化创意、美食休闲等，厚植产业基础，打造特色亮点，争创省二星级特色商业区。</w:t>
      </w:r>
      <w:r w:rsidRPr="001A1B5C">
        <w:rPr>
          <w:rFonts w:ascii="仿宋_GB2312" w:eastAsia="仿宋_GB2312" w:cs="Calibri" w:hint="eastAsia"/>
          <w:b/>
          <w:bCs/>
          <w:color w:val="000000"/>
          <w:sz w:val="32"/>
          <w:szCs w:val="32"/>
          <w:shd w:val="clear" w:color="auto" w:fill="FFFFFF"/>
        </w:rPr>
        <w:t>二是培育壮大电商产业。</w:t>
      </w:r>
      <w:r w:rsidRPr="001A1B5C">
        <w:rPr>
          <w:rFonts w:ascii="仿宋_GB2312" w:eastAsia="仿宋_GB2312" w:cs="Calibri" w:hint="eastAsia"/>
          <w:color w:val="000000"/>
          <w:sz w:val="32"/>
          <w:szCs w:val="32"/>
          <w:shd w:val="clear" w:color="auto" w:fill="FFFFFF"/>
        </w:rPr>
        <w:t>以争创全国电子商务进农村百强县为目标，推进电子商务一条街和电商大厦建设，进一步完善电商信息平台。设立电商创业服务中心，对申请入驻园区的企业和个人一站式办理手续。积极组织企业发展电子商务，推动电子商务由产品销售向产业链上下游采购、分销延伸。继续抓好电商培训，年培训各类电商人员</w:t>
      </w:r>
      <w:r w:rsidRPr="001A1B5C">
        <w:rPr>
          <w:rFonts w:ascii="仿宋_GB2312" w:eastAsia="仿宋_GB2312" w:cs="Calibri"/>
          <w:color w:val="000000"/>
          <w:sz w:val="32"/>
          <w:szCs w:val="32"/>
          <w:shd w:val="clear" w:color="auto" w:fill="FFFFFF"/>
        </w:rPr>
        <w:t>5000</w:t>
      </w:r>
      <w:r w:rsidRPr="001A1B5C">
        <w:rPr>
          <w:rFonts w:ascii="仿宋_GB2312" w:eastAsia="仿宋_GB2312" w:cs="Calibri" w:hint="eastAsia"/>
          <w:color w:val="000000"/>
          <w:sz w:val="32"/>
          <w:szCs w:val="32"/>
          <w:shd w:val="clear" w:color="auto" w:fill="FFFFFF"/>
        </w:rPr>
        <w:t>人以上，发展</w:t>
      </w:r>
      <w:r w:rsidRPr="001A1B5C">
        <w:rPr>
          <w:rFonts w:ascii="仿宋_GB2312" w:eastAsia="仿宋_GB2312" w:cs="Calibri"/>
          <w:color w:val="000000"/>
          <w:sz w:val="32"/>
          <w:szCs w:val="32"/>
          <w:shd w:val="clear" w:color="auto" w:fill="FFFFFF"/>
        </w:rPr>
        <w:t>2</w:t>
      </w:r>
      <w:r w:rsidRPr="001A1B5C">
        <w:rPr>
          <w:rFonts w:ascii="仿宋_GB2312" w:eastAsia="仿宋_GB2312" w:cs="Calibri" w:hint="eastAsia"/>
          <w:color w:val="000000"/>
          <w:sz w:val="32"/>
          <w:szCs w:val="32"/>
          <w:shd w:val="clear" w:color="auto" w:fill="FFFFFF"/>
        </w:rPr>
        <w:t>个大型电商企业和专业村。</w:t>
      </w:r>
      <w:r w:rsidRPr="001A1B5C">
        <w:rPr>
          <w:rFonts w:ascii="仿宋_GB2312" w:eastAsia="仿宋_GB2312" w:cs="Calibri" w:hint="eastAsia"/>
          <w:b/>
          <w:bCs/>
          <w:color w:val="000000"/>
          <w:sz w:val="32"/>
          <w:szCs w:val="32"/>
          <w:shd w:val="clear" w:color="auto" w:fill="FFFFFF"/>
        </w:rPr>
        <w:t>三是积极发展现代物流业。</w:t>
      </w:r>
      <w:r w:rsidRPr="001A1B5C">
        <w:rPr>
          <w:rFonts w:ascii="仿宋_GB2312" w:eastAsia="仿宋_GB2312" w:cs="Calibri" w:hint="eastAsia"/>
          <w:color w:val="000000"/>
          <w:sz w:val="32"/>
          <w:szCs w:val="32"/>
          <w:shd w:val="clear" w:color="auto" w:fill="FFFFFF"/>
        </w:rPr>
        <w:t>完善物流业发展规划编制，建设产业集聚区物流园区，积极引进一批物流企业落户园区。围绕建设现代物流配送集散平台，加强物流基础设施建设和信息服务平台建设，构建联接省际、互通市县、下达乡村的物流信息互联网络和商贸物流体系。</w:t>
      </w:r>
      <w:r w:rsidRPr="001A1B5C">
        <w:rPr>
          <w:rFonts w:ascii="仿宋_GB2312" w:eastAsia="仿宋_GB2312" w:cs="Calibri" w:hint="eastAsia"/>
          <w:b/>
          <w:bCs/>
          <w:color w:val="000000"/>
          <w:sz w:val="32"/>
          <w:szCs w:val="32"/>
          <w:shd w:val="clear" w:color="auto" w:fill="FFFFFF"/>
        </w:rPr>
        <w:t>四是稳步发展房地产业。</w:t>
      </w:r>
      <w:r w:rsidRPr="001A1B5C">
        <w:rPr>
          <w:rFonts w:ascii="仿宋_GB2312" w:eastAsia="仿宋_GB2312" w:cs="Calibri" w:hint="eastAsia"/>
          <w:color w:val="000000"/>
          <w:sz w:val="32"/>
          <w:szCs w:val="32"/>
          <w:shd w:val="clear" w:color="auto" w:fill="FFFFFF"/>
        </w:rPr>
        <w:t>增加住房土地供应，强化房地产市场、物业服务市场和房屋中介机构监管，促进房地产行业和市场平稳健康发展。</w:t>
      </w:r>
      <w:r w:rsidRPr="001A1B5C">
        <w:rPr>
          <w:rFonts w:ascii="仿宋_GB2312" w:eastAsia="仿宋_GB2312" w:cs="Calibri" w:hint="eastAsia"/>
          <w:b/>
          <w:bCs/>
          <w:color w:val="000000"/>
          <w:sz w:val="32"/>
          <w:szCs w:val="32"/>
          <w:shd w:val="clear" w:color="auto" w:fill="FFFFFF"/>
        </w:rPr>
        <w:t>五是大力发展文化旅游。</w:t>
      </w:r>
      <w:r w:rsidRPr="001A1B5C">
        <w:rPr>
          <w:rFonts w:ascii="仿宋_GB2312" w:eastAsia="仿宋_GB2312" w:cs="Calibri" w:hint="eastAsia"/>
          <w:color w:val="000000"/>
          <w:sz w:val="32"/>
          <w:szCs w:val="32"/>
          <w:shd w:val="clear" w:color="auto" w:fill="FFFFFF"/>
        </w:rPr>
        <w:t>挖掘整合全县人文资源，重点抓好滨河景观提升和旅游环线开发。精心打造桐寨铺田园综合体项目，发挥好财政资金的引领作用，建好试点，做好示范。大力发展乡村旅游，促进旅游与工业、农业、林业、文体等产业深度融合，开发以科普教育、山林野趣、步行登山为主的湖阳、祁仪、黑龙镇风能发电观光区，以农耕体验、休闲垂钓、环线骑行为主的祁仪、马振抚、湖阳特色小镇风景区，以亲子乐园、特色餐饮为主的滨河两岸休闲游乐区。统筹做好张星江故居、山陕会馆等文物保护和旅游开发，扎实做好非物质文化遗产的传承和宣传，实现保护与开发并重、传承与利用并行。</w:t>
      </w:r>
    </w:p>
    <w:p w:rsidR="00543CDE" w:rsidRPr="001A1B5C" w:rsidRDefault="00543CDE" w:rsidP="002C455B">
      <w:pPr>
        <w:pStyle w:val="NormalWeb"/>
        <w:shd w:val="clear" w:color="auto" w:fill="FFFFFF"/>
        <w:spacing w:beforeAutospacing="0" w:afterAutospacing="0" w:line="600" w:lineRule="exact"/>
        <w:ind w:firstLineChars="200" w:firstLine="643"/>
        <w:jc w:val="both"/>
        <w:rPr>
          <w:rFonts w:ascii="楷体_GB2312" w:eastAsia="楷体_GB2312" w:hAnsi="方正楷体简体" w:cs="方正楷体简体"/>
          <w:b/>
          <w:color w:val="000000"/>
          <w:sz w:val="32"/>
          <w:szCs w:val="32"/>
          <w:shd w:val="clear" w:color="auto" w:fill="FFFFFF"/>
        </w:rPr>
      </w:pPr>
      <w:r w:rsidRPr="001A1B5C">
        <w:rPr>
          <w:rFonts w:ascii="楷体_GB2312" w:eastAsia="楷体_GB2312" w:hAnsi="方正楷体简体" w:cs="方正楷体简体" w:hint="eastAsia"/>
          <w:b/>
          <w:color w:val="000000"/>
          <w:sz w:val="32"/>
          <w:szCs w:val="32"/>
          <w:shd w:val="clear" w:color="auto" w:fill="FFFFFF"/>
        </w:rPr>
        <w:t>（四）统筹城乡发展</w:t>
      </w:r>
    </w:p>
    <w:p w:rsidR="00543CDE" w:rsidRPr="001A1B5C" w:rsidRDefault="00543CDE" w:rsidP="002C455B">
      <w:pPr>
        <w:spacing w:line="600" w:lineRule="exact"/>
        <w:ind w:firstLineChars="200" w:firstLine="640"/>
        <w:rPr>
          <w:rFonts w:ascii="仿宋_GB2312" w:eastAsia="仿宋_GB2312" w:hAnsi="宋体" w:cs="宋体"/>
          <w:sz w:val="32"/>
          <w:szCs w:val="32"/>
        </w:rPr>
      </w:pPr>
      <w:r w:rsidRPr="001A1B5C">
        <w:rPr>
          <w:rFonts w:ascii="仿宋_GB2312" w:eastAsia="仿宋_GB2312" w:cs="Calibri" w:hint="eastAsia"/>
          <w:color w:val="000000"/>
          <w:sz w:val="32"/>
          <w:szCs w:val="32"/>
          <w:shd w:val="clear" w:color="auto" w:fill="FFFFFF"/>
        </w:rPr>
        <w:t>以撤县设市为统揽，抓住全省百城建设提质工程首批实施县的机遇，</w:t>
      </w:r>
      <w:r w:rsidRPr="001A1B5C">
        <w:rPr>
          <w:rFonts w:ascii="仿宋_GB2312" w:eastAsia="仿宋_GB2312" w:hAnsi="宋体" w:cs="宋体" w:hint="eastAsia"/>
          <w:sz w:val="32"/>
          <w:szCs w:val="32"/>
        </w:rPr>
        <w:t>加快</w:t>
      </w:r>
      <w:r w:rsidRPr="001A1B5C">
        <w:rPr>
          <w:rFonts w:ascii="仿宋_GB2312" w:eastAsia="仿宋_GB2312" w:hAnsi="宋体" w:hint="eastAsia"/>
          <w:color w:val="000000"/>
          <w:sz w:val="32"/>
          <w:szCs w:val="32"/>
        </w:rPr>
        <w:t>构建现代新型城镇体系，</w:t>
      </w:r>
      <w:r w:rsidRPr="001A1B5C">
        <w:rPr>
          <w:rFonts w:ascii="仿宋_GB2312" w:eastAsia="仿宋_GB2312" w:hAnsi="宋体" w:cs="宋体" w:hint="eastAsia"/>
          <w:sz w:val="32"/>
          <w:szCs w:val="32"/>
        </w:rPr>
        <w:t>为新型工业化、新型农业现代化创造条件、提供空间。</w:t>
      </w:r>
    </w:p>
    <w:p w:rsidR="00543CDE" w:rsidRPr="001A1B5C" w:rsidRDefault="00543CDE" w:rsidP="002C455B">
      <w:pPr>
        <w:pStyle w:val="NormalWeb"/>
        <w:shd w:val="clear" w:color="auto" w:fill="FFFFFF"/>
        <w:spacing w:beforeAutospacing="0" w:afterAutospacing="0" w:line="600" w:lineRule="exact"/>
        <w:ind w:firstLineChars="200" w:firstLine="643"/>
        <w:jc w:val="both"/>
        <w:rPr>
          <w:rFonts w:ascii="仿宋_GB2312" w:eastAsia="仿宋_GB2312" w:cs="Calibri"/>
          <w:color w:val="000000"/>
          <w:sz w:val="32"/>
          <w:szCs w:val="32"/>
          <w:shd w:val="clear" w:color="auto" w:fill="FFFFFF"/>
        </w:rPr>
      </w:pPr>
      <w:r w:rsidRPr="001A1B5C">
        <w:rPr>
          <w:rFonts w:ascii="仿宋_GB2312" w:eastAsia="仿宋_GB2312" w:cs="Calibri"/>
          <w:b/>
          <w:bCs/>
          <w:color w:val="000000"/>
          <w:sz w:val="32"/>
          <w:szCs w:val="32"/>
          <w:shd w:val="clear" w:color="auto" w:fill="FFFFFF"/>
        </w:rPr>
        <w:t>1.</w:t>
      </w:r>
      <w:r w:rsidRPr="001A1B5C">
        <w:rPr>
          <w:rFonts w:ascii="仿宋_GB2312" w:eastAsia="仿宋_GB2312" w:cs="Calibri" w:hint="eastAsia"/>
          <w:b/>
          <w:bCs/>
          <w:color w:val="000000"/>
          <w:sz w:val="32"/>
          <w:szCs w:val="32"/>
          <w:shd w:val="clear" w:color="auto" w:fill="FFFFFF"/>
        </w:rPr>
        <w:t>严格规划管理。</w:t>
      </w:r>
      <w:r w:rsidRPr="001A1B5C">
        <w:rPr>
          <w:rFonts w:ascii="仿宋_GB2312" w:eastAsia="仿宋_GB2312" w:cs="Calibri" w:hint="eastAsia"/>
          <w:color w:val="000000"/>
          <w:sz w:val="32"/>
          <w:szCs w:val="32"/>
          <w:shd w:val="clear" w:color="auto" w:fill="FFFFFF"/>
        </w:rPr>
        <w:t>坚持规划先行，结合新修订的唐河县城乡总体规划和总体城市设计，实施城市双修等</w:t>
      </w:r>
      <w:r w:rsidRPr="001A1B5C">
        <w:rPr>
          <w:rFonts w:ascii="仿宋_GB2312" w:eastAsia="仿宋_GB2312" w:cs="Calibri"/>
          <w:color w:val="000000"/>
          <w:sz w:val="32"/>
          <w:szCs w:val="32"/>
          <w:shd w:val="clear" w:color="auto" w:fill="FFFFFF"/>
        </w:rPr>
        <w:t>34</w:t>
      </w:r>
      <w:r w:rsidRPr="001A1B5C">
        <w:rPr>
          <w:rFonts w:ascii="仿宋_GB2312" w:eastAsia="仿宋_GB2312" w:cs="Calibri" w:hint="eastAsia"/>
          <w:color w:val="000000"/>
          <w:sz w:val="32"/>
          <w:szCs w:val="32"/>
          <w:shd w:val="clear" w:color="auto" w:fill="FFFFFF"/>
        </w:rPr>
        <w:t>个专项规划修编，加速推进特色商业区等重点地段城市设计，加强各类规划衔接，整合提升中心城区控制性详细规划。把城乡建筑色彩、风格等统一起来，彰显唐河特色和风格，配套建设公厕、垃圾收集点、垃圾中转站及停车位、充电桩等基础设施和公共服务设施。整合县城市综合执法局力量，严格执行规划，对不按规划建设的，一律整改或拆除。持续保持对“三违”的高压态势，实行网格化管理，划边定界，责任到人，严密控制，严格部门和辖区双问责。</w:t>
      </w:r>
    </w:p>
    <w:p w:rsidR="00543CDE" w:rsidRDefault="00543CDE" w:rsidP="002C455B">
      <w:pPr>
        <w:pStyle w:val="NormalWeb"/>
        <w:shd w:val="clear" w:color="auto" w:fill="FFFFFF"/>
        <w:spacing w:beforeAutospacing="0" w:afterAutospacing="0" w:line="600" w:lineRule="exact"/>
        <w:ind w:firstLineChars="200" w:firstLine="643"/>
        <w:jc w:val="both"/>
        <w:rPr>
          <w:rFonts w:ascii="方正仿宋简体" w:eastAsia="方正仿宋简体" w:cs="Calibri"/>
          <w:color w:val="000000"/>
          <w:sz w:val="32"/>
          <w:szCs w:val="32"/>
          <w:shd w:val="clear" w:color="auto" w:fill="FFFFFF"/>
        </w:rPr>
      </w:pPr>
      <w:r w:rsidRPr="001A1B5C">
        <w:rPr>
          <w:rFonts w:ascii="仿宋_GB2312" w:eastAsia="仿宋_GB2312" w:cs="Calibri"/>
          <w:b/>
          <w:bCs/>
          <w:color w:val="000000"/>
          <w:sz w:val="32"/>
          <w:szCs w:val="32"/>
          <w:shd w:val="clear" w:color="auto" w:fill="FFFFFF"/>
        </w:rPr>
        <w:t>2.</w:t>
      </w:r>
      <w:r w:rsidRPr="001A1B5C">
        <w:rPr>
          <w:rFonts w:ascii="仿宋_GB2312" w:eastAsia="仿宋_GB2312" w:cs="Calibri" w:hint="eastAsia"/>
          <w:b/>
          <w:bCs/>
          <w:color w:val="000000"/>
          <w:sz w:val="32"/>
          <w:szCs w:val="32"/>
          <w:shd w:val="clear" w:color="auto" w:fill="FFFFFF"/>
        </w:rPr>
        <w:t>推进县城建设。</w:t>
      </w:r>
      <w:r w:rsidRPr="001A1B5C">
        <w:rPr>
          <w:rFonts w:ascii="仿宋_GB2312" w:eastAsia="仿宋_GB2312" w:hAnsi="仿宋_GB2312" w:cs="仿宋_GB2312" w:hint="eastAsia"/>
          <w:sz w:val="32"/>
          <w:szCs w:val="32"/>
        </w:rPr>
        <w:t>按照“一环两轴一新城、三区并进抓提升、五湖四海水润城”的思路，突出抓好城市规划、功能、管理、经营四个关键环节，做好以水润城、以绿荫城、以文化城、以业兴城四篇文章，力争三年出新形象、五年见大成效。</w:t>
      </w:r>
      <w:r w:rsidRPr="001A1B5C">
        <w:rPr>
          <w:rFonts w:ascii="仿宋_GB2312" w:eastAsia="仿宋_GB2312" w:cs="Calibri" w:hint="eastAsia"/>
          <w:b/>
          <w:bCs/>
          <w:color w:val="000000"/>
          <w:sz w:val="32"/>
          <w:szCs w:val="32"/>
          <w:shd w:val="clear" w:color="auto" w:fill="FFFFFF"/>
        </w:rPr>
        <w:t>一是推进城区外环闭合。</w:t>
      </w:r>
      <w:r w:rsidRPr="001A1B5C">
        <w:rPr>
          <w:rFonts w:ascii="仿宋_GB2312" w:eastAsia="仿宋_GB2312" w:cs="Calibri" w:hint="eastAsia"/>
          <w:color w:val="000000"/>
          <w:sz w:val="32"/>
          <w:szCs w:val="32"/>
          <w:shd w:val="clear" w:color="auto" w:fill="FFFFFF"/>
        </w:rPr>
        <w:t>开工澧水大桥、城区南环（澧水路西段），建成五里河大桥、城区西环（迎宾大道南延）、高速口至五里河大桥连接线，同步推进外环绿化美化亮化工程，努力打造美观整洁、特色鲜明、亮点纷呈的生态屏障和绿色长廊。</w:t>
      </w:r>
      <w:r w:rsidRPr="001A1B5C">
        <w:rPr>
          <w:rFonts w:ascii="仿宋_GB2312" w:eastAsia="仿宋_GB2312" w:cs="Calibri" w:hint="eastAsia"/>
          <w:b/>
          <w:bCs/>
          <w:color w:val="000000"/>
          <w:sz w:val="32"/>
          <w:szCs w:val="32"/>
          <w:shd w:val="clear" w:color="auto" w:fill="FFFFFF"/>
        </w:rPr>
        <w:t>二是打造两轴生态廊道。</w:t>
      </w:r>
      <w:r w:rsidRPr="001A1B5C">
        <w:rPr>
          <w:rFonts w:ascii="仿宋_GB2312" w:eastAsia="仿宋_GB2312" w:cs="Calibri" w:hint="eastAsia"/>
          <w:color w:val="000000"/>
          <w:sz w:val="32"/>
          <w:szCs w:val="32"/>
          <w:shd w:val="clear" w:color="auto" w:fill="FFFFFF"/>
        </w:rPr>
        <w:t>提升滨河两岸游览区景观带，依托唐河复航，精心打造滨河沿线景点，启动滨河景观带南延工程、八龙沟生态水系治理工程，开工建设森林公园和万亩湿地公园，让滨河景观更加靓丽；围绕“宁西铁路”唐河城区段双侧，高标准植绿造绿，建设精品绿色廊道。</w:t>
      </w:r>
      <w:r w:rsidRPr="001A1B5C">
        <w:rPr>
          <w:rFonts w:ascii="仿宋_GB2312" w:eastAsia="仿宋_GB2312" w:cs="Calibri" w:hint="eastAsia"/>
          <w:b/>
          <w:bCs/>
          <w:color w:val="000000"/>
          <w:sz w:val="32"/>
          <w:szCs w:val="32"/>
          <w:shd w:val="clear" w:color="auto" w:fill="FFFFFF"/>
        </w:rPr>
        <w:t>三是聚力建设唐州新城。</w:t>
      </w:r>
      <w:r w:rsidRPr="001A1B5C">
        <w:rPr>
          <w:rFonts w:ascii="仿宋_GB2312" w:eastAsia="仿宋_GB2312" w:cs="Calibri" w:hint="eastAsia"/>
          <w:color w:val="000000"/>
          <w:sz w:val="32"/>
          <w:szCs w:val="32"/>
          <w:shd w:val="clear" w:color="auto" w:fill="FFFFFF"/>
        </w:rPr>
        <w:t>坚持“规划引领、基础先行、生态优先”的原则，融入海绵城市理念，对西南片区大力实施生态修复和因势造景，先行启动土地收储和贞元阁安置房建设，规划唐河湾、工业路大桥，统筹以“五纵五横”为框架的地上地下规划建设，有序推进道路桥梁、电力通讯、供水供气、雨污管网等市政基础设施，逐步完善学校、医院等公共服务设施。</w:t>
      </w:r>
      <w:r w:rsidRPr="001A1B5C">
        <w:rPr>
          <w:rFonts w:ascii="仿宋_GB2312" w:eastAsia="仿宋_GB2312" w:cs="Calibri" w:hint="eastAsia"/>
          <w:b/>
          <w:bCs/>
          <w:color w:val="000000"/>
          <w:sz w:val="32"/>
          <w:szCs w:val="32"/>
          <w:shd w:val="clear" w:color="auto" w:fill="FFFFFF"/>
        </w:rPr>
        <w:t>四是精雕细琢行政文化服务区。</w:t>
      </w:r>
      <w:r w:rsidRPr="001A1B5C">
        <w:rPr>
          <w:rFonts w:ascii="仿宋_GB2312" w:eastAsia="仿宋_GB2312" w:cs="Calibri" w:hint="eastAsia"/>
          <w:color w:val="000000"/>
          <w:sz w:val="32"/>
          <w:szCs w:val="32"/>
          <w:shd w:val="clear" w:color="auto" w:fill="FFFFFF"/>
        </w:rPr>
        <w:t>以打造亮点、彰显魅力为目标，</w:t>
      </w:r>
      <w:r w:rsidRPr="001A1B5C">
        <w:rPr>
          <w:rFonts w:ascii="仿宋_GB2312" w:eastAsia="仿宋_GB2312" w:hint="eastAsia"/>
          <w:sz w:val="32"/>
          <w:szCs w:val="32"/>
        </w:rPr>
        <w:t>开工建设城市综合体，加快实施</w:t>
      </w:r>
      <w:r w:rsidRPr="001A1B5C">
        <w:rPr>
          <w:rFonts w:ascii="仿宋_GB2312" w:eastAsia="仿宋_GB2312" w:cs="Calibri" w:hint="eastAsia"/>
          <w:color w:val="000000"/>
          <w:sz w:val="32"/>
          <w:szCs w:val="32"/>
          <w:shd w:val="clear" w:color="auto" w:fill="FFFFFF"/>
        </w:rPr>
        <w:t>入城口等重点城市景观建设，新建河西供水厂、县委党员培训中心，完成重点路段雨污管网改造，快速推进龙山路南延、迎宾大道绿化升级改造工程，塑造人文与自然交融的新形象。</w:t>
      </w:r>
      <w:r w:rsidRPr="001A1B5C">
        <w:rPr>
          <w:rFonts w:ascii="仿宋_GB2312" w:eastAsia="仿宋_GB2312" w:cs="Calibri" w:hint="eastAsia"/>
          <w:b/>
          <w:bCs/>
          <w:color w:val="000000"/>
          <w:sz w:val="32"/>
          <w:szCs w:val="32"/>
          <w:shd w:val="clear" w:color="auto" w:fill="FFFFFF"/>
        </w:rPr>
        <w:t>五是完善商贸居住区。</w:t>
      </w:r>
      <w:r w:rsidRPr="001A1B5C">
        <w:rPr>
          <w:rFonts w:ascii="仿宋_GB2312" w:eastAsia="仿宋_GB2312" w:cs="Calibri" w:hint="eastAsia"/>
          <w:color w:val="000000"/>
          <w:sz w:val="32"/>
          <w:szCs w:val="32"/>
          <w:shd w:val="clear" w:color="auto" w:fill="FFFFFF"/>
        </w:rPr>
        <w:t>以完善功能、优化环境为重点，按照城市“双修”理念，启动建设宝塔广场游园，提升改造文峰广场，加快推进中珠城市广场、文峰路双侧棚户区改造项目，打通新华路北段、文峰路北段，着力优化人居环境。</w:t>
      </w:r>
    </w:p>
    <w:p w:rsidR="00543CDE" w:rsidRPr="001A1B5C" w:rsidRDefault="00543CDE" w:rsidP="002C455B">
      <w:pPr>
        <w:pStyle w:val="NormalWeb"/>
        <w:shd w:val="clear" w:color="auto" w:fill="FFFFFF"/>
        <w:spacing w:beforeAutospacing="0" w:afterAutospacing="0" w:line="600" w:lineRule="exact"/>
        <w:ind w:firstLineChars="200" w:firstLine="643"/>
        <w:jc w:val="both"/>
        <w:rPr>
          <w:rFonts w:ascii="仿宋_GB2312" w:eastAsia="仿宋_GB2312" w:cs="Calibri"/>
          <w:color w:val="000000"/>
          <w:sz w:val="32"/>
          <w:szCs w:val="32"/>
          <w:shd w:val="clear" w:color="auto" w:fill="FFFFFF"/>
        </w:rPr>
      </w:pPr>
      <w:r w:rsidRPr="001A1B5C">
        <w:rPr>
          <w:rFonts w:ascii="仿宋_GB2312" w:eastAsia="仿宋_GB2312" w:cs="Calibri"/>
          <w:b/>
          <w:bCs/>
          <w:color w:val="000000"/>
          <w:sz w:val="32"/>
          <w:szCs w:val="32"/>
          <w:shd w:val="clear" w:color="auto" w:fill="FFFFFF"/>
        </w:rPr>
        <w:t>3.</w:t>
      </w:r>
      <w:r w:rsidRPr="001A1B5C">
        <w:rPr>
          <w:rFonts w:ascii="仿宋_GB2312" w:eastAsia="仿宋_GB2312" w:cs="Calibri" w:hint="eastAsia"/>
          <w:b/>
          <w:bCs/>
          <w:color w:val="000000"/>
          <w:sz w:val="32"/>
          <w:szCs w:val="32"/>
          <w:shd w:val="clear" w:color="auto" w:fill="FFFFFF"/>
        </w:rPr>
        <w:t>强化城市管理。</w:t>
      </w:r>
      <w:r w:rsidRPr="001A1B5C">
        <w:rPr>
          <w:rFonts w:ascii="仿宋_GB2312" w:eastAsia="仿宋_GB2312" w:cs="Calibri" w:hint="eastAsia"/>
          <w:color w:val="000000"/>
          <w:sz w:val="32"/>
          <w:szCs w:val="32"/>
          <w:shd w:val="clear" w:color="auto" w:fill="FFFFFF"/>
        </w:rPr>
        <w:t>以争创国家级园林县城、国家级卫生县城、省级文明城市为目标，进一步完善环卫基础设施，</w:t>
      </w:r>
      <w:r w:rsidRPr="001A1B5C">
        <w:rPr>
          <w:rFonts w:ascii="仿宋_GB2312" w:eastAsia="仿宋_GB2312" w:hint="eastAsia"/>
          <w:sz w:val="32"/>
          <w:szCs w:val="32"/>
        </w:rPr>
        <w:t>启动静脉产业园和垃圾焚烧发电项目。</w:t>
      </w:r>
      <w:r w:rsidRPr="001A1B5C">
        <w:rPr>
          <w:rFonts w:ascii="仿宋_GB2312" w:eastAsia="仿宋_GB2312" w:cs="Calibri" w:hint="eastAsia"/>
          <w:color w:val="000000"/>
          <w:sz w:val="32"/>
          <w:szCs w:val="32"/>
          <w:shd w:val="clear" w:color="auto" w:fill="FFFFFF"/>
        </w:rPr>
        <w:t>以城管综合执法体制改革为契机，整合城市管理执法资源，规范完善数字化城管，实行网格化巡控，推进精细化管理，不断提升城市管理效能。持续开展公共卫生、交通秩序等专项整治，纠正不良陋习，改善市容市貌。</w:t>
      </w:r>
    </w:p>
    <w:p w:rsidR="00543CDE" w:rsidRPr="001A1B5C" w:rsidRDefault="00543CDE" w:rsidP="002C455B">
      <w:pPr>
        <w:pStyle w:val="NormalWeb"/>
        <w:shd w:val="clear" w:color="auto" w:fill="FFFFFF"/>
        <w:spacing w:beforeAutospacing="0" w:afterAutospacing="0" w:line="600" w:lineRule="exact"/>
        <w:ind w:firstLineChars="200" w:firstLine="643"/>
        <w:jc w:val="both"/>
        <w:rPr>
          <w:rFonts w:ascii="仿宋_GB2312" w:eastAsia="仿宋_GB2312" w:cs="Calibri"/>
          <w:color w:val="000000"/>
          <w:sz w:val="32"/>
          <w:szCs w:val="32"/>
          <w:shd w:val="clear" w:color="auto" w:fill="FFFFFF"/>
        </w:rPr>
      </w:pPr>
      <w:r w:rsidRPr="001A1B5C">
        <w:rPr>
          <w:rFonts w:ascii="仿宋_GB2312" w:eastAsia="仿宋_GB2312" w:cs="Calibri"/>
          <w:b/>
          <w:bCs/>
          <w:color w:val="000000"/>
          <w:sz w:val="32"/>
          <w:szCs w:val="32"/>
          <w:shd w:val="clear" w:color="auto" w:fill="FFFFFF"/>
        </w:rPr>
        <w:t>4.</w:t>
      </w:r>
      <w:r w:rsidRPr="001A1B5C">
        <w:rPr>
          <w:rFonts w:ascii="仿宋_GB2312" w:eastAsia="仿宋_GB2312" w:cs="Calibri" w:hint="eastAsia"/>
          <w:b/>
          <w:bCs/>
          <w:color w:val="000000"/>
          <w:sz w:val="32"/>
          <w:szCs w:val="32"/>
          <w:shd w:val="clear" w:color="auto" w:fill="FFFFFF"/>
        </w:rPr>
        <w:t>塑造精品小镇。</w:t>
      </w:r>
      <w:r w:rsidRPr="001A1B5C">
        <w:rPr>
          <w:rFonts w:ascii="仿宋_GB2312" w:eastAsia="仿宋_GB2312" w:cs="Calibri" w:hint="eastAsia"/>
          <w:color w:val="000000"/>
          <w:sz w:val="32"/>
          <w:szCs w:val="32"/>
          <w:shd w:val="clear" w:color="auto" w:fill="FFFFFF"/>
        </w:rPr>
        <w:t>以争创文明乡镇、卫生乡镇为载体，引导乡镇发挥自身优势，建设区域中心镇、特色小镇、风情小镇等，完善产业、居住、服务功能，增强集镇产业支撑能力，把集镇建成充满活力、美丽整洁、文明有序、宜居宜业、富有特色的精品小镇。加强村级集镇建设，提高刘岗、井楼、岗柳、涧岭店的建设和管理水平，提升集镇颜值和内涵。支持桐河、古城、昝岗、东王集撤乡建镇。</w:t>
      </w:r>
    </w:p>
    <w:p w:rsidR="00543CDE" w:rsidRPr="001A1B5C" w:rsidRDefault="00543CDE" w:rsidP="002C455B">
      <w:pPr>
        <w:pStyle w:val="NormalWeb"/>
        <w:shd w:val="clear" w:color="auto" w:fill="FFFFFF"/>
        <w:spacing w:beforeAutospacing="0" w:afterAutospacing="0" w:line="600" w:lineRule="exact"/>
        <w:ind w:firstLineChars="200" w:firstLine="643"/>
        <w:jc w:val="both"/>
        <w:rPr>
          <w:rFonts w:ascii="仿宋_GB2312" w:eastAsia="仿宋_GB2312" w:hAnsi="新宋体"/>
          <w:color w:val="000000"/>
          <w:sz w:val="32"/>
          <w:szCs w:val="32"/>
        </w:rPr>
      </w:pPr>
      <w:r w:rsidRPr="001A1B5C">
        <w:rPr>
          <w:rFonts w:ascii="仿宋_GB2312" w:eastAsia="仿宋_GB2312" w:cs="Calibri"/>
          <w:b/>
          <w:bCs/>
          <w:color w:val="000000"/>
          <w:sz w:val="32"/>
          <w:szCs w:val="32"/>
          <w:shd w:val="clear" w:color="auto" w:fill="FFFFFF"/>
        </w:rPr>
        <w:t>5.</w:t>
      </w:r>
      <w:r w:rsidRPr="001A1B5C">
        <w:rPr>
          <w:rFonts w:ascii="仿宋_GB2312" w:eastAsia="仿宋_GB2312" w:cs="Calibri" w:hint="eastAsia"/>
          <w:b/>
          <w:bCs/>
          <w:color w:val="000000"/>
          <w:sz w:val="32"/>
          <w:szCs w:val="32"/>
          <w:shd w:val="clear" w:color="auto" w:fill="FFFFFF"/>
        </w:rPr>
        <w:t>做好经营文章。</w:t>
      </w:r>
      <w:r w:rsidRPr="001A1B5C">
        <w:rPr>
          <w:rFonts w:ascii="仿宋_GB2312" w:eastAsia="仿宋_GB2312" w:cs="Calibri" w:hint="eastAsia"/>
          <w:color w:val="000000"/>
          <w:sz w:val="32"/>
          <w:szCs w:val="32"/>
          <w:shd w:val="clear" w:color="auto" w:fill="FFFFFF"/>
        </w:rPr>
        <w:t>严格规范管理土地市场，最大限度争取用地指标，增加建设存量土地。全力推进国土资源管理改革创新试点，合理开发利用耕地后备资源，实施高标准农田整治和耕地提质改造</w:t>
      </w:r>
      <w:r w:rsidRPr="001A1B5C">
        <w:rPr>
          <w:rFonts w:ascii="仿宋_GB2312" w:eastAsia="仿宋_GB2312" w:hAnsi="新宋体" w:hint="eastAsia"/>
          <w:color w:val="000000"/>
          <w:sz w:val="32"/>
          <w:szCs w:val="32"/>
        </w:rPr>
        <w:t>，</w:t>
      </w:r>
      <w:r w:rsidRPr="001A1B5C">
        <w:rPr>
          <w:rFonts w:ascii="仿宋_GB2312" w:eastAsia="仿宋_GB2312" w:cs="Calibri" w:hint="eastAsia"/>
          <w:color w:val="000000"/>
          <w:sz w:val="32"/>
          <w:szCs w:val="32"/>
          <w:shd w:val="clear" w:color="auto" w:fill="FFFFFF"/>
        </w:rPr>
        <w:t>积极探索</w:t>
      </w:r>
      <w:r w:rsidRPr="001A1B5C">
        <w:rPr>
          <w:rFonts w:ascii="仿宋_GB2312" w:eastAsia="仿宋_GB2312" w:hAnsi="新宋体" w:hint="eastAsia"/>
          <w:color w:val="000000"/>
          <w:sz w:val="32"/>
          <w:szCs w:val="32"/>
        </w:rPr>
        <w:t>占补平衡指标合理流动。</w:t>
      </w:r>
    </w:p>
    <w:p w:rsidR="00543CDE" w:rsidRPr="001A1B5C" w:rsidRDefault="00543CDE" w:rsidP="002C455B">
      <w:pPr>
        <w:pStyle w:val="NormalWeb"/>
        <w:shd w:val="clear" w:color="auto" w:fill="FFFFFF"/>
        <w:spacing w:beforeAutospacing="0" w:afterAutospacing="0" w:line="600" w:lineRule="exact"/>
        <w:ind w:firstLineChars="200" w:firstLine="643"/>
        <w:jc w:val="both"/>
        <w:rPr>
          <w:rFonts w:ascii="楷体_GB2312" w:eastAsia="楷体_GB2312" w:hAnsi="方正楷体简体" w:cs="方正楷体简体"/>
          <w:b/>
          <w:color w:val="000000"/>
          <w:sz w:val="32"/>
          <w:szCs w:val="32"/>
          <w:shd w:val="clear" w:color="auto" w:fill="FFFFFF"/>
        </w:rPr>
      </w:pPr>
      <w:r w:rsidRPr="001A1B5C">
        <w:rPr>
          <w:rFonts w:ascii="楷体_GB2312" w:eastAsia="楷体_GB2312" w:hAnsi="方正楷体简体" w:cs="方正楷体简体" w:hint="eastAsia"/>
          <w:b/>
          <w:color w:val="000000"/>
          <w:sz w:val="32"/>
          <w:szCs w:val="32"/>
          <w:shd w:val="clear" w:color="auto" w:fill="FFFFFF"/>
        </w:rPr>
        <w:t>（五）保障和改善民生</w:t>
      </w:r>
    </w:p>
    <w:p w:rsidR="00543CDE" w:rsidRPr="001A1B5C" w:rsidRDefault="00543CDE" w:rsidP="002C455B">
      <w:pPr>
        <w:pStyle w:val="NormalWeb"/>
        <w:shd w:val="clear" w:color="auto" w:fill="FFFFFF"/>
        <w:spacing w:beforeAutospacing="0" w:afterAutospacing="0" w:line="600" w:lineRule="exact"/>
        <w:ind w:firstLineChars="200" w:firstLine="640"/>
        <w:jc w:val="both"/>
        <w:rPr>
          <w:rFonts w:ascii="仿宋_GB2312" w:eastAsia="仿宋_GB2312" w:hAnsi="新宋体"/>
          <w:color w:val="000000"/>
          <w:sz w:val="32"/>
          <w:szCs w:val="32"/>
        </w:rPr>
      </w:pPr>
      <w:r w:rsidRPr="001A1B5C">
        <w:rPr>
          <w:rFonts w:ascii="仿宋_GB2312" w:eastAsia="仿宋_GB2312" w:hAnsi="新宋体" w:hint="eastAsia"/>
          <w:color w:val="000000"/>
          <w:sz w:val="32"/>
          <w:szCs w:val="32"/>
        </w:rPr>
        <w:t>把保障和改善民生摆在更加突出的位置，在经济发展可持续、财力可支撑的基础上，持续加大民生投入、补齐民生短板，让人民群众有更多获得感、幸福感。</w:t>
      </w:r>
    </w:p>
    <w:p w:rsidR="00543CDE" w:rsidRPr="001A1B5C" w:rsidRDefault="00543CDE" w:rsidP="002C455B">
      <w:pPr>
        <w:pStyle w:val="NormalWeb"/>
        <w:shd w:val="clear" w:color="auto" w:fill="FFFFFF"/>
        <w:spacing w:beforeAutospacing="0" w:afterAutospacing="0" w:line="600" w:lineRule="exact"/>
        <w:ind w:firstLineChars="200" w:firstLine="643"/>
        <w:jc w:val="both"/>
        <w:rPr>
          <w:rFonts w:ascii="仿宋_GB2312" w:eastAsia="仿宋_GB2312" w:hAnsi="新宋体"/>
          <w:color w:val="000000"/>
          <w:sz w:val="32"/>
          <w:szCs w:val="32"/>
        </w:rPr>
      </w:pPr>
      <w:r w:rsidRPr="001A1B5C">
        <w:rPr>
          <w:rFonts w:ascii="仿宋_GB2312" w:eastAsia="仿宋_GB2312" w:cs="Calibri"/>
          <w:b/>
          <w:bCs/>
          <w:color w:val="000000"/>
          <w:sz w:val="32"/>
          <w:szCs w:val="32"/>
          <w:shd w:val="clear" w:color="auto" w:fill="FFFFFF"/>
        </w:rPr>
        <w:t>1.</w:t>
      </w:r>
      <w:r w:rsidRPr="001A1B5C">
        <w:rPr>
          <w:rFonts w:ascii="仿宋_GB2312" w:eastAsia="仿宋_GB2312" w:cs="Calibri" w:hint="eastAsia"/>
          <w:b/>
          <w:bCs/>
          <w:color w:val="000000"/>
          <w:sz w:val="32"/>
          <w:szCs w:val="32"/>
          <w:shd w:val="clear" w:color="auto" w:fill="FFFFFF"/>
        </w:rPr>
        <w:t>优先发展教育。</w:t>
      </w:r>
      <w:r w:rsidRPr="001A1B5C">
        <w:rPr>
          <w:rFonts w:ascii="仿宋_GB2312" w:eastAsia="仿宋_GB2312" w:hAnsi="新宋体" w:hint="eastAsia"/>
          <w:color w:val="000000"/>
          <w:sz w:val="32"/>
          <w:szCs w:val="32"/>
        </w:rPr>
        <w:t>持续实施教育振兴计划，加大奖励激励力度，加强师资队伍建设，提高教育教学质量。聚焦解决中小学生课外负担重、“择校热”、“大班额”等突出问题，努力办好人民满意的教育。大力推进城乡教育基础设施建设、高中阶段教育普及攻坚和学前教育三年行动计划，确保顺利通过国家义务教育均衡验收。</w:t>
      </w:r>
    </w:p>
    <w:p w:rsidR="00543CDE" w:rsidRPr="001A1B5C" w:rsidRDefault="00543CDE" w:rsidP="002C455B">
      <w:pPr>
        <w:pStyle w:val="NormalWeb"/>
        <w:shd w:val="clear" w:color="auto" w:fill="FFFFFF"/>
        <w:spacing w:beforeAutospacing="0" w:afterAutospacing="0" w:line="600" w:lineRule="exact"/>
        <w:ind w:firstLineChars="200" w:firstLine="643"/>
        <w:jc w:val="both"/>
        <w:rPr>
          <w:rFonts w:ascii="仿宋_GB2312" w:eastAsia="仿宋_GB2312" w:hAnsi="新宋体"/>
          <w:color w:val="000000"/>
          <w:sz w:val="32"/>
          <w:szCs w:val="32"/>
        </w:rPr>
      </w:pPr>
      <w:r w:rsidRPr="001A1B5C">
        <w:rPr>
          <w:rFonts w:ascii="仿宋_GB2312" w:eastAsia="仿宋_GB2312" w:cs="Calibri"/>
          <w:b/>
          <w:bCs/>
          <w:color w:val="000000"/>
          <w:sz w:val="32"/>
          <w:szCs w:val="32"/>
          <w:shd w:val="clear" w:color="auto" w:fill="FFFFFF"/>
        </w:rPr>
        <w:t>2.</w:t>
      </w:r>
      <w:r w:rsidRPr="001A1B5C">
        <w:rPr>
          <w:rFonts w:ascii="仿宋_GB2312" w:eastAsia="仿宋_GB2312" w:cs="Calibri" w:hint="eastAsia"/>
          <w:b/>
          <w:bCs/>
          <w:color w:val="000000"/>
          <w:sz w:val="32"/>
          <w:szCs w:val="32"/>
          <w:shd w:val="clear" w:color="auto" w:fill="FFFFFF"/>
        </w:rPr>
        <w:t>提高就业质量和人民收入水平。</w:t>
      </w:r>
      <w:r w:rsidRPr="001A1B5C">
        <w:rPr>
          <w:rFonts w:ascii="仿宋_GB2312" w:eastAsia="仿宋_GB2312" w:hAnsi="新宋体" w:hint="eastAsia"/>
          <w:color w:val="000000"/>
          <w:sz w:val="32"/>
          <w:szCs w:val="32"/>
        </w:rPr>
        <w:t>全面落实就业优先战略和积极就业政策，完善就业创业服务体系，促进高校毕业生、农民工、城镇困难人员、退役军人等多渠道就业创业，着力提高就业质量。把增加居民收入作为检验发展质量和改善民生的重要标准，夯实增收基础，拓宽增收渠道，确保居民收入增速高于经济增速。</w:t>
      </w:r>
    </w:p>
    <w:p w:rsidR="00543CDE" w:rsidRPr="001A1B5C" w:rsidRDefault="00543CDE" w:rsidP="002C455B">
      <w:pPr>
        <w:pStyle w:val="NormalWeb"/>
        <w:shd w:val="clear" w:color="auto" w:fill="FFFFFF"/>
        <w:spacing w:beforeAutospacing="0" w:afterAutospacing="0" w:line="600" w:lineRule="exact"/>
        <w:ind w:firstLineChars="200" w:firstLine="643"/>
        <w:jc w:val="both"/>
        <w:rPr>
          <w:rFonts w:ascii="仿宋_GB2312" w:eastAsia="仿宋_GB2312" w:hAnsi="新宋体"/>
          <w:color w:val="000000"/>
          <w:sz w:val="32"/>
          <w:szCs w:val="32"/>
        </w:rPr>
      </w:pPr>
      <w:r w:rsidRPr="001A1B5C">
        <w:rPr>
          <w:rFonts w:ascii="仿宋_GB2312" w:eastAsia="仿宋_GB2312" w:cs="Calibri"/>
          <w:b/>
          <w:bCs/>
          <w:color w:val="000000"/>
          <w:sz w:val="32"/>
          <w:szCs w:val="32"/>
          <w:shd w:val="clear" w:color="auto" w:fill="FFFFFF"/>
        </w:rPr>
        <w:t>3.</w:t>
      </w:r>
      <w:r w:rsidRPr="001A1B5C">
        <w:rPr>
          <w:rFonts w:ascii="仿宋_GB2312" w:eastAsia="仿宋_GB2312" w:cs="Calibri" w:hint="eastAsia"/>
          <w:b/>
          <w:bCs/>
          <w:color w:val="000000"/>
          <w:sz w:val="32"/>
          <w:szCs w:val="32"/>
          <w:shd w:val="clear" w:color="auto" w:fill="FFFFFF"/>
        </w:rPr>
        <w:t>建设健康唐河。</w:t>
      </w:r>
      <w:r w:rsidRPr="001A1B5C">
        <w:rPr>
          <w:rFonts w:ascii="仿宋_GB2312" w:eastAsia="仿宋_GB2312" w:hAnsi="新宋体" w:hint="eastAsia"/>
          <w:color w:val="000000"/>
          <w:sz w:val="32"/>
          <w:szCs w:val="32"/>
        </w:rPr>
        <w:t>进一步改善医疗卫生条件，合理规划布局，提升或迁建滨河、文峰、兴唐、城郊</w:t>
      </w:r>
      <w:r w:rsidRPr="001A1B5C">
        <w:rPr>
          <w:rFonts w:ascii="仿宋_GB2312" w:eastAsia="仿宋_GB2312" w:hAnsi="新宋体"/>
          <w:color w:val="000000"/>
          <w:sz w:val="32"/>
          <w:szCs w:val="32"/>
        </w:rPr>
        <w:t>4</w:t>
      </w:r>
      <w:r w:rsidRPr="001A1B5C">
        <w:rPr>
          <w:rFonts w:ascii="仿宋_GB2312" w:eastAsia="仿宋_GB2312" w:hAnsi="新宋体" w:hint="eastAsia"/>
          <w:color w:val="000000"/>
          <w:sz w:val="32"/>
          <w:szCs w:val="32"/>
        </w:rPr>
        <w:t>所医疗卫生机构，加大对乡镇卫生院的投入和支持。深化卫生计生管理服务体系改革，整合乡镇计划生育技术服务机构和卫生院。坚持计划生育国策，加强计生干部队伍建设，依法强化社会抚养费征收。继续免费开展孕妇产前筛查和新生儿“两病”筛查，提高出生人口素质。</w:t>
      </w:r>
    </w:p>
    <w:p w:rsidR="00543CDE" w:rsidRPr="001A1B5C" w:rsidRDefault="00543CDE" w:rsidP="002C455B">
      <w:pPr>
        <w:pStyle w:val="NormalWeb"/>
        <w:shd w:val="clear" w:color="auto" w:fill="FFFFFF"/>
        <w:spacing w:beforeAutospacing="0" w:afterAutospacing="0" w:line="600" w:lineRule="exact"/>
        <w:ind w:firstLineChars="200" w:firstLine="643"/>
        <w:jc w:val="both"/>
        <w:rPr>
          <w:rFonts w:ascii="仿宋_GB2312" w:eastAsia="仿宋_GB2312" w:hAnsi="新宋体"/>
          <w:color w:val="000000"/>
          <w:sz w:val="32"/>
          <w:szCs w:val="32"/>
        </w:rPr>
      </w:pPr>
      <w:r w:rsidRPr="001A1B5C">
        <w:rPr>
          <w:rFonts w:ascii="仿宋_GB2312" w:eastAsia="仿宋_GB2312" w:cs="Calibri"/>
          <w:b/>
          <w:bCs/>
          <w:color w:val="000000"/>
          <w:sz w:val="32"/>
          <w:szCs w:val="32"/>
          <w:shd w:val="clear" w:color="auto" w:fill="FFFFFF"/>
        </w:rPr>
        <w:t>4.</w:t>
      </w:r>
      <w:r w:rsidRPr="001A1B5C">
        <w:rPr>
          <w:rFonts w:ascii="仿宋_GB2312" w:eastAsia="仿宋_GB2312" w:cs="Calibri" w:hint="eastAsia"/>
          <w:b/>
          <w:bCs/>
          <w:color w:val="000000"/>
          <w:sz w:val="32"/>
          <w:szCs w:val="32"/>
          <w:shd w:val="clear" w:color="auto" w:fill="FFFFFF"/>
        </w:rPr>
        <w:t>健全社会保障体系。</w:t>
      </w:r>
      <w:r w:rsidRPr="001A1B5C">
        <w:rPr>
          <w:rFonts w:ascii="仿宋_GB2312" w:eastAsia="仿宋_GB2312" w:hAnsi="新宋体" w:hint="eastAsia"/>
          <w:color w:val="000000"/>
          <w:sz w:val="32"/>
          <w:szCs w:val="32"/>
        </w:rPr>
        <w:t>全面实施全民参保计划，搞好社会保险征缴工作。积极参与养老保险全国统筹，继续提高城乡居民基础养老金标准和社会救助标准。推动城乡居民基本医保与大病保险制度有效衔接，全面推行以按病种付费为主的多元复合式医保支付方式。切实加强乡镇敬老院规范化建设。</w:t>
      </w:r>
    </w:p>
    <w:p w:rsidR="00543CDE" w:rsidRPr="001A1B5C" w:rsidRDefault="00543CDE" w:rsidP="002C455B">
      <w:pPr>
        <w:pStyle w:val="NormalWeb"/>
        <w:shd w:val="clear" w:color="auto" w:fill="FFFFFF"/>
        <w:spacing w:beforeAutospacing="0" w:afterAutospacing="0" w:line="600" w:lineRule="exact"/>
        <w:ind w:firstLineChars="200" w:firstLine="643"/>
        <w:jc w:val="both"/>
        <w:rPr>
          <w:rFonts w:ascii="仿宋_GB2312" w:eastAsia="仿宋_GB2312" w:hAnsi="新宋体"/>
          <w:color w:val="000000"/>
          <w:sz w:val="32"/>
          <w:szCs w:val="32"/>
        </w:rPr>
      </w:pPr>
      <w:r w:rsidRPr="001A1B5C">
        <w:rPr>
          <w:rFonts w:ascii="仿宋_GB2312" w:eastAsia="仿宋_GB2312" w:cs="Calibri"/>
          <w:b/>
          <w:bCs/>
          <w:color w:val="000000"/>
          <w:sz w:val="32"/>
          <w:szCs w:val="32"/>
          <w:shd w:val="clear" w:color="auto" w:fill="FFFFFF"/>
        </w:rPr>
        <w:t>5.</w:t>
      </w:r>
      <w:r w:rsidRPr="001A1B5C">
        <w:rPr>
          <w:rFonts w:ascii="仿宋_GB2312" w:eastAsia="仿宋_GB2312" w:cs="Calibri" w:hint="eastAsia"/>
          <w:b/>
          <w:bCs/>
          <w:color w:val="000000"/>
          <w:sz w:val="32"/>
          <w:szCs w:val="32"/>
          <w:shd w:val="clear" w:color="auto" w:fill="FFFFFF"/>
        </w:rPr>
        <w:t>保障群众住有所居。</w:t>
      </w:r>
      <w:r w:rsidRPr="001A1B5C">
        <w:rPr>
          <w:rFonts w:ascii="仿宋_GB2312" w:eastAsia="仿宋_GB2312" w:hAnsi="新宋体" w:hint="eastAsia"/>
          <w:color w:val="000000"/>
          <w:sz w:val="32"/>
          <w:szCs w:val="32"/>
        </w:rPr>
        <w:t>探索建立多主体供应、多渠道保障、租购并举的住房制度，积极培育和发展专业化、机构化的住房租赁企业，完成</w:t>
      </w:r>
      <w:r w:rsidRPr="001A1B5C">
        <w:rPr>
          <w:rFonts w:ascii="仿宋_GB2312" w:eastAsia="仿宋_GB2312" w:hAnsi="新宋体"/>
          <w:color w:val="000000"/>
          <w:sz w:val="32"/>
          <w:szCs w:val="32"/>
        </w:rPr>
        <w:t>1200</w:t>
      </w:r>
      <w:r w:rsidRPr="001A1B5C">
        <w:rPr>
          <w:rFonts w:ascii="仿宋_GB2312" w:eastAsia="仿宋_GB2312" w:hAnsi="新宋体" w:hint="eastAsia"/>
          <w:color w:val="000000"/>
          <w:sz w:val="32"/>
          <w:szCs w:val="32"/>
        </w:rPr>
        <w:t>套公租房分配，大力实施农村危房改造。</w:t>
      </w:r>
    </w:p>
    <w:p w:rsidR="00543CDE" w:rsidRPr="001A1B5C" w:rsidRDefault="00543CDE" w:rsidP="002C455B">
      <w:pPr>
        <w:pStyle w:val="NormalWeb"/>
        <w:shd w:val="clear" w:color="auto" w:fill="FFFFFF"/>
        <w:spacing w:beforeAutospacing="0" w:afterAutospacing="0" w:line="600" w:lineRule="exact"/>
        <w:ind w:firstLineChars="200" w:firstLine="643"/>
        <w:jc w:val="both"/>
        <w:rPr>
          <w:rFonts w:ascii="仿宋_GB2312" w:eastAsia="仿宋_GB2312" w:hAnsi="方正楷体简体" w:cs="方正楷体简体"/>
          <w:b/>
          <w:color w:val="000000"/>
          <w:sz w:val="32"/>
          <w:szCs w:val="32"/>
          <w:shd w:val="clear" w:color="auto" w:fill="FFFFFF"/>
        </w:rPr>
      </w:pPr>
      <w:r w:rsidRPr="001A1B5C">
        <w:rPr>
          <w:rFonts w:ascii="仿宋_GB2312" w:eastAsia="仿宋_GB2312" w:cs="Calibri"/>
          <w:b/>
          <w:bCs/>
          <w:color w:val="000000"/>
          <w:sz w:val="32"/>
          <w:szCs w:val="32"/>
          <w:shd w:val="clear" w:color="auto" w:fill="FFFFFF"/>
        </w:rPr>
        <w:t>6.</w:t>
      </w:r>
      <w:r w:rsidRPr="001A1B5C">
        <w:rPr>
          <w:rFonts w:ascii="仿宋_GB2312" w:eastAsia="仿宋_GB2312" w:cs="Calibri" w:hint="eastAsia"/>
          <w:b/>
          <w:bCs/>
          <w:color w:val="000000"/>
          <w:sz w:val="32"/>
          <w:szCs w:val="32"/>
          <w:shd w:val="clear" w:color="auto" w:fill="FFFFFF"/>
        </w:rPr>
        <w:t>大力发展文化事业。</w:t>
      </w:r>
      <w:r w:rsidRPr="001A1B5C">
        <w:rPr>
          <w:rFonts w:ascii="仿宋_GB2312" w:eastAsia="仿宋_GB2312" w:hAnsi="新宋体" w:hint="eastAsia"/>
          <w:color w:val="000000"/>
          <w:sz w:val="32"/>
          <w:szCs w:val="32"/>
        </w:rPr>
        <w:t>开展精神文明创建，加强基层文化服务体系建设，完善乡镇综合文化站、村级文化信息资源共享工程等基层服务网点。整合“三馆一剧院”等文化设施，申报省级文化产业园。持续实施文化惠民工程，开展“舞台艺术送农民”、送戏下乡演出、农村公益电影放映等公益文化活动，积极组织群众性文化活动和全民健身活动。</w:t>
      </w:r>
    </w:p>
    <w:p w:rsidR="00543CDE" w:rsidRDefault="00543CDE" w:rsidP="002C455B">
      <w:pPr>
        <w:adjustRightInd w:val="0"/>
        <w:snapToGrid w:val="0"/>
        <w:spacing w:line="600" w:lineRule="exact"/>
        <w:ind w:firstLineChars="200" w:firstLine="640"/>
        <w:rPr>
          <w:rFonts w:ascii="黑体" w:eastAsia="黑体"/>
          <w:sz w:val="32"/>
          <w:szCs w:val="32"/>
        </w:rPr>
      </w:pPr>
      <w:r>
        <w:rPr>
          <w:rFonts w:ascii="黑体" w:eastAsia="黑体" w:hint="eastAsia"/>
          <w:sz w:val="32"/>
          <w:szCs w:val="32"/>
        </w:rPr>
        <w:t>三、加强政府自身建设</w:t>
      </w:r>
    </w:p>
    <w:p w:rsidR="00543CDE" w:rsidRPr="001A1B5C" w:rsidRDefault="00543CDE" w:rsidP="002C455B">
      <w:pPr>
        <w:pStyle w:val="NormalWeb"/>
        <w:shd w:val="clear" w:color="auto" w:fill="FFFFFF"/>
        <w:spacing w:beforeAutospacing="0" w:afterAutospacing="0" w:line="600" w:lineRule="exact"/>
        <w:ind w:firstLineChars="200" w:firstLine="640"/>
        <w:jc w:val="both"/>
        <w:rPr>
          <w:rFonts w:ascii="仿宋_GB2312" w:eastAsia="仿宋_GB2312" w:cs="Calibri"/>
          <w:color w:val="000000"/>
          <w:sz w:val="32"/>
          <w:szCs w:val="32"/>
          <w:shd w:val="clear" w:color="auto" w:fill="FFFFFF"/>
        </w:rPr>
      </w:pPr>
      <w:r w:rsidRPr="001A1B5C">
        <w:rPr>
          <w:rFonts w:ascii="仿宋_GB2312" w:eastAsia="仿宋_GB2312" w:cs="Calibri" w:hint="eastAsia"/>
          <w:color w:val="000000"/>
          <w:sz w:val="32"/>
          <w:szCs w:val="32"/>
          <w:shd w:val="clear" w:color="auto" w:fill="FFFFFF"/>
        </w:rPr>
        <w:t>牢固树立“四个意识”，更加注重自身建设，努力建设人民满意的政府。</w:t>
      </w:r>
    </w:p>
    <w:p w:rsidR="00543CDE" w:rsidRPr="001A1B5C" w:rsidRDefault="00543CDE" w:rsidP="002C455B">
      <w:pPr>
        <w:pStyle w:val="NormalWeb"/>
        <w:shd w:val="clear" w:color="auto" w:fill="FFFFFF"/>
        <w:spacing w:beforeAutospacing="0" w:afterAutospacing="0" w:line="600" w:lineRule="exact"/>
        <w:ind w:firstLineChars="200" w:firstLine="643"/>
        <w:jc w:val="both"/>
        <w:rPr>
          <w:rFonts w:ascii="仿宋_GB2312" w:eastAsia="仿宋_GB2312" w:cs="Calibri"/>
          <w:color w:val="000000"/>
          <w:sz w:val="32"/>
          <w:szCs w:val="32"/>
          <w:shd w:val="clear" w:color="auto" w:fill="FFFFFF"/>
        </w:rPr>
      </w:pPr>
      <w:r w:rsidRPr="001A1B5C">
        <w:rPr>
          <w:rFonts w:ascii="楷体_GB2312" w:eastAsia="楷体_GB2312" w:hAnsi="方正楷体简体" w:cs="方正楷体简体" w:hint="eastAsia"/>
          <w:b/>
          <w:color w:val="000000"/>
          <w:sz w:val="32"/>
          <w:szCs w:val="32"/>
          <w:shd w:val="clear" w:color="auto" w:fill="FFFFFF"/>
        </w:rPr>
        <w:t>（一）坚持依法行政。</w:t>
      </w:r>
      <w:r w:rsidRPr="001A1B5C">
        <w:rPr>
          <w:rFonts w:ascii="仿宋_GB2312" w:eastAsia="仿宋_GB2312" w:cs="Calibri" w:hint="eastAsia"/>
          <w:color w:val="000000"/>
          <w:sz w:val="32"/>
          <w:szCs w:val="32"/>
          <w:shd w:val="clear" w:color="auto" w:fill="FFFFFF"/>
        </w:rPr>
        <w:t>坚持县委统一领导，严格按照法定权限和程序行使权力、履行职能、承担责任。要把政府行为全面纳入法治轨道，政府及其工作人员要严格遵守宪法和法律，自觉运用法治思维和法治方式推动工作，切实做到法定职责必须为，法无授权不可为。要自觉接受人大及其常委会的工作监督、法律监督和政协的民主监督，自觉接受司法监督、社会监督、新闻舆论监督等。强化政府法律顾问制度，坚持重大决策公众参与、专家论证、风险评估、合法性审查、集体讨论决定等法定程序和终身责任追究制度，加强行政复议、行政应诉工作。</w:t>
      </w:r>
    </w:p>
    <w:p w:rsidR="00543CDE" w:rsidRPr="001A1B5C" w:rsidRDefault="00543CDE" w:rsidP="002C455B">
      <w:pPr>
        <w:pStyle w:val="NormalWeb"/>
        <w:shd w:val="clear" w:color="auto" w:fill="FFFFFF"/>
        <w:spacing w:beforeAutospacing="0" w:afterAutospacing="0" w:line="600" w:lineRule="exact"/>
        <w:ind w:firstLineChars="200" w:firstLine="643"/>
        <w:jc w:val="both"/>
        <w:rPr>
          <w:rFonts w:ascii="仿宋_GB2312" w:eastAsia="仿宋_GB2312" w:cs="Calibri"/>
          <w:color w:val="000000"/>
          <w:sz w:val="32"/>
          <w:szCs w:val="32"/>
          <w:shd w:val="clear" w:color="auto" w:fill="FFFFFF"/>
        </w:rPr>
      </w:pPr>
      <w:r w:rsidRPr="001A1B5C">
        <w:rPr>
          <w:rFonts w:ascii="楷体_GB2312" w:eastAsia="楷体_GB2312" w:hAnsi="方正楷体简体" w:cs="方正楷体简体" w:hint="eastAsia"/>
          <w:b/>
          <w:color w:val="000000"/>
          <w:sz w:val="32"/>
          <w:szCs w:val="32"/>
          <w:shd w:val="clear" w:color="auto" w:fill="FFFFFF"/>
        </w:rPr>
        <w:t>（二）坚持高效施政。</w:t>
      </w:r>
      <w:r w:rsidRPr="001A1B5C">
        <w:rPr>
          <w:rFonts w:ascii="仿宋_GB2312" w:eastAsia="仿宋_GB2312" w:cs="Calibri" w:hint="eastAsia"/>
          <w:color w:val="000000"/>
          <w:sz w:val="32"/>
          <w:szCs w:val="32"/>
          <w:shd w:val="clear" w:color="auto" w:fill="FFFFFF"/>
        </w:rPr>
        <w:t>要把抓执行力作为政府工作的生命线，敢于较真碰硬、勇于担当，直面和解决工作中的矛盾和问题。完善以首问责任制、限时办结制、责任追究制为重点的行政效能制度建设，全力推动工作提速、提质、提效。完善权责清单、负面清单制度，实行“一门式一网式”政府服务模式，倡导“马上办”、“最多跑一趟”的服务理念，切实提高行政效率。健全常态化督查机制，用好问责“利剑”，推动各项决策部署落实落地。</w:t>
      </w:r>
    </w:p>
    <w:p w:rsidR="00543CDE" w:rsidRPr="001A1B5C" w:rsidRDefault="00543CDE" w:rsidP="002C455B">
      <w:pPr>
        <w:pStyle w:val="NormalWeb"/>
        <w:shd w:val="clear" w:color="auto" w:fill="FFFFFF"/>
        <w:spacing w:beforeAutospacing="0" w:afterAutospacing="0" w:line="600" w:lineRule="exact"/>
        <w:ind w:firstLineChars="200" w:firstLine="643"/>
        <w:jc w:val="both"/>
        <w:rPr>
          <w:rFonts w:ascii="仿宋_GB2312" w:eastAsia="仿宋_GB2312" w:cs="Calibri"/>
          <w:color w:val="000000"/>
          <w:sz w:val="32"/>
          <w:szCs w:val="32"/>
          <w:shd w:val="clear" w:color="auto" w:fill="FFFFFF"/>
        </w:rPr>
      </w:pPr>
      <w:r w:rsidRPr="001A1B5C">
        <w:rPr>
          <w:rFonts w:ascii="楷体_GB2312" w:eastAsia="楷体_GB2312" w:hAnsi="方正楷体简体" w:cs="方正楷体简体" w:hint="eastAsia"/>
          <w:b/>
          <w:color w:val="000000"/>
          <w:sz w:val="32"/>
          <w:szCs w:val="32"/>
          <w:shd w:val="clear" w:color="auto" w:fill="FFFFFF"/>
        </w:rPr>
        <w:t>（三）坚持科学理政。</w:t>
      </w:r>
      <w:r w:rsidRPr="001A1B5C">
        <w:rPr>
          <w:rFonts w:ascii="仿宋_GB2312" w:eastAsia="仿宋_GB2312" w:cs="Calibri" w:hint="eastAsia"/>
          <w:color w:val="000000"/>
          <w:sz w:val="32"/>
          <w:szCs w:val="32"/>
          <w:shd w:val="clear" w:color="auto" w:fill="FFFFFF"/>
        </w:rPr>
        <w:t>加快转变政府职能，更加注重社会管理和公共服务。深化政务公开，充分发挥政府门户网站、政府服务热线、政务微信等平台作用，完善政府信息公开制度。畅通公众沟通渠道，加快整合县、乡、村三级服务平台，建好网上服务大厅，确保公共权力在监督下运行，打造阳光政府。</w:t>
      </w:r>
    </w:p>
    <w:p w:rsidR="00543CDE" w:rsidRDefault="00543CDE" w:rsidP="002C455B">
      <w:pPr>
        <w:pStyle w:val="NormalWeb"/>
        <w:shd w:val="clear" w:color="auto" w:fill="FFFFFF"/>
        <w:spacing w:beforeAutospacing="0" w:afterAutospacing="0" w:line="600" w:lineRule="exact"/>
        <w:ind w:firstLineChars="200" w:firstLine="643"/>
        <w:jc w:val="both"/>
        <w:rPr>
          <w:rFonts w:ascii="方正仿宋简体" w:eastAsia="方正仿宋简体" w:cs="Calibri"/>
          <w:color w:val="000000"/>
          <w:sz w:val="32"/>
          <w:szCs w:val="32"/>
          <w:shd w:val="clear" w:color="auto" w:fill="FFFFFF"/>
        </w:rPr>
      </w:pPr>
      <w:r w:rsidRPr="001A1B5C">
        <w:rPr>
          <w:rFonts w:ascii="楷体_GB2312" w:eastAsia="楷体_GB2312" w:hAnsi="方正楷体简体" w:cs="方正楷体简体" w:hint="eastAsia"/>
          <w:b/>
          <w:color w:val="000000"/>
          <w:sz w:val="32"/>
          <w:szCs w:val="32"/>
          <w:shd w:val="clear" w:color="auto" w:fill="FFFFFF"/>
        </w:rPr>
        <w:t>（四）坚持廉洁从政。</w:t>
      </w:r>
      <w:r w:rsidRPr="001A1B5C">
        <w:rPr>
          <w:rFonts w:ascii="仿宋_GB2312" w:eastAsia="仿宋_GB2312" w:cs="Calibri" w:hint="eastAsia"/>
          <w:color w:val="000000"/>
          <w:sz w:val="32"/>
          <w:szCs w:val="32"/>
          <w:shd w:val="clear" w:color="auto" w:fill="FFFFFF"/>
        </w:rPr>
        <w:t>深入学习贯彻党的十九大精神，扎实开展“不忘初心、牢记使命”主题教育。始终把纪律和规矩挺在前面，严格落实中央八项规定，大力纠治“四风”新问题。进一步规范政府采购、工程招投标和政府投资行为，加强政府投融资平台和各类国有公司的监管，强化行政监管和审计监督，规范权力运行。严格落实党风廉政建设“两个责任”，持之以恒正风肃纪，持续深化专项整治，从严查处群众身边腐败问题，营造风清气正的政务环境。</w:t>
      </w:r>
    </w:p>
    <w:p w:rsidR="00543CDE" w:rsidRDefault="00543CDE" w:rsidP="002C455B">
      <w:pPr>
        <w:pStyle w:val="NormalWeb"/>
        <w:shd w:val="clear" w:color="auto" w:fill="FFFFFF"/>
        <w:spacing w:beforeAutospacing="0" w:afterAutospacing="0" w:line="600" w:lineRule="exact"/>
        <w:ind w:firstLineChars="200" w:firstLine="640"/>
        <w:jc w:val="both"/>
        <w:rPr>
          <w:rFonts w:ascii="方正仿宋简体" w:eastAsia="方正仿宋简体" w:cs="Calibri"/>
          <w:color w:val="000000"/>
          <w:sz w:val="32"/>
          <w:szCs w:val="32"/>
          <w:shd w:val="clear" w:color="auto" w:fill="FFFFFF"/>
        </w:rPr>
      </w:pPr>
      <w:r w:rsidRPr="001A1B5C">
        <w:rPr>
          <w:rFonts w:ascii="仿宋_GB2312" w:eastAsia="仿宋_GB2312" w:cs="Calibri" w:hint="eastAsia"/>
          <w:color w:val="000000"/>
          <w:sz w:val="32"/>
          <w:szCs w:val="32"/>
          <w:shd w:val="clear" w:color="auto" w:fill="FFFFFF"/>
        </w:rPr>
        <w:t>在做好以上工作的同时，我们还要持续抓好</w:t>
      </w:r>
      <w:r>
        <w:rPr>
          <w:rFonts w:ascii="黑体" w:eastAsia="黑体" w:hAnsi="黑体" w:cs="黑体" w:hint="eastAsia"/>
          <w:kern w:val="2"/>
          <w:sz w:val="32"/>
          <w:szCs w:val="32"/>
        </w:rPr>
        <w:t>“十件实事”、“十件大事”、“十大振兴工业项目”、“二十个培优扶强工业企业”</w:t>
      </w:r>
      <w:r>
        <w:rPr>
          <w:rFonts w:ascii="方正仿宋简体" w:eastAsia="方正仿宋简体" w:cs="Calibri" w:hint="eastAsia"/>
          <w:color w:val="000000"/>
          <w:sz w:val="32"/>
          <w:szCs w:val="32"/>
          <w:shd w:val="clear" w:color="auto" w:fill="FFFFFF"/>
        </w:rPr>
        <w:t>。</w:t>
      </w:r>
    </w:p>
    <w:p w:rsidR="00543CDE" w:rsidRPr="001A1B5C" w:rsidRDefault="00543CDE" w:rsidP="002C455B">
      <w:pPr>
        <w:pStyle w:val="NormalWeb"/>
        <w:shd w:val="clear" w:color="auto" w:fill="FFFFFF"/>
        <w:spacing w:beforeAutospacing="0" w:afterAutospacing="0" w:line="600" w:lineRule="exact"/>
        <w:ind w:firstLineChars="200" w:firstLine="643"/>
        <w:jc w:val="both"/>
        <w:rPr>
          <w:rFonts w:ascii="仿宋_GB2312" w:eastAsia="仿宋_GB2312" w:cs="Calibri"/>
          <w:color w:val="000000"/>
          <w:sz w:val="32"/>
          <w:szCs w:val="32"/>
          <w:shd w:val="clear" w:color="auto" w:fill="FFFFFF"/>
        </w:rPr>
      </w:pPr>
      <w:r w:rsidRPr="001A1B5C">
        <w:rPr>
          <w:rFonts w:ascii="仿宋_GB2312" w:eastAsia="仿宋_GB2312" w:cs="Calibri"/>
          <w:b/>
          <w:bCs/>
          <w:color w:val="000000"/>
          <w:sz w:val="32"/>
          <w:szCs w:val="32"/>
          <w:shd w:val="clear" w:color="auto" w:fill="FFFFFF"/>
        </w:rPr>
        <w:t>1.</w:t>
      </w:r>
      <w:r w:rsidRPr="001A1B5C">
        <w:rPr>
          <w:rFonts w:ascii="仿宋_GB2312" w:eastAsia="仿宋_GB2312" w:cs="Calibri" w:hint="eastAsia"/>
          <w:b/>
          <w:bCs/>
          <w:color w:val="000000"/>
          <w:sz w:val="32"/>
          <w:szCs w:val="32"/>
          <w:shd w:val="clear" w:color="auto" w:fill="FFFFFF"/>
        </w:rPr>
        <w:t>办好事关人民群众切身利益的十件实事：①</w:t>
      </w:r>
      <w:r w:rsidRPr="001A1B5C">
        <w:rPr>
          <w:rFonts w:ascii="仿宋_GB2312" w:eastAsia="仿宋_GB2312" w:cs="Calibri" w:hint="eastAsia"/>
          <w:color w:val="000000"/>
          <w:sz w:val="32"/>
          <w:szCs w:val="32"/>
          <w:shd w:val="clear" w:color="auto" w:fill="FFFFFF"/>
        </w:rPr>
        <w:t>完成城区建设路、新春路等</w:t>
      </w:r>
      <w:r w:rsidRPr="001A1B5C">
        <w:rPr>
          <w:rFonts w:ascii="仿宋_GB2312" w:eastAsia="仿宋_GB2312" w:cs="Calibri"/>
          <w:color w:val="000000"/>
          <w:sz w:val="32"/>
          <w:szCs w:val="32"/>
          <w:shd w:val="clear" w:color="auto" w:fill="FFFFFF"/>
        </w:rPr>
        <w:t>11</w:t>
      </w:r>
      <w:r w:rsidRPr="001A1B5C">
        <w:rPr>
          <w:rFonts w:ascii="仿宋_GB2312" w:eastAsia="仿宋_GB2312" w:cs="Calibri" w:hint="eastAsia"/>
          <w:color w:val="000000"/>
          <w:sz w:val="32"/>
          <w:szCs w:val="32"/>
          <w:shd w:val="clear" w:color="auto" w:fill="FFFFFF"/>
        </w:rPr>
        <w:t>条主干道路升级改造。</w:t>
      </w:r>
      <w:r w:rsidRPr="001A1B5C">
        <w:rPr>
          <w:rFonts w:ascii="仿宋_GB2312" w:eastAsia="仿宋_GB2312" w:cs="Calibri" w:hint="eastAsia"/>
          <w:b/>
          <w:bCs/>
          <w:color w:val="000000"/>
          <w:sz w:val="32"/>
          <w:szCs w:val="32"/>
          <w:shd w:val="clear" w:color="auto" w:fill="FFFFFF"/>
        </w:rPr>
        <w:t>②</w:t>
      </w:r>
      <w:r w:rsidRPr="001A1B5C">
        <w:rPr>
          <w:rFonts w:ascii="仿宋_GB2312" w:eastAsia="仿宋_GB2312" w:cs="Calibri" w:hint="eastAsia"/>
          <w:color w:val="000000"/>
          <w:sz w:val="32"/>
          <w:szCs w:val="32"/>
          <w:shd w:val="clear" w:color="auto" w:fill="FFFFFF"/>
        </w:rPr>
        <w:t>建成唐方路高速口至社旗交界段大修扩宽、鲁姚路改建共计</w:t>
      </w:r>
      <w:r w:rsidRPr="001A1B5C">
        <w:rPr>
          <w:rFonts w:ascii="仿宋_GB2312" w:eastAsia="仿宋_GB2312" w:cs="Calibri"/>
          <w:color w:val="000000"/>
          <w:sz w:val="32"/>
          <w:szCs w:val="32"/>
          <w:shd w:val="clear" w:color="auto" w:fill="FFFFFF"/>
        </w:rPr>
        <w:t>38</w:t>
      </w:r>
      <w:r w:rsidRPr="001A1B5C">
        <w:rPr>
          <w:rFonts w:ascii="仿宋_GB2312" w:eastAsia="仿宋_GB2312" w:cs="Calibri" w:hint="eastAsia"/>
          <w:color w:val="000000"/>
          <w:sz w:val="32"/>
          <w:szCs w:val="32"/>
          <w:shd w:val="clear" w:color="auto" w:fill="FFFFFF"/>
        </w:rPr>
        <w:t>公里的干线公路，改建唐源路、黑马路县乡公路</w:t>
      </w:r>
      <w:r w:rsidRPr="001A1B5C">
        <w:rPr>
          <w:rFonts w:ascii="仿宋_GB2312" w:eastAsia="仿宋_GB2312" w:cs="Calibri"/>
          <w:color w:val="000000"/>
          <w:sz w:val="32"/>
          <w:szCs w:val="32"/>
          <w:shd w:val="clear" w:color="auto" w:fill="FFFFFF"/>
        </w:rPr>
        <w:t>41.6</w:t>
      </w:r>
      <w:r w:rsidRPr="001A1B5C">
        <w:rPr>
          <w:rFonts w:ascii="仿宋_GB2312" w:eastAsia="仿宋_GB2312" w:cs="Calibri" w:hint="eastAsia"/>
          <w:color w:val="000000"/>
          <w:sz w:val="32"/>
          <w:szCs w:val="32"/>
          <w:shd w:val="clear" w:color="auto" w:fill="FFFFFF"/>
        </w:rPr>
        <w:t>公里，改造危桥</w:t>
      </w:r>
      <w:r w:rsidRPr="001A1B5C">
        <w:rPr>
          <w:rFonts w:ascii="仿宋_GB2312" w:eastAsia="仿宋_GB2312" w:cs="Calibri"/>
          <w:color w:val="000000"/>
          <w:sz w:val="32"/>
          <w:szCs w:val="32"/>
          <w:shd w:val="clear" w:color="auto" w:fill="FFFFFF"/>
        </w:rPr>
        <w:t>15</w:t>
      </w:r>
      <w:r w:rsidRPr="001A1B5C">
        <w:rPr>
          <w:rFonts w:ascii="仿宋_GB2312" w:eastAsia="仿宋_GB2312" w:cs="Calibri" w:hint="eastAsia"/>
          <w:color w:val="000000"/>
          <w:sz w:val="32"/>
          <w:szCs w:val="32"/>
          <w:shd w:val="clear" w:color="auto" w:fill="FFFFFF"/>
        </w:rPr>
        <w:t>座</w:t>
      </w:r>
      <w:r w:rsidRPr="001A1B5C">
        <w:rPr>
          <w:rFonts w:ascii="仿宋_GB2312" w:eastAsia="仿宋_GB2312" w:cs="Calibri"/>
          <w:color w:val="000000"/>
          <w:sz w:val="32"/>
          <w:szCs w:val="32"/>
          <w:shd w:val="clear" w:color="auto" w:fill="FFFFFF"/>
        </w:rPr>
        <w:t>754</w:t>
      </w:r>
      <w:r w:rsidRPr="001A1B5C">
        <w:rPr>
          <w:rFonts w:ascii="仿宋_GB2312" w:eastAsia="仿宋_GB2312" w:cs="Calibri" w:hint="eastAsia"/>
          <w:color w:val="000000"/>
          <w:sz w:val="32"/>
          <w:szCs w:val="32"/>
          <w:shd w:val="clear" w:color="auto" w:fill="FFFFFF"/>
        </w:rPr>
        <w:t>延米，开工沪陕高速东王集高速口和快速通道。</w:t>
      </w:r>
      <w:r w:rsidRPr="001A1B5C">
        <w:rPr>
          <w:rFonts w:ascii="仿宋_GB2312" w:eastAsia="仿宋_GB2312" w:cs="Calibri" w:hint="eastAsia"/>
          <w:b/>
          <w:bCs/>
          <w:color w:val="000000"/>
          <w:sz w:val="32"/>
          <w:szCs w:val="32"/>
          <w:shd w:val="clear" w:color="auto" w:fill="FFFFFF"/>
        </w:rPr>
        <w:t>③</w:t>
      </w:r>
      <w:r w:rsidRPr="001A1B5C">
        <w:rPr>
          <w:rFonts w:ascii="仿宋_GB2312" w:eastAsia="仿宋_GB2312" w:cs="Calibri" w:hint="eastAsia"/>
          <w:color w:val="000000"/>
          <w:sz w:val="32"/>
          <w:szCs w:val="32"/>
          <w:shd w:val="clear" w:color="auto" w:fill="FFFFFF"/>
        </w:rPr>
        <w:t>新增城市新能源公交车</w:t>
      </w:r>
      <w:r w:rsidRPr="001A1B5C">
        <w:rPr>
          <w:rFonts w:ascii="仿宋_GB2312" w:eastAsia="仿宋_GB2312" w:cs="Calibri"/>
          <w:color w:val="000000"/>
          <w:sz w:val="32"/>
          <w:szCs w:val="32"/>
          <w:shd w:val="clear" w:color="auto" w:fill="FFFFFF"/>
        </w:rPr>
        <w:t>30</w:t>
      </w:r>
      <w:r w:rsidRPr="001A1B5C">
        <w:rPr>
          <w:rFonts w:ascii="仿宋_GB2312" w:eastAsia="仿宋_GB2312" w:cs="Calibri" w:hint="eastAsia"/>
          <w:color w:val="000000"/>
          <w:sz w:val="32"/>
          <w:szCs w:val="32"/>
          <w:shd w:val="clear" w:color="auto" w:fill="FFFFFF"/>
        </w:rPr>
        <w:t>台，建成两个公交首末站，调整优化线路，加密公交班次，延长服务时间。</w:t>
      </w:r>
      <w:r w:rsidRPr="001A1B5C">
        <w:rPr>
          <w:rFonts w:ascii="仿宋_GB2312" w:eastAsia="仿宋_GB2312" w:cs="Calibri" w:hint="eastAsia"/>
          <w:b/>
          <w:bCs/>
          <w:color w:val="000000"/>
          <w:sz w:val="32"/>
          <w:szCs w:val="32"/>
          <w:shd w:val="clear" w:color="auto" w:fill="FFFFFF"/>
        </w:rPr>
        <w:t>④</w:t>
      </w:r>
      <w:r w:rsidRPr="001A1B5C">
        <w:rPr>
          <w:rFonts w:ascii="仿宋_GB2312" w:eastAsia="仿宋_GB2312" w:cs="Calibri" w:hint="eastAsia"/>
          <w:color w:val="000000"/>
          <w:sz w:val="32"/>
          <w:szCs w:val="32"/>
          <w:shd w:val="clear" w:color="auto" w:fill="FFFFFF"/>
        </w:rPr>
        <w:t>启动友兰实验高中扩容、县职业中专改扩建，建成新二初中、三小南校区、新十九小，建设唐河一高新校。</w:t>
      </w:r>
      <w:r w:rsidRPr="001A1B5C">
        <w:rPr>
          <w:rFonts w:ascii="仿宋_GB2312" w:eastAsia="仿宋_GB2312" w:cs="Calibri" w:hint="eastAsia"/>
          <w:b/>
          <w:bCs/>
          <w:color w:val="000000"/>
          <w:sz w:val="32"/>
          <w:szCs w:val="32"/>
          <w:shd w:val="clear" w:color="auto" w:fill="FFFFFF"/>
        </w:rPr>
        <w:t>⑤</w:t>
      </w:r>
      <w:r w:rsidRPr="001A1B5C">
        <w:rPr>
          <w:rFonts w:ascii="仿宋_GB2312" w:eastAsia="仿宋_GB2312" w:cs="Calibri" w:hint="eastAsia"/>
          <w:color w:val="000000"/>
          <w:sz w:val="32"/>
          <w:szCs w:val="32"/>
          <w:shd w:val="clear" w:color="auto" w:fill="FFFFFF"/>
        </w:rPr>
        <w:t>规划馆、图书馆、文学馆</w:t>
      </w:r>
      <w:r w:rsidRPr="001A1B5C">
        <w:rPr>
          <w:rFonts w:ascii="仿宋_GB2312" w:eastAsia="仿宋_GB2312" w:cs="Calibri"/>
          <w:color w:val="000000"/>
          <w:sz w:val="32"/>
          <w:szCs w:val="32"/>
          <w:shd w:val="clear" w:color="auto" w:fill="FFFFFF"/>
        </w:rPr>
        <w:t>2</w:t>
      </w:r>
      <w:r w:rsidRPr="001A1B5C">
        <w:rPr>
          <w:rFonts w:ascii="仿宋_GB2312" w:eastAsia="仿宋_GB2312" w:cs="Calibri" w:hint="eastAsia"/>
          <w:color w:val="000000"/>
          <w:sz w:val="32"/>
          <w:szCs w:val="32"/>
          <w:shd w:val="clear" w:color="auto" w:fill="FFFFFF"/>
        </w:rPr>
        <w:t>月初投入使用，科技馆、博物馆、县志馆上半年开馆，改造提升县体育中心，新建游泳馆，启动广播电视发射塔工程。</w:t>
      </w:r>
      <w:r w:rsidRPr="001A1B5C">
        <w:rPr>
          <w:rFonts w:ascii="仿宋_GB2312" w:eastAsia="仿宋_GB2312" w:cs="Calibri" w:hint="eastAsia"/>
          <w:b/>
          <w:bCs/>
          <w:color w:val="000000"/>
          <w:sz w:val="32"/>
          <w:szCs w:val="32"/>
          <w:shd w:val="clear" w:color="auto" w:fill="FFFFFF"/>
        </w:rPr>
        <w:t>⑥</w:t>
      </w:r>
      <w:r w:rsidRPr="001A1B5C">
        <w:rPr>
          <w:rFonts w:ascii="仿宋_GB2312" w:eastAsia="仿宋_GB2312" w:cs="Calibri" w:hint="eastAsia"/>
          <w:color w:val="000000"/>
          <w:sz w:val="32"/>
          <w:szCs w:val="32"/>
          <w:shd w:val="clear" w:color="auto" w:fill="FFFFFF"/>
        </w:rPr>
        <w:t>建成县中医院门诊医技综合大楼，开工马振抚、桐河等乡镇卫生院综合楼项目。</w:t>
      </w:r>
      <w:r w:rsidRPr="001A1B5C">
        <w:rPr>
          <w:rFonts w:ascii="仿宋_GB2312" w:eastAsia="仿宋_GB2312" w:cs="Calibri" w:hint="eastAsia"/>
          <w:b/>
          <w:bCs/>
          <w:color w:val="000000"/>
          <w:sz w:val="32"/>
          <w:szCs w:val="32"/>
          <w:shd w:val="clear" w:color="auto" w:fill="FFFFFF"/>
        </w:rPr>
        <w:t>⑦</w:t>
      </w:r>
      <w:r w:rsidRPr="001A1B5C">
        <w:rPr>
          <w:rFonts w:ascii="仿宋_GB2312" w:eastAsia="仿宋_GB2312" w:cs="Calibri" w:hint="eastAsia"/>
          <w:color w:val="000000"/>
          <w:sz w:val="32"/>
          <w:szCs w:val="32"/>
          <w:shd w:val="clear" w:color="auto" w:fill="FFFFFF"/>
        </w:rPr>
        <w:t>探索五保贫困户集中供养模式，在每个乡镇建设相对集中的公共养老服务设施，对年龄较大、缺乏劳动力、个人自愿的实行统一供养。</w:t>
      </w:r>
      <w:r w:rsidRPr="001A1B5C">
        <w:rPr>
          <w:rFonts w:ascii="仿宋_GB2312" w:eastAsia="仿宋_GB2312" w:cs="Calibri" w:hint="eastAsia"/>
          <w:b/>
          <w:bCs/>
          <w:color w:val="000000"/>
          <w:sz w:val="32"/>
          <w:szCs w:val="32"/>
          <w:shd w:val="clear" w:color="auto" w:fill="FFFFFF"/>
        </w:rPr>
        <w:t>⑧</w:t>
      </w:r>
      <w:r w:rsidRPr="001A1B5C">
        <w:rPr>
          <w:rFonts w:ascii="仿宋_GB2312" w:eastAsia="仿宋_GB2312" w:cs="Calibri" w:hint="eastAsia"/>
          <w:color w:val="000000"/>
          <w:sz w:val="32"/>
          <w:szCs w:val="32"/>
          <w:shd w:val="clear" w:color="auto" w:fill="FFFFFF"/>
        </w:rPr>
        <w:t>实施棚户区改造，完成安置</w:t>
      </w:r>
      <w:r w:rsidRPr="001A1B5C">
        <w:rPr>
          <w:rFonts w:ascii="仿宋_GB2312" w:eastAsia="仿宋_GB2312" w:cs="Calibri"/>
          <w:color w:val="000000"/>
          <w:sz w:val="32"/>
          <w:szCs w:val="32"/>
          <w:shd w:val="clear" w:color="auto" w:fill="FFFFFF"/>
        </w:rPr>
        <w:t>1710</w:t>
      </w:r>
      <w:r w:rsidRPr="001A1B5C">
        <w:rPr>
          <w:rFonts w:ascii="仿宋_GB2312" w:eastAsia="仿宋_GB2312" w:cs="Calibri" w:hint="eastAsia"/>
          <w:color w:val="000000"/>
          <w:sz w:val="32"/>
          <w:szCs w:val="32"/>
          <w:shd w:val="clear" w:color="auto" w:fill="FFFFFF"/>
        </w:rPr>
        <w:t>户。</w:t>
      </w:r>
      <w:r w:rsidRPr="001A1B5C">
        <w:rPr>
          <w:rFonts w:ascii="仿宋_GB2312" w:eastAsia="仿宋_GB2312" w:cs="Calibri" w:hint="eastAsia"/>
          <w:b/>
          <w:bCs/>
          <w:color w:val="000000"/>
          <w:sz w:val="32"/>
          <w:szCs w:val="32"/>
          <w:shd w:val="clear" w:color="auto" w:fill="FFFFFF"/>
        </w:rPr>
        <w:t>⑨</w:t>
      </w:r>
      <w:r w:rsidRPr="001A1B5C">
        <w:rPr>
          <w:rFonts w:ascii="仿宋_GB2312" w:eastAsia="仿宋_GB2312" w:cs="Calibri" w:hint="eastAsia"/>
          <w:color w:val="000000"/>
          <w:sz w:val="32"/>
          <w:szCs w:val="32"/>
          <w:shd w:val="clear" w:color="auto" w:fill="FFFFFF"/>
        </w:rPr>
        <w:t>对困难群体进行全方位社会救助，全年救助对象</w:t>
      </w:r>
      <w:r w:rsidRPr="001A1B5C">
        <w:rPr>
          <w:rFonts w:ascii="仿宋_GB2312" w:eastAsia="仿宋_GB2312" w:cs="Calibri"/>
          <w:color w:val="000000"/>
          <w:sz w:val="32"/>
          <w:szCs w:val="32"/>
          <w:shd w:val="clear" w:color="auto" w:fill="FFFFFF"/>
        </w:rPr>
        <w:t>15</w:t>
      </w:r>
      <w:r w:rsidRPr="001A1B5C">
        <w:rPr>
          <w:rFonts w:ascii="仿宋_GB2312" w:eastAsia="仿宋_GB2312" w:cs="Calibri" w:hint="eastAsia"/>
          <w:color w:val="000000"/>
          <w:sz w:val="32"/>
          <w:szCs w:val="32"/>
          <w:shd w:val="clear" w:color="auto" w:fill="FFFFFF"/>
        </w:rPr>
        <w:t>万人以上，发放社会救助资金</w:t>
      </w:r>
      <w:r w:rsidRPr="001A1B5C">
        <w:rPr>
          <w:rFonts w:ascii="仿宋_GB2312" w:eastAsia="仿宋_GB2312" w:cs="Calibri"/>
          <w:color w:val="000000"/>
          <w:sz w:val="32"/>
          <w:szCs w:val="32"/>
          <w:shd w:val="clear" w:color="auto" w:fill="FFFFFF"/>
        </w:rPr>
        <w:t>1.5</w:t>
      </w:r>
      <w:r w:rsidRPr="001A1B5C">
        <w:rPr>
          <w:rFonts w:ascii="仿宋_GB2312" w:eastAsia="仿宋_GB2312" w:cs="Calibri" w:hint="eastAsia"/>
          <w:color w:val="000000"/>
          <w:sz w:val="32"/>
          <w:szCs w:val="32"/>
          <w:shd w:val="clear" w:color="auto" w:fill="FFFFFF"/>
        </w:rPr>
        <w:t>亿元。</w:t>
      </w:r>
      <w:r w:rsidRPr="001A1B5C">
        <w:rPr>
          <w:rFonts w:ascii="仿宋_GB2312" w:eastAsia="仿宋_GB2312" w:cs="Calibri" w:hint="eastAsia"/>
          <w:b/>
          <w:bCs/>
          <w:color w:val="000000"/>
          <w:sz w:val="32"/>
          <w:szCs w:val="32"/>
          <w:shd w:val="clear" w:color="auto" w:fill="FFFFFF"/>
        </w:rPr>
        <w:t>⑩</w:t>
      </w:r>
      <w:r w:rsidRPr="001A1B5C">
        <w:rPr>
          <w:rFonts w:ascii="仿宋_GB2312" w:eastAsia="仿宋_GB2312" w:cs="Calibri" w:hint="eastAsia"/>
          <w:color w:val="000000"/>
          <w:sz w:val="32"/>
          <w:szCs w:val="32"/>
          <w:shd w:val="clear" w:color="auto" w:fill="FFFFFF"/>
        </w:rPr>
        <w:t>巩固提升农村安全饮水工程，实现南水北调饮用水直通桐河乡、源潭镇。</w:t>
      </w:r>
    </w:p>
    <w:p w:rsidR="00543CDE" w:rsidRPr="001A1B5C" w:rsidRDefault="00543CDE" w:rsidP="002C455B">
      <w:pPr>
        <w:spacing w:line="600" w:lineRule="exact"/>
        <w:ind w:firstLineChars="200" w:firstLine="643"/>
        <w:rPr>
          <w:rFonts w:ascii="仿宋_GB2312" w:eastAsia="仿宋_GB2312"/>
          <w:sz w:val="32"/>
          <w:szCs w:val="32"/>
        </w:rPr>
      </w:pPr>
      <w:r w:rsidRPr="001A1B5C">
        <w:rPr>
          <w:rFonts w:ascii="仿宋_GB2312" w:eastAsia="仿宋_GB2312" w:cs="Calibri"/>
          <w:b/>
          <w:bCs/>
          <w:color w:val="000000"/>
          <w:sz w:val="32"/>
          <w:szCs w:val="32"/>
          <w:shd w:val="clear" w:color="auto" w:fill="FFFFFF"/>
        </w:rPr>
        <w:t>2.</w:t>
      </w:r>
      <w:r w:rsidRPr="001A1B5C">
        <w:rPr>
          <w:rFonts w:ascii="仿宋_GB2312" w:eastAsia="仿宋_GB2312" w:cs="Calibri" w:hint="eastAsia"/>
          <w:b/>
          <w:bCs/>
          <w:color w:val="000000"/>
          <w:sz w:val="32"/>
          <w:szCs w:val="32"/>
          <w:shd w:val="clear" w:color="auto" w:fill="FFFFFF"/>
        </w:rPr>
        <w:t>盯死盯牢影响全县当前和长远经济社会发展的十件大事：</w:t>
      </w:r>
      <w:r w:rsidRPr="001A1B5C">
        <w:rPr>
          <w:rFonts w:ascii="仿宋_GB2312" w:eastAsia="仿宋_GB2312" w:hint="eastAsia"/>
          <w:b/>
          <w:sz w:val="32"/>
          <w:szCs w:val="32"/>
        </w:rPr>
        <w:t>①</w:t>
      </w:r>
      <w:r w:rsidRPr="001A1B5C">
        <w:rPr>
          <w:rFonts w:ascii="仿宋_GB2312" w:eastAsia="仿宋_GB2312" w:hint="eastAsia"/>
          <w:sz w:val="32"/>
          <w:szCs w:val="32"/>
        </w:rPr>
        <w:t>强力推进脱贫攻坚，完成</w:t>
      </w:r>
      <w:r w:rsidRPr="001A1B5C">
        <w:rPr>
          <w:rFonts w:ascii="仿宋_GB2312" w:eastAsia="仿宋_GB2312"/>
          <w:sz w:val="32"/>
          <w:szCs w:val="32"/>
        </w:rPr>
        <w:t>90</w:t>
      </w:r>
      <w:r w:rsidRPr="001A1B5C">
        <w:rPr>
          <w:rFonts w:ascii="仿宋_GB2312" w:eastAsia="仿宋_GB2312" w:hint="eastAsia"/>
          <w:sz w:val="32"/>
          <w:szCs w:val="32"/>
        </w:rPr>
        <w:t>个贫困村整村推进项目，完成年度脱贫攻坚任务。</w:t>
      </w:r>
      <w:r w:rsidRPr="001A1B5C">
        <w:rPr>
          <w:rFonts w:ascii="仿宋_GB2312" w:eastAsia="仿宋_GB2312" w:hint="eastAsia"/>
          <w:b/>
          <w:sz w:val="32"/>
          <w:szCs w:val="32"/>
        </w:rPr>
        <w:t>②</w:t>
      </w:r>
      <w:r w:rsidRPr="001A1B5C">
        <w:rPr>
          <w:rFonts w:ascii="仿宋_GB2312" w:eastAsia="仿宋_GB2312" w:hint="eastAsia"/>
          <w:sz w:val="32"/>
          <w:szCs w:val="32"/>
        </w:rPr>
        <w:t>高位启动</w:t>
      </w:r>
      <w:r w:rsidRPr="001A1B5C">
        <w:rPr>
          <w:rFonts w:ascii="仿宋_GB2312" w:eastAsia="仿宋_GB2312" w:cs="Calibri" w:hint="eastAsia"/>
          <w:color w:val="000000"/>
          <w:sz w:val="32"/>
          <w:szCs w:val="32"/>
          <w:shd w:val="clear" w:color="auto" w:fill="FFFFFF"/>
        </w:rPr>
        <w:t>国家级园林县城、国家级卫生县城、省级文明城市</w:t>
      </w:r>
      <w:r w:rsidRPr="001A1B5C">
        <w:rPr>
          <w:rFonts w:ascii="仿宋_GB2312" w:eastAsia="仿宋_GB2312" w:hint="eastAsia"/>
          <w:sz w:val="32"/>
          <w:szCs w:val="32"/>
        </w:rPr>
        <w:t>“三城联创”。</w:t>
      </w:r>
      <w:r w:rsidRPr="001A1B5C">
        <w:rPr>
          <w:rFonts w:ascii="仿宋_GB2312" w:eastAsia="仿宋_GB2312" w:hint="eastAsia"/>
          <w:b/>
          <w:sz w:val="32"/>
          <w:szCs w:val="32"/>
        </w:rPr>
        <w:t>③</w:t>
      </w:r>
      <w:r w:rsidRPr="001A1B5C">
        <w:rPr>
          <w:rFonts w:ascii="仿宋_GB2312" w:eastAsia="仿宋_GB2312" w:hint="eastAsia"/>
          <w:sz w:val="32"/>
          <w:szCs w:val="32"/>
        </w:rPr>
        <w:t>深入推进撤县设市。</w:t>
      </w:r>
      <w:r w:rsidRPr="001A1B5C">
        <w:rPr>
          <w:rFonts w:ascii="仿宋_GB2312" w:eastAsia="仿宋_GB2312" w:hint="eastAsia"/>
          <w:b/>
          <w:sz w:val="32"/>
          <w:szCs w:val="32"/>
        </w:rPr>
        <w:t>④</w:t>
      </w:r>
      <w:r w:rsidRPr="001A1B5C">
        <w:rPr>
          <w:rFonts w:ascii="仿宋_GB2312" w:eastAsia="仿宋_GB2312" w:hint="eastAsia"/>
          <w:bCs/>
          <w:sz w:val="32"/>
          <w:szCs w:val="32"/>
        </w:rPr>
        <w:t>全面</w:t>
      </w:r>
      <w:r w:rsidRPr="001A1B5C">
        <w:rPr>
          <w:rFonts w:ascii="仿宋_GB2312" w:eastAsia="仿宋_GB2312" w:hint="eastAsia"/>
          <w:sz w:val="32"/>
          <w:szCs w:val="32"/>
        </w:rPr>
        <w:t>深化国土资源管理改革创新试点。</w:t>
      </w:r>
      <w:r w:rsidRPr="001A1B5C">
        <w:rPr>
          <w:rFonts w:ascii="仿宋_GB2312" w:eastAsia="仿宋_GB2312" w:hint="eastAsia"/>
          <w:b/>
          <w:sz w:val="32"/>
          <w:szCs w:val="32"/>
        </w:rPr>
        <w:t>⑤</w:t>
      </w:r>
      <w:r w:rsidRPr="001A1B5C">
        <w:rPr>
          <w:rFonts w:ascii="仿宋_GB2312" w:eastAsia="仿宋_GB2312" w:hint="eastAsia"/>
          <w:sz w:val="32"/>
          <w:szCs w:val="32"/>
        </w:rPr>
        <w:t>开工建设方枣高速。</w:t>
      </w:r>
      <w:r w:rsidRPr="001A1B5C">
        <w:rPr>
          <w:rFonts w:ascii="仿宋_GB2312" w:eastAsia="仿宋_GB2312" w:hint="eastAsia"/>
          <w:b/>
          <w:sz w:val="32"/>
          <w:szCs w:val="32"/>
        </w:rPr>
        <w:t>⑥</w:t>
      </w:r>
      <w:r w:rsidRPr="001A1B5C">
        <w:rPr>
          <w:rFonts w:ascii="仿宋_GB2312" w:eastAsia="仿宋_GB2312" w:hint="eastAsia"/>
          <w:sz w:val="32"/>
          <w:szCs w:val="32"/>
        </w:rPr>
        <w:t>开工建设唐河复航。</w:t>
      </w:r>
      <w:r w:rsidRPr="001A1B5C">
        <w:rPr>
          <w:rFonts w:ascii="仿宋_GB2312" w:eastAsia="仿宋_GB2312" w:hint="eastAsia"/>
          <w:b/>
          <w:sz w:val="32"/>
          <w:szCs w:val="32"/>
        </w:rPr>
        <w:t>⑦</w:t>
      </w:r>
      <w:r w:rsidRPr="001A1B5C">
        <w:rPr>
          <w:rFonts w:ascii="仿宋_GB2312" w:eastAsia="仿宋_GB2312" w:hint="eastAsia"/>
          <w:sz w:val="32"/>
          <w:szCs w:val="32"/>
        </w:rPr>
        <w:t>启动建设唐州新城。</w:t>
      </w:r>
      <w:r w:rsidRPr="001A1B5C">
        <w:rPr>
          <w:rFonts w:ascii="仿宋_GB2312" w:eastAsia="仿宋_GB2312" w:hint="eastAsia"/>
          <w:b/>
          <w:sz w:val="32"/>
          <w:szCs w:val="32"/>
        </w:rPr>
        <w:t>⑧</w:t>
      </w:r>
      <w:r w:rsidRPr="001A1B5C">
        <w:rPr>
          <w:rFonts w:ascii="仿宋_GB2312" w:eastAsia="仿宋_GB2312" w:hint="eastAsia"/>
          <w:sz w:val="32"/>
          <w:szCs w:val="32"/>
        </w:rPr>
        <w:t>启动建设城北、城南两个万亩湿地公园。</w:t>
      </w:r>
      <w:r w:rsidRPr="001A1B5C">
        <w:rPr>
          <w:rFonts w:ascii="仿宋_GB2312" w:eastAsia="仿宋_GB2312" w:hint="eastAsia"/>
          <w:b/>
          <w:sz w:val="32"/>
          <w:szCs w:val="32"/>
        </w:rPr>
        <w:t>⑨</w:t>
      </w:r>
      <w:r w:rsidRPr="001A1B5C">
        <w:rPr>
          <w:rFonts w:ascii="仿宋_GB2312" w:eastAsia="仿宋_GB2312" w:hint="eastAsia"/>
          <w:sz w:val="32"/>
          <w:szCs w:val="32"/>
        </w:rPr>
        <w:t>建设县医院新院。</w:t>
      </w:r>
      <w:r w:rsidRPr="001A1B5C">
        <w:rPr>
          <w:rFonts w:ascii="仿宋_GB2312" w:eastAsia="仿宋_GB2312" w:hint="eastAsia"/>
          <w:b/>
          <w:sz w:val="32"/>
          <w:szCs w:val="32"/>
        </w:rPr>
        <w:t>⑩</w:t>
      </w:r>
      <w:r w:rsidRPr="001A1B5C">
        <w:rPr>
          <w:rFonts w:ascii="仿宋_GB2312" w:eastAsia="仿宋_GB2312" w:hint="eastAsia"/>
          <w:sz w:val="32"/>
          <w:szCs w:val="32"/>
        </w:rPr>
        <w:t>建设澧水大桥，打通城市外环。</w:t>
      </w:r>
    </w:p>
    <w:p w:rsidR="00543CDE" w:rsidRPr="001A1B5C" w:rsidRDefault="00543CDE" w:rsidP="002C455B">
      <w:pPr>
        <w:pStyle w:val="NormalWeb"/>
        <w:shd w:val="clear" w:color="auto" w:fill="FFFFFF"/>
        <w:spacing w:beforeAutospacing="0" w:afterAutospacing="0" w:line="600" w:lineRule="exact"/>
        <w:ind w:firstLineChars="200" w:firstLine="643"/>
        <w:jc w:val="both"/>
        <w:rPr>
          <w:rFonts w:ascii="仿宋_GB2312" w:eastAsia="仿宋_GB2312" w:hAnsi="仿宋" w:cs="仿宋"/>
          <w:sz w:val="32"/>
          <w:szCs w:val="32"/>
        </w:rPr>
      </w:pPr>
      <w:r w:rsidRPr="001A1B5C">
        <w:rPr>
          <w:rFonts w:ascii="仿宋_GB2312" w:eastAsia="仿宋_GB2312" w:cs="Calibri"/>
          <w:b/>
          <w:bCs/>
          <w:color w:val="000000"/>
          <w:sz w:val="32"/>
          <w:szCs w:val="32"/>
          <w:shd w:val="clear" w:color="auto" w:fill="FFFFFF"/>
        </w:rPr>
        <w:t>3.</w:t>
      </w:r>
      <w:r w:rsidRPr="001A1B5C">
        <w:rPr>
          <w:rFonts w:ascii="仿宋_GB2312" w:eastAsia="仿宋_GB2312" w:cs="Calibri" w:hint="eastAsia"/>
          <w:b/>
          <w:bCs/>
          <w:color w:val="000000"/>
          <w:sz w:val="32"/>
          <w:szCs w:val="32"/>
          <w:shd w:val="clear" w:color="auto" w:fill="FFFFFF"/>
        </w:rPr>
        <w:t>着力建设十大振兴工业项目：</w:t>
      </w:r>
      <w:r w:rsidRPr="001A1B5C">
        <w:rPr>
          <w:rFonts w:ascii="仿宋_GB2312" w:eastAsia="仿宋_GB2312" w:hAnsi="仿宋" w:cs="仿宋" w:hint="eastAsia"/>
          <w:sz w:val="32"/>
          <w:szCs w:val="32"/>
        </w:rPr>
        <w:t>坚定不移把工业振兴作为转型跨越的重要支撑，精心筛选</w:t>
      </w:r>
      <w:r w:rsidRPr="001A1B5C">
        <w:rPr>
          <w:rFonts w:ascii="仿宋_GB2312" w:eastAsia="仿宋_GB2312" w:cs="Calibri" w:hint="eastAsia"/>
          <w:b/>
          <w:color w:val="000000"/>
          <w:sz w:val="32"/>
          <w:szCs w:val="32"/>
          <w:shd w:val="clear" w:color="auto" w:fill="FFFFFF"/>
        </w:rPr>
        <w:t>①</w:t>
      </w:r>
      <w:r w:rsidRPr="001A1B5C">
        <w:rPr>
          <w:rFonts w:ascii="仿宋_GB2312" w:eastAsia="仿宋_GB2312" w:cs="Calibri" w:hint="eastAsia"/>
          <w:color w:val="000000"/>
          <w:sz w:val="32"/>
          <w:szCs w:val="32"/>
          <w:shd w:val="clear" w:color="auto" w:fill="FFFFFF"/>
        </w:rPr>
        <w:t>华润风电项目、</w:t>
      </w:r>
      <w:r w:rsidRPr="001A1B5C">
        <w:rPr>
          <w:rFonts w:ascii="仿宋_GB2312" w:eastAsia="仿宋_GB2312" w:cs="Calibri" w:hint="eastAsia"/>
          <w:b/>
          <w:color w:val="000000"/>
          <w:sz w:val="32"/>
          <w:szCs w:val="32"/>
          <w:shd w:val="clear" w:color="auto" w:fill="FFFFFF"/>
        </w:rPr>
        <w:t>②</w:t>
      </w:r>
      <w:r w:rsidRPr="001A1B5C">
        <w:rPr>
          <w:rFonts w:ascii="仿宋_GB2312" w:eastAsia="仿宋_GB2312" w:cs="Calibri" w:hint="eastAsia"/>
          <w:color w:val="000000"/>
          <w:sz w:val="32"/>
          <w:szCs w:val="32"/>
          <w:shd w:val="clear" w:color="auto" w:fill="FFFFFF"/>
        </w:rPr>
        <w:t>天润风电项目、</w:t>
      </w:r>
      <w:r w:rsidRPr="001A1B5C">
        <w:rPr>
          <w:rFonts w:ascii="仿宋_GB2312" w:eastAsia="仿宋_GB2312" w:cs="Calibri" w:hint="eastAsia"/>
          <w:b/>
          <w:color w:val="000000"/>
          <w:sz w:val="32"/>
          <w:szCs w:val="32"/>
          <w:shd w:val="clear" w:color="auto" w:fill="FFFFFF"/>
        </w:rPr>
        <w:t>③</w:t>
      </w:r>
      <w:r w:rsidRPr="001A1B5C">
        <w:rPr>
          <w:rFonts w:ascii="仿宋_GB2312" w:eastAsia="仿宋_GB2312" w:cs="Calibri" w:hint="eastAsia"/>
          <w:color w:val="000000"/>
          <w:sz w:val="32"/>
          <w:szCs w:val="32"/>
          <w:shd w:val="clear" w:color="auto" w:fill="FFFFFF"/>
        </w:rPr>
        <w:t>湖阳铜镍矿采选矿项目、</w:t>
      </w:r>
      <w:r w:rsidRPr="001A1B5C">
        <w:rPr>
          <w:rFonts w:ascii="仿宋_GB2312" w:eastAsia="仿宋_GB2312" w:cs="Calibri" w:hint="eastAsia"/>
          <w:b/>
          <w:color w:val="000000"/>
          <w:sz w:val="32"/>
          <w:szCs w:val="32"/>
          <w:shd w:val="clear" w:color="auto" w:fill="FFFFFF"/>
        </w:rPr>
        <w:t>④</w:t>
      </w:r>
      <w:r w:rsidRPr="001A1B5C">
        <w:rPr>
          <w:rFonts w:ascii="仿宋_GB2312" w:eastAsia="仿宋_GB2312" w:cs="Calibri" w:hint="eastAsia"/>
          <w:color w:val="000000"/>
          <w:sz w:val="32"/>
          <w:szCs w:val="32"/>
          <w:shd w:val="clear" w:color="auto" w:fill="FFFFFF"/>
        </w:rPr>
        <w:t>亚澳农机智能车间建设项目、</w:t>
      </w:r>
      <w:r w:rsidRPr="001A1B5C">
        <w:rPr>
          <w:rFonts w:ascii="仿宋_GB2312" w:eastAsia="仿宋_GB2312" w:cs="Calibri" w:hint="eastAsia"/>
          <w:b/>
          <w:color w:val="000000"/>
          <w:sz w:val="32"/>
          <w:szCs w:val="32"/>
          <w:shd w:val="clear" w:color="auto" w:fill="FFFFFF"/>
        </w:rPr>
        <w:t>⑤</w:t>
      </w:r>
      <w:r w:rsidRPr="001A1B5C">
        <w:rPr>
          <w:rFonts w:ascii="仿宋_GB2312" w:eastAsia="仿宋_GB2312" w:cs="Calibri" w:hint="eastAsia"/>
          <w:color w:val="000000"/>
          <w:sz w:val="32"/>
          <w:szCs w:val="32"/>
          <w:shd w:val="clear" w:color="auto" w:fill="FFFFFF"/>
        </w:rPr>
        <w:t>云岭汽车新能源汽车项目、</w:t>
      </w:r>
      <w:r w:rsidRPr="001A1B5C">
        <w:rPr>
          <w:rFonts w:ascii="仿宋_GB2312" w:eastAsia="仿宋_GB2312" w:cs="Calibri" w:hint="eastAsia"/>
          <w:b/>
          <w:color w:val="000000"/>
          <w:sz w:val="32"/>
          <w:szCs w:val="32"/>
          <w:shd w:val="clear" w:color="auto" w:fill="FFFFFF"/>
        </w:rPr>
        <w:t>⑥</w:t>
      </w:r>
      <w:r w:rsidRPr="001A1B5C">
        <w:rPr>
          <w:rFonts w:ascii="仿宋_GB2312" w:eastAsia="仿宋_GB2312" w:cs="Calibri" w:hint="eastAsia"/>
          <w:color w:val="000000"/>
          <w:sz w:val="32"/>
          <w:szCs w:val="32"/>
          <w:shd w:val="clear" w:color="auto" w:fill="FFFFFF"/>
        </w:rPr>
        <w:t>南商农牧二期项目、</w:t>
      </w:r>
      <w:r w:rsidRPr="001A1B5C">
        <w:rPr>
          <w:rFonts w:ascii="仿宋_GB2312" w:eastAsia="仿宋_GB2312" w:cs="Calibri" w:hint="eastAsia"/>
          <w:b/>
          <w:color w:val="000000"/>
          <w:sz w:val="32"/>
          <w:szCs w:val="32"/>
          <w:shd w:val="clear" w:color="auto" w:fill="FFFFFF"/>
        </w:rPr>
        <w:t>⑦</w:t>
      </w:r>
      <w:r w:rsidRPr="001A1B5C">
        <w:rPr>
          <w:rFonts w:ascii="仿宋_GB2312" w:eastAsia="仿宋_GB2312" w:cs="Calibri" w:hint="eastAsia"/>
          <w:color w:val="000000"/>
          <w:sz w:val="32"/>
          <w:szCs w:val="32"/>
          <w:shd w:val="clear" w:color="auto" w:fill="FFFFFF"/>
        </w:rPr>
        <w:t>农机产业园制造产业集群项目（</w:t>
      </w:r>
      <w:r w:rsidRPr="001A1B5C">
        <w:rPr>
          <w:rFonts w:ascii="仿宋_GB2312" w:eastAsia="仿宋_GB2312" w:cs="Calibri"/>
          <w:color w:val="000000"/>
          <w:sz w:val="32"/>
          <w:szCs w:val="32"/>
          <w:shd w:val="clear" w:color="auto" w:fill="FFFFFF"/>
        </w:rPr>
        <w:t>20</w:t>
      </w:r>
      <w:r w:rsidRPr="001A1B5C">
        <w:rPr>
          <w:rFonts w:ascii="仿宋_GB2312" w:eastAsia="仿宋_GB2312" w:cs="Calibri" w:hint="eastAsia"/>
          <w:color w:val="000000"/>
          <w:sz w:val="32"/>
          <w:szCs w:val="32"/>
          <w:shd w:val="clear" w:color="auto" w:fill="FFFFFF"/>
        </w:rPr>
        <w:t>万平方米农机标准化厂房）、</w:t>
      </w:r>
      <w:r w:rsidRPr="001A1B5C">
        <w:rPr>
          <w:rFonts w:ascii="仿宋_GB2312" w:eastAsia="仿宋_GB2312" w:cs="Calibri" w:hint="eastAsia"/>
          <w:b/>
          <w:color w:val="000000"/>
          <w:sz w:val="32"/>
          <w:szCs w:val="32"/>
          <w:shd w:val="clear" w:color="auto" w:fill="FFFFFF"/>
        </w:rPr>
        <w:t>⑧</w:t>
      </w:r>
      <w:r w:rsidRPr="001A1B5C">
        <w:rPr>
          <w:rFonts w:ascii="仿宋_GB2312" w:eastAsia="仿宋_GB2312" w:cs="Calibri" w:hint="eastAsia"/>
          <w:color w:val="000000"/>
          <w:sz w:val="32"/>
          <w:szCs w:val="32"/>
          <w:shd w:val="clear" w:color="auto" w:fill="FFFFFF"/>
        </w:rPr>
        <w:t>东联变速箱总成项目、</w:t>
      </w:r>
      <w:r w:rsidRPr="001A1B5C">
        <w:rPr>
          <w:rFonts w:ascii="仿宋_GB2312" w:eastAsia="仿宋_GB2312" w:cs="Calibri" w:hint="eastAsia"/>
          <w:b/>
          <w:color w:val="000000"/>
          <w:sz w:val="32"/>
          <w:szCs w:val="32"/>
          <w:shd w:val="clear" w:color="auto" w:fill="FFFFFF"/>
        </w:rPr>
        <w:t>⑨</w:t>
      </w:r>
      <w:r w:rsidRPr="001A1B5C">
        <w:rPr>
          <w:rFonts w:ascii="仿宋_GB2312" w:eastAsia="仿宋_GB2312" w:cs="Calibri" w:hint="eastAsia"/>
          <w:color w:val="000000"/>
          <w:sz w:val="32"/>
          <w:szCs w:val="32"/>
          <w:shd w:val="clear" w:color="auto" w:fill="FFFFFF"/>
        </w:rPr>
        <w:t>诺信腾达项目、</w:t>
      </w:r>
      <w:r w:rsidRPr="001A1B5C">
        <w:rPr>
          <w:rFonts w:ascii="仿宋_GB2312" w:eastAsia="仿宋_GB2312" w:cs="Calibri" w:hint="eastAsia"/>
          <w:b/>
          <w:color w:val="000000"/>
          <w:sz w:val="32"/>
          <w:szCs w:val="32"/>
          <w:shd w:val="clear" w:color="auto" w:fill="FFFFFF"/>
        </w:rPr>
        <w:t>⑩</w:t>
      </w:r>
      <w:r w:rsidRPr="001A1B5C">
        <w:rPr>
          <w:rFonts w:ascii="仿宋_GB2312" w:eastAsia="仿宋_GB2312" w:cs="Calibri" w:hint="eastAsia"/>
          <w:color w:val="000000"/>
          <w:sz w:val="32"/>
          <w:szCs w:val="32"/>
          <w:shd w:val="clear" w:color="auto" w:fill="FFFFFF"/>
        </w:rPr>
        <w:t>纺织产业园产业集群项目等十大</w:t>
      </w:r>
      <w:r w:rsidRPr="001A1B5C">
        <w:rPr>
          <w:rFonts w:ascii="仿宋_GB2312" w:eastAsia="仿宋_GB2312" w:hAnsi="仿宋" w:cs="仿宋" w:hint="eastAsia"/>
          <w:sz w:val="32"/>
          <w:szCs w:val="32"/>
        </w:rPr>
        <w:t>符合“一主两特一新”产业格局和发展前景好、效益高的项目，作为引领工业振兴的主要抓手，通过产业集群的不断壮大、产业水平的快速提升、产业结构的转型升级，促进唐河工业经济的迅速振兴。</w:t>
      </w:r>
    </w:p>
    <w:p w:rsidR="00543CDE" w:rsidRPr="001A1B5C" w:rsidRDefault="00543CDE" w:rsidP="002C455B">
      <w:pPr>
        <w:pStyle w:val="NormalWeb"/>
        <w:shd w:val="clear" w:color="auto" w:fill="FFFFFF"/>
        <w:spacing w:beforeAutospacing="0" w:afterAutospacing="0" w:line="600" w:lineRule="exact"/>
        <w:ind w:firstLineChars="200" w:firstLine="643"/>
        <w:jc w:val="both"/>
        <w:rPr>
          <w:rFonts w:ascii="仿宋_GB2312" w:eastAsia="仿宋_GB2312" w:cs="Calibri"/>
          <w:color w:val="000000"/>
          <w:sz w:val="32"/>
          <w:szCs w:val="32"/>
          <w:shd w:val="clear" w:color="auto" w:fill="FFFFFF"/>
        </w:rPr>
      </w:pPr>
      <w:r w:rsidRPr="001A1B5C">
        <w:rPr>
          <w:rFonts w:ascii="仿宋_GB2312" w:eastAsia="仿宋_GB2312" w:cs="Calibri"/>
          <w:b/>
          <w:bCs/>
          <w:color w:val="000000"/>
          <w:sz w:val="32"/>
          <w:szCs w:val="32"/>
          <w:shd w:val="clear" w:color="auto" w:fill="FFFFFF"/>
        </w:rPr>
        <w:t>4.</w:t>
      </w:r>
      <w:r w:rsidRPr="001A1B5C">
        <w:rPr>
          <w:rFonts w:ascii="仿宋_GB2312" w:eastAsia="仿宋_GB2312" w:cs="Calibri" w:hint="eastAsia"/>
          <w:b/>
          <w:bCs/>
          <w:color w:val="000000"/>
          <w:sz w:val="32"/>
          <w:szCs w:val="32"/>
          <w:shd w:val="clear" w:color="auto" w:fill="FFFFFF"/>
        </w:rPr>
        <w:t>持续培优扶强二十个工业企业：</w:t>
      </w:r>
      <w:r w:rsidRPr="001A1B5C">
        <w:rPr>
          <w:rFonts w:ascii="仿宋_GB2312" w:eastAsia="仿宋_GB2312" w:cs="Calibri" w:hint="eastAsia"/>
          <w:color w:val="000000"/>
          <w:sz w:val="32"/>
          <w:szCs w:val="32"/>
          <w:shd w:val="clear" w:color="auto" w:fill="FFFFFF"/>
        </w:rPr>
        <w:t>按照“壮大一批骨干企业、打造一批知名企业”的思路，对</w:t>
      </w:r>
      <w:r w:rsidRPr="001A1B5C">
        <w:rPr>
          <w:rFonts w:ascii="仿宋_GB2312" w:eastAsia="仿宋_GB2312" w:cs="Calibri" w:hint="eastAsia"/>
          <w:b/>
          <w:color w:val="000000"/>
          <w:sz w:val="32"/>
          <w:szCs w:val="32"/>
          <w:shd w:val="clear" w:color="auto" w:fill="FFFFFF"/>
        </w:rPr>
        <w:t>①</w:t>
      </w:r>
      <w:r w:rsidRPr="001A1B5C">
        <w:rPr>
          <w:rFonts w:ascii="仿宋_GB2312" w:eastAsia="仿宋_GB2312" w:cs="Calibri" w:hint="eastAsia"/>
          <w:color w:val="000000"/>
          <w:sz w:val="32"/>
          <w:szCs w:val="32"/>
          <w:shd w:val="clear" w:color="auto" w:fill="FFFFFF"/>
        </w:rPr>
        <w:t>格瑞光电、</w:t>
      </w:r>
      <w:r w:rsidRPr="001A1B5C">
        <w:rPr>
          <w:rFonts w:ascii="仿宋_GB2312" w:eastAsia="仿宋_GB2312" w:cs="Calibri" w:hint="eastAsia"/>
          <w:b/>
          <w:color w:val="000000"/>
          <w:sz w:val="32"/>
          <w:szCs w:val="32"/>
          <w:shd w:val="clear" w:color="auto" w:fill="FFFFFF"/>
        </w:rPr>
        <w:t>②</w:t>
      </w:r>
      <w:r w:rsidRPr="001A1B5C">
        <w:rPr>
          <w:rFonts w:ascii="仿宋_GB2312" w:eastAsia="仿宋_GB2312" w:cs="Calibri" w:hint="eastAsia"/>
          <w:color w:val="000000"/>
          <w:sz w:val="32"/>
          <w:szCs w:val="32"/>
          <w:shd w:val="clear" w:color="auto" w:fill="FFFFFF"/>
        </w:rPr>
        <w:t>奥凯盛箱包、</w:t>
      </w:r>
      <w:r w:rsidRPr="001A1B5C">
        <w:rPr>
          <w:rFonts w:ascii="仿宋_GB2312" w:eastAsia="仿宋_GB2312" w:cs="Calibri" w:hint="eastAsia"/>
          <w:b/>
          <w:color w:val="000000"/>
          <w:sz w:val="32"/>
          <w:szCs w:val="32"/>
          <w:shd w:val="clear" w:color="auto" w:fill="FFFFFF"/>
        </w:rPr>
        <w:t>③</w:t>
      </w:r>
      <w:r w:rsidRPr="001A1B5C">
        <w:rPr>
          <w:rFonts w:ascii="仿宋_GB2312" w:eastAsia="仿宋_GB2312" w:cs="Calibri" w:hint="eastAsia"/>
          <w:color w:val="000000"/>
          <w:sz w:val="32"/>
          <w:szCs w:val="32"/>
          <w:shd w:val="clear" w:color="auto" w:fill="FFFFFF"/>
        </w:rPr>
        <w:t>宣溢环保、</w:t>
      </w:r>
      <w:r w:rsidRPr="001A1B5C">
        <w:rPr>
          <w:rFonts w:ascii="仿宋_GB2312" w:eastAsia="仿宋_GB2312" w:cs="Calibri" w:hint="eastAsia"/>
          <w:b/>
          <w:color w:val="000000"/>
          <w:sz w:val="32"/>
          <w:szCs w:val="32"/>
          <w:shd w:val="clear" w:color="auto" w:fill="FFFFFF"/>
        </w:rPr>
        <w:t>④</w:t>
      </w:r>
      <w:r w:rsidRPr="001A1B5C">
        <w:rPr>
          <w:rFonts w:ascii="仿宋_GB2312" w:eastAsia="仿宋_GB2312" w:cs="Calibri" w:hint="eastAsia"/>
          <w:color w:val="000000"/>
          <w:sz w:val="32"/>
          <w:szCs w:val="32"/>
          <w:shd w:val="clear" w:color="auto" w:fill="FFFFFF"/>
        </w:rPr>
        <w:t>亿翔市政、</w:t>
      </w:r>
      <w:r w:rsidRPr="001A1B5C">
        <w:rPr>
          <w:rFonts w:ascii="仿宋_GB2312" w:eastAsia="仿宋_GB2312" w:cs="Calibri" w:hint="eastAsia"/>
          <w:b/>
          <w:color w:val="000000"/>
          <w:sz w:val="32"/>
          <w:szCs w:val="32"/>
          <w:shd w:val="clear" w:color="auto" w:fill="FFFFFF"/>
        </w:rPr>
        <w:t>⑤</w:t>
      </w:r>
      <w:r w:rsidRPr="001A1B5C">
        <w:rPr>
          <w:rFonts w:ascii="仿宋_GB2312" w:eastAsia="仿宋_GB2312" w:cs="Calibri" w:hint="eastAsia"/>
          <w:color w:val="000000"/>
          <w:sz w:val="32"/>
          <w:szCs w:val="32"/>
          <w:shd w:val="clear" w:color="auto" w:fill="FFFFFF"/>
        </w:rPr>
        <w:t>亿瑞陶瓷、</w:t>
      </w:r>
      <w:r w:rsidRPr="001A1B5C">
        <w:rPr>
          <w:rFonts w:ascii="仿宋_GB2312" w:eastAsia="仿宋_GB2312" w:cs="Calibri" w:hint="eastAsia"/>
          <w:b/>
          <w:color w:val="000000"/>
          <w:sz w:val="32"/>
          <w:szCs w:val="32"/>
          <w:shd w:val="clear" w:color="auto" w:fill="FFFFFF"/>
        </w:rPr>
        <w:t>⑥</w:t>
      </w:r>
      <w:r w:rsidRPr="001A1B5C">
        <w:rPr>
          <w:rFonts w:ascii="仿宋_GB2312" w:eastAsia="仿宋_GB2312" w:cs="Calibri" w:hint="eastAsia"/>
          <w:color w:val="000000"/>
          <w:sz w:val="32"/>
          <w:szCs w:val="32"/>
          <w:shd w:val="clear" w:color="auto" w:fill="FFFFFF"/>
        </w:rPr>
        <w:t>祥盛农机、</w:t>
      </w:r>
      <w:r w:rsidRPr="001A1B5C">
        <w:rPr>
          <w:rFonts w:ascii="仿宋_GB2312" w:eastAsia="仿宋_GB2312" w:cs="Calibri" w:hint="eastAsia"/>
          <w:b/>
          <w:color w:val="000000"/>
          <w:sz w:val="32"/>
          <w:szCs w:val="32"/>
          <w:shd w:val="clear" w:color="auto" w:fill="FFFFFF"/>
        </w:rPr>
        <w:t>⑦</w:t>
      </w:r>
      <w:r w:rsidRPr="001A1B5C">
        <w:rPr>
          <w:rFonts w:ascii="仿宋_GB2312" w:eastAsia="仿宋_GB2312" w:cs="Calibri" w:hint="eastAsia"/>
          <w:color w:val="000000"/>
          <w:sz w:val="32"/>
          <w:szCs w:val="32"/>
          <w:shd w:val="clear" w:color="auto" w:fill="FFFFFF"/>
        </w:rPr>
        <w:t>大华机械、</w:t>
      </w:r>
      <w:r w:rsidRPr="001A1B5C">
        <w:rPr>
          <w:rFonts w:ascii="仿宋_GB2312" w:eastAsia="仿宋_GB2312" w:cs="Calibri" w:hint="eastAsia"/>
          <w:b/>
          <w:color w:val="000000"/>
          <w:sz w:val="32"/>
          <w:szCs w:val="32"/>
          <w:shd w:val="clear" w:color="auto" w:fill="FFFFFF"/>
        </w:rPr>
        <w:t>⑧</w:t>
      </w:r>
      <w:r w:rsidRPr="001A1B5C">
        <w:rPr>
          <w:rFonts w:ascii="仿宋_GB2312" w:eastAsia="仿宋_GB2312" w:cs="Calibri" w:hint="eastAsia"/>
          <w:color w:val="000000"/>
          <w:sz w:val="32"/>
          <w:szCs w:val="32"/>
          <w:shd w:val="clear" w:color="auto" w:fill="FFFFFF"/>
        </w:rPr>
        <w:t>佳一日用品、</w:t>
      </w:r>
      <w:r w:rsidRPr="001A1B5C">
        <w:rPr>
          <w:rFonts w:ascii="仿宋_GB2312" w:eastAsia="仿宋_GB2312" w:cs="Calibri" w:hint="eastAsia"/>
          <w:b/>
          <w:color w:val="000000"/>
          <w:sz w:val="32"/>
          <w:szCs w:val="32"/>
          <w:shd w:val="clear" w:color="auto" w:fill="FFFFFF"/>
        </w:rPr>
        <w:t>⑨</w:t>
      </w:r>
      <w:r w:rsidRPr="001A1B5C">
        <w:rPr>
          <w:rFonts w:ascii="仿宋_GB2312" w:eastAsia="仿宋_GB2312" w:cs="Calibri" w:hint="eastAsia"/>
          <w:color w:val="000000"/>
          <w:sz w:val="32"/>
          <w:szCs w:val="32"/>
          <w:shd w:val="clear" w:color="auto" w:fill="FFFFFF"/>
        </w:rPr>
        <w:t>泰隆水泥、</w:t>
      </w:r>
      <w:r w:rsidRPr="001A1B5C">
        <w:rPr>
          <w:rFonts w:ascii="仿宋_GB2312" w:eastAsia="仿宋_GB2312" w:cs="Calibri" w:hint="eastAsia"/>
          <w:b/>
          <w:color w:val="000000"/>
          <w:sz w:val="32"/>
          <w:szCs w:val="32"/>
          <w:shd w:val="clear" w:color="auto" w:fill="FFFFFF"/>
        </w:rPr>
        <w:t>⑩</w:t>
      </w:r>
      <w:r w:rsidRPr="001A1B5C">
        <w:rPr>
          <w:rFonts w:ascii="仿宋_GB2312" w:eastAsia="仿宋_GB2312" w:cs="Calibri" w:hint="eastAsia"/>
          <w:color w:val="000000"/>
          <w:sz w:val="32"/>
          <w:szCs w:val="32"/>
          <w:shd w:val="clear" w:color="auto" w:fill="FFFFFF"/>
        </w:rPr>
        <w:t>金海生物、</w:t>
      </w:r>
      <w:r w:rsidRPr="001A1B5C">
        <w:rPr>
          <w:rFonts w:ascii="仿宋_GB2312" w:eastAsia="MS Mincho" w:hAnsi="MS Mincho" w:cs="MS Mincho" w:hint="eastAsia"/>
          <w:b/>
          <w:spacing w:val="-8"/>
          <w:sz w:val="32"/>
          <w:szCs w:val="32"/>
        </w:rPr>
        <w:t>⑪</w:t>
      </w:r>
      <w:r w:rsidRPr="001A1B5C">
        <w:rPr>
          <w:rFonts w:ascii="仿宋_GB2312" w:eastAsia="仿宋_GB2312" w:cs="Calibri" w:hint="eastAsia"/>
          <w:color w:val="000000"/>
          <w:sz w:val="32"/>
          <w:szCs w:val="32"/>
          <w:shd w:val="clear" w:color="auto" w:fill="FFFFFF"/>
        </w:rPr>
        <w:t>坚兴餐具、</w:t>
      </w:r>
      <w:r w:rsidRPr="001A1B5C">
        <w:rPr>
          <w:rFonts w:ascii="仿宋_GB2312" w:eastAsia="MS Mincho" w:hAnsi="MS Mincho" w:cs="MS Mincho" w:hint="eastAsia"/>
          <w:b/>
          <w:spacing w:val="-8"/>
          <w:sz w:val="32"/>
          <w:szCs w:val="32"/>
        </w:rPr>
        <w:t>⑫</w:t>
      </w:r>
      <w:r w:rsidRPr="001A1B5C">
        <w:rPr>
          <w:rFonts w:ascii="仿宋_GB2312" w:eastAsia="仿宋_GB2312" w:cs="Calibri" w:hint="eastAsia"/>
          <w:color w:val="000000"/>
          <w:sz w:val="32"/>
          <w:szCs w:val="32"/>
          <w:shd w:val="clear" w:color="auto" w:fill="FFFFFF"/>
        </w:rPr>
        <w:t>亚盛电器、</w:t>
      </w:r>
      <w:r w:rsidRPr="001A1B5C">
        <w:rPr>
          <w:rFonts w:ascii="仿宋_GB2312" w:eastAsia="MS Mincho" w:hAnsi="MS Mincho" w:cs="MS Mincho" w:hint="eastAsia"/>
          <w:b/>
          <w:spacing w:val="-8"/>
          <w:sz w:val="32"/>
          <w:szCs w:val="32"/>
        </w:rPr>
        <w:t>⑬</w:t>
      </w:r>
      <w:r w:rsidRPr="001A1B5C">
        <w:rPr>
          <w:rFonts w:ascii="仿宋_GB2312" w:eastAsia="仿宋_GB2312" w:cs="Calibri" w:hint="eastAsia"/>
          <w:color w:val="000000"/>
          <w:sz w:val="32"/>
          <w:szCs w:val="32"/>
          <w:shd w:val="clear" w:color="auto" w:fill="FFFFFF"/>
        </w:rPr>
        <w:t>日之新电子、</w:t>
      </w:r>
      <w:r w:rsidRPr="001A1B5C">
        <w:rPr>
          <w:rFonts w:ascii="仿宋_GB2312" w:eastAsia="MS Mincho" w:hAnsi="MS Mincho" w:cs="MS Mincho" w:hint="eastAsia"/>
          <w:b/>
          <w:spacing w:val="-8"/>
          <w:sz w:val="32"/>
          <w:szCs w:val="32"/>
        </w:rPr>
        <w:t>⑭</w:t>
      </w:r>
      <w:r w:rsidRPr="001A1B5C">
        <w:rPr>
          <w:rFonts w:ascii="仿宋_GB2312" w:eastAsia="仿宋_GB2312" w:cs="Calibri" w:hint="eastAsia"/>
          <w:color w:val="000000"/>
          <w:sz w:val="32"/>
          <w:szCs w:val="32"/>
          <w:shd w:val="clear" w:color="auto" w:fill="FFFFFF"/>
        </w:rPr>
        <w:t>盛世唐州、</w:t>
      </w:r>
      <w:r w:rsidRPr="001A1B5C">
        <w:rPr>
          <w:rFonts w:ascii="仿宋_GB2312" w:eastAsia="MS Mincho" w:hAnsi="MS Mincho" w:cs="MS Mincho" w:hint="eastAsia"/>
          <w:b/>
          <w:spacing w:val="-8"/>
          <w:sz w:val="32"/>
          <w:szCs w:val="32"/>
        </w:rPr>
        <w:t>⑮</w:t>
      </w:r>
      <w:r w:rsidRPr="001A1B5C">
        <w:rPr>
          <w:rFonts w:ascii="仿宋_GB2312" w:eastAsia="仿宋_GB2312" w:cs="Calibri" w:hint="eastAsia"/>
          <w:color w:val="000000"/>
          <w:sz w:val="32"/>
          <w:szCs w:val="32"/>
          <w:shd w:val="clear" w:color="auto" w:fill="FFFFFF"/>
        </w:rPr>
        <w:t>向阳红农机、</w:t>
      </w:r>
      <w:r w:rsidRPr="001A1B5C">
        <w:rPr>
          <w:rFonts w:ascii="仿宋_GB2312" w:eastAsia="MS Mincho" w:hAnsi="MS Mincho" w:cs="MS Mincho" w:hint="eastAsia"/>
          <w:b/>
          <w:spacing w:val="-8"/>
          <w:sz w:val="32"/>
          <w:szCs w:val="32"/>
        </w:rPr>
        <w:t>⑯</w:t>
      </w:r>
      <w:r w:rsidRPr="001A1B5C">
        <w:rPr>
          <w:rFonts w:ascii="仿宋_GB2312" w:eastAsia="仿宋_GB2312" w:cs="Calibri" w:hint="eastAsia"/>
          <w:color w:val="000000"/>
          <w:sz w:val="32"/>
          <w:szCs w:val="32"/>
          <w:shd w:val="clear" w:color="auto" w:fill="FFFFFF"/>
        </w:rPr>
        <w:t>中盛汽配、</w:t>
      </w:r>
      <w:r w:rsidRPr="001A1B5C">
        <w:rPr>
          <w:rFonts w:ascii="仿宋_GB2312" w:eastAsia="MS Mincho" w:hAnsi="MS Mincho" w:cs="MS Mincho" w:hint="eastAsia"/>
          <w:b/>
          <w:spacing w:val="-8"/>
          <w:sz w:val="32"/>
          <w:szCs w:val="32"/>
        </w:rPr>
        <w:t>⑰</w:t>
      </w:r>
      <w:r w:rsidRPr="001A1B5C">
        <w:rPr>
          <w:rFonts w:ascii="仿宋_GB2312" w:eastAsia="仿宋_GB2312" w:cs="Calibri" w:hint="eastAsia"/>
          <w:color w:val="000000"/>
          <w:sz w:val="32"/>
          <w:szCs w:val="32"/>
          <w:shd w:val="clear" w:color="auto" w:fill="FFFFFF"/>
        </w:rPr>
        <w:t>华富天科技、</w:t>
      </w:r>
      <w:r w:rsidRPr="001A1B5C">
        <w:rPr>
          <w:rFonts w:ascii="仿宋_GB2312" w:eastAsia="MS Mincho" w:hAnsi="MS Mincho" w:cs="MS Mincho" w:hint="eastAsia"/>
          <w:b/>
          <w:sz w:val="32"/>
          <w:szCs w:val="32"/>
        </w:rPr>
        <w:t>⑱</w:t>
      </w:r>
      <w:r w:rsidRPr="001A1B5C">
        <w:rPr>
          <w:rFonts w:ascii="仿宋_GB2312" w:eastAsia="仿宋_GB2312" w:cs="Calibri" w:hint="eastAsia"/>
          <w:color w:val="000000"/>
          <w:sz w:val="32"/>
          <w:szCs w:val="32"/>
          <w:shd w:val="clear" w:color="auto" w:fill="FFFFFF"/>
        </w:rPr>
        <w:t>曹氏百川、</w:t>
      </w:r>
      <w:r w:rsidRPr="001A1B5C">
        <w:rPr>
          <w:rFonts w:ascii="仿宋_GB2312" w:eastAsia="MS Mincho" w:hAnsi="MS Mincho" w:cs="MS Mincho" w:hint="eastAsia"/>
          <w:b/>
          <w:sz w:val="32"/>
          <w:szCs w:val="32"/>
        </w:rPr>
        <w:t>⑲</w:t>
      </w:r>
      <w:r w:rsidRPr="001A1B5C">
        <w:rPr>
          <w:rFonts w:ascii="仿宋_GB2312" w:eastAsia="仿宋_GB2312" w:cs="Calibri" w:hint="eastAsia"/>
          <w:color w:val="000000"/>
          <w:sz w:val="32"/>
          <w:szCs w:val="32"/>
          <w:shd w:val="clear" w:color="auto" w:fill="FFFFFF"/>
        </w:rPr>
        <w:t>倍顺针织、</w:t>
      </w:r>
      <w:r w:rsidRPr="001A1B5C">
        <w:rPr>
          <w:rFonts w:ascii="仿宋_GB2312" w:eastAsia="MS Mincho" w:hAnsi="MS Mincho" w:cs="MS Mincho" w:hint="eastAsia"/>
          <w:b/>
          <w:sz w:val="32"/>
          <w:szCs w:val="32"/>
        </w:rPr>
        <w:t>⑳</w:t>
      </w:r>
      <w:r w:rsidRPr="001A1B5C">
        <w:rPr>
          <w:rFonts w:ascii="仿宋_GB2312" w:eastAsia="仿宋_GB2312" w:cs="Calibri" w:hint="eastAsia"/>
          <w:color w:val="000000"/>
          <w:sz w:val="32"/>
          <w:szCs w:val="32"/>
          <w:shd w:val="clear" w:color="auto" w:fill="FFFFFF"/>
        </w:rPr>
        <w:t>统包包装等</w:t>
      </w:r>
      <w:r w:rsidRPr="001A1B5C">
        <w:rPr>
          <w:rFonts w:ascii="仿宋_GB2312" w:eastAsia="仿宋_GB2312"/>
          <w:sz w:val="32"/>
          <w:szCs w:val="32"/>
        </w:rPr>
        <w:t>20</w:t>
      </w:r>
      <w:r w:rsidRPr="001A1B5C">
        <w:rPr>
          <w:rFonts w:ascii="仿宋_GB2312" w:eastAsia="仿宋_GB2312" w:hint="eastAsia"/>
          <w:sz w:val="32"/>
          <w:szCs w:val="32"/>
        </w:rPr>
        <w:t>个</w:t>
      </w:r>
      <w:r w:rsidRPr="001A1B5C">
        <w:rPr>
          <w:rFonts w:ascii="仿宋_GB2312" w:eastAsia="仿宋_GB2312" w:hAnsi="仿宋" w:cs="仿宋" w:hint="eastAsia"/>
          <w:sz w:val="32"/>
          <w:szCs w:val="32"/>
        </w:rPr>
        <w:t>重点企业进行培优扶强，</w:t>
      </w:r>
      <w:r w:rsidRPr="001A1B5C">
        <w:rPr>
          <w:rFonts w:ascii="仿宋_GB2312" w:eastAsia="仿宋_GB2312" w:cs="Calibri" w:hint="eastAsia"/>
          <w:color w:val="000000"/>
          <w:sz w:val="32"/>
          <w:szCs w:val="32"/>
          <w:shd w:val="clear" w:color="auto" w:fill="FFFFFF"/>
        </w:rPr>
        <w:t>引导鼓励其开展产能扩容、技术升级、产品更新，支持创建名优品牌，扩大市场份额，增加经济效益。</w:t>
      </w:r>
    </w:p>
    <w:p w:rsidR="00543CDE" w:rsidRPr="001A1B5C" w:rsidRDefault="00543CDE" w:rsidP="002C455B">
      <w:pPr>
        <w:pStyle w:val="NormalWeb"/>
        <w:shd w:val="clear" w:color="auto" w:fill="FFFFFF"/>
        <w:spacing w:beforeAutospacing="0" w:afterAutospacing="0" w:line="600" w:lineRule="exact"/>
        <w:ind w:firstLineChars="200" w:firstLine="640"/>
        <w:jc w:val="both"/>
        <w:rPr>
          <w:rFonts w:ascii="仿宋_GB2312" w:eastAsia="仿宋_GB2312" w:cs="Calibri"/>
          <w:color w:val="000000"/>
          <w:sz w:val="32"/>
          <w:szCs w:val="32"/>
          <w:shd w:val="clear" w:color="auto" w:fill="FFFFFF"/>
        </w:rPr>
      </w:pPr>
      <w:r w:rsidRPr="001A1B5C">
        <w:rPr>
          <w:rFonts w:ascii="仿宋_GB2312" w:eastAsia="仿宋_GB2312" w:cs="Calibri" w:hint="eastAsia"/>
          <w:color w:val="000000"/>
          <w:sz w:val="32"/>
          <w:szCs w:val="32"/>
          <w:shd w:val="clear" w:color="auto" w:fill="FFFFFF"/>
        </w:rPr>
        <w:t>各位代表！大道之行，天下为公。历史只会眷顾坚定者、奋进者、搏击者，而不会等待犹豫者、懈怠者、畏难者。人民群众对美好生活的向往就是我们的奋斗目标。幸福都是奋斗出来的，让我们更加紧密地团结在以习近平同志为核心的党中央周围，在省、市和县委的坚强领导下，不忘初心、继续前进，奋力走好新时代的长征路，为决战决胜全面建成小康唐河、夺取新时代强富美高新唐河的伟大胜利而努力奋斗！</w:t>
      </w:r>
    </w:p>
    <w:p w:rsidR="00543CDE" w:rsidRDefault="00543CDE" w:rsidP="002C455B">
      <w:pPr>
        <w:adjustRightInd w:val="0"/>
        <w:snapToGrid w:val="0"/>
        <w:spacing w:line="600" w:lineRule="exact"/>
        <w:ind w:firstLineChars="200" w:firstLine="640"/>
        <w:rPr>
          <w:rFonts w:ascii="黑体" w:eastAsia="黑体"/>
          <w:sz w:val="32"/>
          <w:szCs w:val="32"/>
        </w:rPr>
      </w:pPr>
    </w:p>
    <w:sectPr w:rsidR="00543CDE" w:rsidSect="001A1B5C">
      <w:footerReference w:type="even" r:id="rId6"/>
      <w:footerReference w:type="default" r:id="rId7"/>
      <w:pgSz w:w="11907" w:h="16840" w:orient="landscape" w:code="8"/>
      <w:pgMar w:top="1588" w:right="1361" w:bottom="1474" w:left="1361" w:header="851" w:footer="1247"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CDE" w:rsidRDefault="00543CDE" w:rsidP="003A3168">
      <w:r>
        <w:separator/>
      </w:r>
    </w:p>
  </w:endnote>
  <w:endnote w:type="continuationSeparator" w:id="0">
    <w:p w:rsidR="00543CDE" w:rsidRDefault="00543CDE" w:rsidP="003A31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onospace">
    <w:altName w:val="Segoe Print"/>
    <w:panose1 w:val="00000000000000000000"/>
    <w:charset w:val="00"/>
    <w:family w:val="auto"/>
    <w:notTrueType/>
    <w:pitch w:val="default"/>
    <w:sig w:usb0="00000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MS Mincho">
    <w:altName w:val="昒?man"/>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DE" w:rsidRDefault="00543CDE" w:rsidP="004F2A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43CDE" w:rsidRDefault="00543C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DE" w:rsidRPr="001A1B5C" w:rsidRDefault="00543CDE" w:rsidP="004F2A5F">
    <w:pPr>
      <w:pStyle w:val="Footer"/>
      <w:framePr w:wrap="around" w:vAnchor="text" w:hAnchor="margin" w:xAlign="center" w:y="1"/>
      <w:rPr>
        <w:rStyle w:val="PageNumber"/>
        <w:rFonts w:ascii="宋体"/>
        <w:sz w:val="21"/>
        <w:szCs w:val="21"/>
      </w:rPr>
    </w:pPr>
    <w:r w:rsidRPr="001A1B5C">
      <w:rPr>
        <w:rStyle w:val="PageNumber"/>
        <w:rFonts w:ascii="宋体" w:hAnsi="宋体"/>
        <w:sz w:val="21"/>
        <w:szCs w:val="21"/>
      </w:rPr>
      <w:fldChar w:fldCharType="begin"/>
    </w:r>
    <w:r w:rsidRPr="001A1B5C">
      <w:rPr>
        <w:rStyle w:val="PageNumber"/>
        <w:rFonts w:ascii="宋体" w:hAnsi="宋体"/>
        <w:sz w:val="21"/>
        <w:szCs w:val="21"/>
      </w:rPr>
      <w:instrText xml:space="preserve">PAGE  </w:instrText>
    </w:r>
    <w:r w:rsidRPr="001A1B5C">
      <w:rPr>
        <w:rStyle w:val="PageNumber"/>
        <w:rFonts w:ascii="宋体" w:hAnsi="宋体"/>
        <w:sz w:val="21"/>
        <w:szCs w:val="21"/>
      </w:rPr>
      <w:fldChar w:fldCharType="separate"/>
    </w:r>
    <w:r>
      <w:rPr>
        <w:rStyle w:val="PageNumber"/>
        <w:rFonts w:ascii="宋体" w:hAnsi="宋体"/>
        <w:noProof/>
        <w:sz w:val="21"/>
        <w:szCs w:val="21"/>
      </w:rPr>
      <w:t>- 14 -</w:t>
    </w:r>
    <w:r w:rsidRPr="001A1B5C">
      <w:rPr>
        <w:rStyle w:val="PageNumber"/>
        <w:rFonts w:ascii="宋体" w:hAnsi="宋体"/>
        <w:sz w:val="21"/>
        <w:szCs w:val="21"/>
      </w:rPr>
      <w:fldChar w:fldCharType="end"/>
    </w:r>
  </w:p>
  <w:p w:rsidR="00543CDE" w:rsidRPr="001A1B5C" w:rsidRDefault="00543CDE">
    <w:pPr>
      <w:pStyle w:val="Footer"/>
      <w:rPr>
        <w:rFonts w:ascii="宋体"/>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CDE" w:rsidRDefault="00543CDE" w:rsidP="003A3168">
      <w:r>
        <w:separator/>
      </w:r>
    </w:p>
  </w:footnote>
  <w:footnote w:type="continuationSeparator" w:id="0">
    <w:p w:rsidR="00543CDE" w:rsidRDefault="00543CDE" w:rsidP="003A31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bookFoldPrinting/>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3168"/>
    <w:rsid w:val="000662FA"/>
    <w:rsid w:val="001825A0"/>
    <w:rsid w:val="001A1A07"/>
    <w:rsid w:val="001A1B5C"/>
    <w:rsid w:val="002C455B"/>
    <w:rsid w:val="003A3168"/>
    <w:rsid w:val="00493562"/>
    <w:rsid w:val="004F2A5F"/>
    <w:rsid w:val="00543CDE"/>
    <w:rsid w:val="00951543"/>
    <w:rsid w:val="009A6D3F"/>
    <w:rsid w:val="00AA3DE8"/>
    <w:rsid w:val="0ADB4C05"/>
    <w:rsid w:val="0F6C6E7D"/>
    <w:rsid w:val="103E521B"/>
    <w:rsid w:val="105063AE"/>
    <w:rsid w:val="17B235A5"/>
    <w:rsid w:val="18B96D24"/>
    <w:rsid w:val="19B86E19"/>
    <w:rsid w:val="1A2F6DDE"/>
    <w:rsid w:val="212C3823"/>
    <w:rsid w:val="246042DD"/>
    <w:rsid w:val="24DE7F25"/>
    <w:rsid w:val="25206F47"/>
    <w:rsid w:val="29FF383D"/>
    <w:rsid w:val="2BFA1FD6"/>
    <w:rsid w:val="317E3B67"/>
    <w:rsid w:val="33BE4A2C"/>
    <w:rsid w:val="356B7B9B"/>
    <w:rsid w:val="3625737D"/>
    <w:rsid w:val="3B251188"/>
    <w:rsid w:val="41114CAE"/>
    <w:rsid w:val="41751D18"/>
    <w:rsid w:val="42175153"/>
    <w:rsid w:val="469B37D5"/>
    <w:rsid w:val="46B23ABC"/>
    <w:rsid w:val="4CE356D5"/>
    <w:rsid w:val="4D0B262E"/>
    <w:rsid w:val="4D0C5282"/>
    <w:rsid w:val="4F9D3EC0"/>
    <w:rsid w:val="4FCC6C22"/>
    <w:rsid w:val="50E36F75"/>
    <w:rsid w:val="50EC0625"/>
    <w:rsid w:val="51FA003B"/>
    <w:rsid w:val="57681AA1"/>
    <w:rsid w:val="57681BA2"/>
    <w:rsid w:val="57FB7722"/>
    <w:rsid w:val="5C3F4596"/>
    <w:rsid w:val="5CF809AE"/>
    <w:rsid w:val="63275EB9"/>
    <w:rsid w:val="659452F1"/>
    <w:rsid w:val="665373A5"/>
    <w:rsid w:val="671F12D0"/>
    <w:rsid w:val="673E31B4"/>
    <w:rsid w:val="67877FE7"/>
    <w:rsid w:val="67936869"/>
    <w:rsid w:val="6FCB0DBF"/>
    <w:rsid w:val="6FD45BB8"/>
    <w:rsid w:val="746D49D9"/>
    <w:rsid w:val="7D09586C"/>
    <w:rsid w:val="7F675C0F"/>
    <w:rsid w:val="7FFD0D9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locked="1" w:uiPriority="0"/>
    <w:lsdException w:name="HTML Acronym" w:semiHidden="1" w:unhideWhenUsed="1"/>
    <w:lsdException w:name="HTML Address" w:semiHidden="1" w:unhideWhenUsed="1"/>
    <w:lsdException w:name="HTML Cite" w:semiHidden="1" w:unhideWhenUsed="1"/>
    <w:lsdException w:name="HTML Code" w:locked="1" w:uiPriority="0"/>
    <w:lsdException w:name="HTML Definition" w:locked="1" w:uiPriority="0"/>
    <w:lsdException w:name="HTML Keyboard" w:locked="1" w:uiPriority="0"/>
    <w:lsdException w:name="HTML Preformatted" w:semiHidden="1" w:unhideWhenUsed="1"/>
    <w:lsdException w:name="HTML Sample" w:locked="1" w:uiPriority="0"/>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168"/>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3168"/>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Pr>
      <w:rFonts w:ascii="Calibri" w:hAnsi="Calibri" w:cs="Times New Roman"/>
      <w:sz w:val="18"/>
      <w:szCs w:val="18"/>
    </w:rPr>
  </w:style>
  <w:style w:type="paragraph" w:styleId="Header">
    <w:name w:val="header"/>
    <w:basedOn w:val="Normal"/>
    <w:link w:val="HeaderChar"/>
    <w:uiPriority w:val="99"/>
    <w:rsid w:val="003A316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Pr>
      <w:rFonts w:ascii="Calibri" w:hAnsi="Calibri" w:cs="Times New Roman"/>
      <w:sz w:val="18"/>
      <w:szCs w:val="18"/>
    </w:rPr>
  </w:style>
  <w:style w:type="paragraph" w:styleId="NormalWeb">
    <w:name w:val="Normal (Web)"/>
    <w:basedOn w:val="Normal"/>
    <w:uiPriority w:val="99"/>
    <w:rsid w:val="003A3168"/>
    <w:pPr>
      <w:spacing w:beforeAutospacing="1" w:afterAutospacing="1"/>
      <w:jc w:val="left"/>
    </w:pPr>
    <w:rPr>
      <w:kern w:val="0"/>
      <w:sz w:val="24"/>
    </w:rPr>
  </w:style>
  <w:style w:type="character" w:styleId="Strong">
    <w:name w:val="Strong"/>
    <w:basedOn w:val="DefaultParagraphFont"/>
    <w:uiPriority w:val="99"/>
    <w:qFormat/>
    <w:rsid w:val="003A3168"/>
    <w:rPr>
      <w:rFonts w:cs="Times New Roman"/>
      <w:b/>
    </w:rPr>
  </w:style>
  <w:style w:type="character" w:styleId="FollowedHyperlink">
    <w:name w:val="FollowedHyperlink"/>
    <w:basedOn w:val="DefaultParagraphFont"/>
    <w:uiPriority w:val="99"/>
    <w:rsid w:val="003A3168"/>
    <w:rPr>
      <w:rFonts w:cs="Times New Roman"/>
      <w:color w:val="333333"/>
      <w:u w:val="none"/>
    </w:rPr>
  </w:style>
  <w:style w:type="character" w:styleId="HTMLDefinition">
    <w:name w:val="HTML Definition"/>
    <w:basedOn w:val="DefaultParagraphFont"/>
    <w:uiPriority w:val="99"/>
    <w:rsid w:val="003A3168"/>
    <w:rPr>
      <w:rFonts w:cs="Times New Roman"/>
      <w:i/>
    </w:rPr>
  </w:style>
  <w:style w:type="character" w:styleId="Hyperlink">
    <w:name w:val="Hyperlink"/>
    <w:basedOn w:val="DefaultParagraphFont"/>
    <w:uiPriority w:val="99"/>
    <w:rsid w:val="003A3168"/>
    <w:rPr>
      <w:rFonts w:cs="Times New Roman"/>
      <w:color w:val="333333"/>
      <w:u w:val="none"/>
    </w:rPr>
  </w:style>
  <w:style w:type="character" w:styleId="HTMLCode">
    <w:name w:val="HTML Code"/>
    <w:basedOn w:val="DefaultParagraphFont"/>
    <w:uiPriority w:val="99"/>
    <w:rsid w:val="003A3168"/>
    <w:rPr>
      <w:rFonts w:ascii="monospace" w:hAnsi="monospace" w:cs="monospace"/>
      <w:sz w:val="21"/>
      <w:szCs w:val="21"/>
    </w:rPr>
  </w:style>
  <w:style w:type="character" w:styleId="HTMLKeyboard">
    <w:name w:val="HTML Keyboard"/>
    <w:basedOn w:val="DefaultParagraphFont"/>
    <w:uiPriority w:val="99"/>
    <w:rsid w:val="003A3168"/>
    <w:rPr>
      <w:rFonts w:ascii="monospace" w:hAnsi="monospace" w:cs="monospace"/>
      <w:sz w:val="21"/>
      <w:szCs w:val="21"/>
    </w:rPr>
  </w:style>
  <w:style w:type="character" w:styleId="HTMLSample">
    <w:name w:val="HTML Sample"/>
    <w:basedOn w:val="DefaultParagraphFont"/>
    <w:uiPriority w:val="99"/>
    <w:rsid w:val="003A3168"/>
    <w:rPr>
      <w:rFonts w:ascii="monospace" w:hAnsi="monospace" w:cs="monospace"/>
      <w:sz w:val="21"/>
      <w:szCs w:val="21"/>
    </w:rPr>
  </w:style>
  <w:style w:type="character" w:customStyle="1" w:styleId="bsharetext">
    <w:name w:val="bsharetext"/>
    <w:basedOn w:val="DefaultParagraphFont"/>
    <w:uiPriority w:val="99"/>
    <w:rsid w:val="003A3168"/>
    <w:rPr>
      <w:rFonts w:cs="Times New Roman"/>
    </w:rPr>
  </w:style>
  <w:style w:type="character" w:styleId="PageNumber">
    <w:name w:val="page number"/>
    <w:basedOn w:val="DefaultParagraphFont"/>
    <w:uiPriority w:val="99"/>
    <w:rsid w:val="001A1B5C"/>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TotalTime>
  <Pages>32</Pages>
  <Words>2899</Words>
  <Characters>16526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Sky123.Org</cp:lastModifiedBy>
  <cp:revision>3</cp:revision>
  <cp:lastPrinted>2018-01-18T12:00:00Z</cp:lastPrinted>
  <dcterms:created xsi:type="dcterms:W3CDTF">2014-10-29T12:08:00Z</dcterms:created>
  <dcterms:modified xsi:type="dcterms:W3CDTF">2018-01-18T12:00:00Z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