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7B" w:rsidRDefault="0056027B">
      <w:pPr>
        <w:spacing w:line="600" w:lineRule="exact"/>
        <w:jc w:val="center"/>
        <w:rPr>
          <w:rFonts w:ascii="方正小标宋简体" w:eastAsia="方正小标宋简体" w:hAnsi="黑体" w:cs="黑体"/>
          <w:color w:val="000000"/>
          <w:sz w:val="44"/>
          <w:szCs w:val="44"/>
        </w:rPr>
      </w:pPr>
      <w:r>
        <w:rPr>
          <w:rFonts w:ascii="方正小标宋简体" w:eastAsia="方正小标宋简体" w:hAnsi="黑体" w:cs="黑体" w:hint="eastAsia"/>
          <w:color w:val="000000"/>
          <w:sz w:val="44"/>
          <w:szCs w:val="44"/>
        </w:rPr>
        <w:t>政</w:t>
      </w:r>
      <w:r>
        <w:rPr>
          <w:rFonts w:ascii="方正小标宋简体" w:eastAsia="方正小标宋简体" w:hAnsi="黑体" w:cs="黑体"/>
          <w:color w:val="000000"/>
          <w:sz w:val="44"/>
          <w:szCs w:val="44"/>
        </w:rPr>
        <w:t xml:space="preserve"> </w:t>
      </w:r>
      <w:r>
        <w:rPr>
          <w:rFonts w:ascii="方正小标宋简体" w:eastAsia="方正小标宋简体" w:hAnsi="黑体" w:cs="黑体" w:hint="eastAsia"/>
          <w:color w:val="000000"/>
          <w:sz w:val="44"/>
          <w:szCs w:val="44"/>
        </w:rPr>
        <w:t>府</w:t>
      </w:r>
      <w:r>
        <w:rPr>
          <w:rFonts w:ascii="方正小标宋简体" w:eastAsia="方正小标宋简体" w:hAnsi="黑体" w:cs="黑体"/>
          <w:color w:val="000000"/>
          <w:sz w:val="44"/>
          <w:szCs w:val="44"/>
        </w:rPr>
        <w:t xml:space="preserve"> </w:t>
      </w:r>
      <w:r>
        <w:rPr>
          <w:rFonts w:ascii="方正小标宋简体" w:eastAsia="方正小标宋简体" w:hAnsi="黑体" w:cs="黑体" w:hint="eastAsia"/>
          <w:color w:val="000000"/>
          <w:sz w:val="44"/>
          <w:szCs w:val="44"/>
        </w:rPr>
        <w:t>工</w:t>
      </w:r>
      <w:r>
        <w:rPr>
          <w:rFonts w:ascii="方正小标宋简体" w:eastAsia="方正小标宋简体" w:hAnsi="黑体" w:cs="黑体"/>
          <w:color w:val="000000"/>
          <w:sz w:val="44"/>
          <w:szCs w:val="44"/>
        </w:rPr>
        <w:t xml:space="preserve"> </w:t>
      </w:r>
      <w:r>
        <w:rPr>
          <w:rFonts w:ascii="方正小标宋简体" w:eastAsia="方正小标宋简体" w:hAnsi="黑体" w:cs="黑体" w:hint="eastAsia"/>
          <w:color w:val="000000"/>
          <w:sz w:val="44"/>
          <w:szCs w:val="44"/>
        </w:rPr>
        <w:t>作</w:t>
      </w:r>
      <w:r>
        <w:rPr>
          <w:rFonts w:ascii="方正小标宋简体" w:eastAsia="方正小标宋简体" w:hAnsi="黑体" w:cs="黑体"/>
          <w:color w:val="000000"/>
          <w:sz w:val="44"/>
          <w:szCs w:val="44"/>
        </w:rPr>
        <w:t xml:space="preserve"> </w:t>
      </w:r>
      <w:r>
        <w:rPr>
          <w:rFonts w:ascii="方正小标宋简体" w:eastAsia="方正小标宋简体" w:hAnsi="黑体" w:cs="黑体" w:hint="eastAsia"/>
          <w:color w:val="000000"/>
          <w:sz w:val="44"/>
          <w:szCs w:val="44"/>
        </w:rPr>
        <w:t>报</w:t>
      </w:r>
      <w:r>
        <w:rPr>
          <w:rFonts w:ascii="方正小标宋简体" w:eastAsia="方正小标宋简体" w:hAnsi="黑体" w:cs="黑体"/>
          <w:color w:val="000000"/>
          <w:sz w:val="44"/>
          <w:szCs w:val="44"/>
        </w:rPr>
        <w:t xml:space="preserve"> </w:t>
      </w:r>
      <w:r>
        <w:rPr>
          <w:rFonts w:ascii="方正小标宋简体" w:eastAsia="方正小标宋简体" w:hAnsi="黑体" w:cs="黑体" w:hint="eastAsia"/>
          <w:color w:val="000000"/>
          <w:sz w:val="44"/>
          <w:szCs w:val="44"/>
        </w:rPr>
        <w:t>告</w:t>
      </w:r>
    </w:p>
    <w:p w:rsidR="0056027B" w:rsidRDefault="0056027B">
      <w:pPr>
        <w:spacing w:line="620" w:lineRule="exact"/>
        <w:jc w:val="center"/>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b/>
          <w:color w:val="000000"/>
          <w:sz w:val="32"/>
          <w:szCs w:val="32"/>
        </w:rPr>
        <w:t>—</w:t>
      </w:r>
      <w:smartTag w:uri="urn:schemas-microsoft-com:office:smarttags" w:element="chsdate">
        <w:smartTagPr>
          <w:attr w:name="IsROCDate" w:val="False"/>
          <w:attr w:name="IsLunarDate" w:val="False"/>
          <w:attr w:name="Day" w:val="3"/>
          <w:attr w:name="Month" w:val="7"/>
          <w:attr w:name="Year" w:val="2019"/>
        </w:smartTagPr>
        <w:r>
          <w:rPr>
            <w:rFonts w:ascii="方正楷体简体" w:eastAsia="方正楷体简体" w:hAnsi="方正楷体简体" w:cs="方正楷体简体"/>
            <w:b/>
            <w:color w:val="000000"/>
            <w:sz w:val="32"/>
            <w:szCs w:val="32"/>
          </w:rPr>
          <w:t>2019</w:t>
        </w:r>
        <w:r>
          <w:rPr>
            <w:rFonts w:ascii="方正楷体简体" w:eastAsia="方正楷体简体" w:hAnsi="方正楷体简体" w:cs="方正楷体简体" w:hint="eastAsia"/>
            <w:b/>
            <w:color w:val="000000"/>
            <w:sz w:val="32"/>
            <w:szCs w:val="32"/>
          </w:rPr>
          <w:t>年</w:t>
        </w:r>
        <w:r>
          <w:rPr>
            <w:rFonts w:ascii="方正楷体简体" w:eastAsia="方正楷体简体" w:hAnsi="方正楷体简体" w:cs="方正楷体简体"/>
            <w:b/>
            <w:color w:val="000000"/>
            <w:sz w:val="32"/>
            <w:szCs w:val="32"/>
          </w:rPr>
          <w:t>7</w:t>
        </w:r>
        <w:r>
          <w:rPr>
            <w:rFonts w:ascii="方正楷体简体" w:eastAsia="方正楷体简体" w:hAnsi="方正楷体简体" w:cs="方正楷体简体" w:hint="eastAsia"/>
            <w:b/>
            <w:color w:val="000000"/>
            <w:sz w:val="32"/>
            <w:szCs w:val="32"/>
          </w:rPr>
          <w:t>月</w:t>
        </w:r>
        <w:r>
          <w:rPr>
            <w:rFonts w:ascii="方正楷体简体" w:eastAsia="方正楷体简体" w:hAnsi="方正楷体简体" w:cs="方正楷体简体"/>
            <w:b/>
            <w:color w:val="000000"/>
            <w:sz w:val="32"/>
            <w:szCs w:val="32"/>
          </w:rPr>
          <w:t>3</w:t>
        </w:r>
        <w:r>
          <w:rPr>
            <w:rFonts w:ascii="方正楷体简体" w:eastAsia="方正楷体简体" w:hAnsi="方正楷体简体" w:cs="方正楷体简体" w:hint="eastAsia"/>
            <w:b/>
            <w:color w:val="000000"/>
            <w:sz w:val="32"/>
            <w:szCs w:val="32"/>
          </w:rPr>
          <w:t>日</w:t>
        </w:r>
      </w:smartTag>
      <w:r>
        <w:rPr>
          <w:rFonts w:ascii="方正楷体简体" w:eastAsia="方正楷体简体" w:hAnsi="方正楷体简体" w:cs="方正楷体简体" w:hint="eastAsia"/>
          <w:b/>
          <w:color w:val="000000"/>
          <w:sz w:val="32"/>
          <w:szCs w:val="32"/>
        </w:rPr>
        <w:t>在唐河县第十五届人民代表大会第四次会议上</w:t>
      </w:r>
    </w:p>
    <w:p w:rsidR="0056027B" w:rsidRDefault="0056027B">
      <w:pPr>
        <w:spacing w:line="600" w:lineRule="exact"/>
        <w:jc w:val="center"/>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唐河县人民政府常务副县长</w:t>
      </w:r>
      <w:r>
        <w:rPr>
          <w:rFonts w:ascii="方正楷体简体" w:eastAsia="方正楷体简体" w:hAnsi="方正楷体简体" w:cs="方正楷体简体"/>
          <w:b/>
          <w:color w:val="000000"/>
          <w:sz w:val="32"/>
          <w:szCs w:val="32"/>
        </w:rPr>
        <w:t xml:space="preserve">  </w:t>
      </w:r>
      <w:r>
        <w:rPr>
          <w:rFonts w:ascii="方正楷体简体" w:eastAsia="方正楷体简体" w:hAnsi="方正楷体简体" w:cs="方正楷体简体" w:hint="eastAsia"/>
          <w:b/>
          <w:color w:val="000000"/>
          <w:sz w:val="32"/>
          <w:szCs w:val="32"/>
        </w:rPr>
        <w:t>杜</w:t>
      </w:r>
      <w:r>
        <w:rPr>
          <w:rFonts w:ascii="方正楷体简体" w:eastAsia="方正楷体简体" w:hAnsi="方正楷体简体" w:cs="方正楷体简体"/>
          <w:b/>
          <w:color w:val="000000"/>
          <w:sz w:val="32"/>
          <w:szCs w:val="32"/>
        </w:rPr>
        <w:t xml:space="preserve"> </w:t>
      </w:r>
      <w:r>
        <w:rPr>
          <w:rFonts w:ascii="方正楷体简体" w:eastAsia="方正楷体简体" w:hAnsi="方正楷体简体" w:cs="方正楷体简体" w:hint="eastAsia"/>
          <w:b/>
          <w:color w:val="000000"/>
          <w:sz w:val="32"/>
          <w:szCs w:val="32"/>
        </w:rPr>
        <w:t>勇</w:t>
      </w:r>
    </w:p>
    <w:p w:rsidR="0056027B" w:rsidRDefault="0056027B">
      <w:pPr>
        <w:pStyle w:val="BodyText"/>
        <w:spacing w:after="0" w:line="600" w:lineRule="exact"/>
        <w:rPr>
          <w:rFonts w:ascii="方正仿宋简体" w:eastAsia="方正仿宋简体" w:hAnsi="汉仪仿宋简" w:cs="汉仪仿宋简"/>
          <w:color w:val="000000"/>
          <w:sz w:val="32"/>
          <w:szCs w:val="32"/>
        </w:rPr>
      </w:pPr>
    </w:p>
    <w:p w:rsidR="0056027B" w:rsidRDefault="0056027B">
      <w:pPr>
        <w:pStyle w:val="BodyText"/>
        <w:spacing w:after="0" w:line="600" w:lineRule="exact"/>
        <w:rPr>
          <w:rFonts w:ascii="方正仿宋简体" w:eastAsia="方正仿宋简体" w:hAnsi="汉仪仿宋简" w:cs="汉仪仿宋简"/>
          <w:color w:val="000000"/>
          <w:sz w:val="32"/>
          <w:szCs w:val="32"/>
        </w:rPr>
      </w:pPr>
      <w:r>
        <w:rPr>
          <w:rFonts w:ascii="方正仿宋简体" w:eastAsia="方正仿宋简体" w:hAnsi="汉仪仿宋简" w:cs="汉仪仿宋简" w:hint="eastAsia"/>
          <w:color w:val="000000"/>
          <w:sz w:val="32"/>
          <w:szCs w:val="32"/>
        </w:rPr>
        <w:t>各位代表：</w:t>
      </w:r>
    </w:p>
    <w:p w:rsidR="0056027B" w:rsidRDefault="0056027B">
      <w:pPr>
        <w:pStyle w:val="BodyText"/>
        <w:spacing w:after="0" w:line="600" w:lineRule="exact"/>
        <w:rPr>
          <w:rFonts w:ascii="方正仿宋简体" w:eastAsia="方正仿宋简体" w:hAnsi="汉仪仿宋简" w:cs="汉仪仿宋简"/>
          <w:color w:val="000000"/>
          <w:sz w:val="32"/>
          <w:szCs w:val="32"/>
        </w:rPr>
      </w:pPr>
      <w:r>
        <w:rPr>
          <w:rFonts w:ascii="方正仿宋简体" w:eastAsia="方正仿宋简体" w:hAnsi="汉仪仿宋简" w:cs="汉仪仿宋简"/>
          <w:color w:val="000000"/>
          <w:sz w:val="32"/>
          <w:szCs w:val="32"/>
        </w:rPr>
        <w:t xml:space="preserve">    </w:t>
      </w:r>
      <w:r>
        <w:rPr>
          <w:rFonts w:ascii="方正仿宋简体" w:eastAsia="方正仿宋简体" w:hAnsi="汉仪仿宋简" w:cs="汉仪仿宋简" w:hint="eastAsia"/>
          <w:color w:val="000000"/>
          <w:sz w:val="32"/>
          <w:szCs w:val="32"/>
        </w:rPr>
        <w:t>受县委书记、县长周天龙同志委托，现在，我代表县人民政府，向大会报告工作，请予审议，并请县政协委员和其他列席人员提出宝贵意见。</w:t>
      </w:r>
    </w:p>
    <w:p w:rsidR="0056027B" w:rsidRDefault="0056027B" w:rsidP="00060809">
      <w:pPr>
        <w:spacing w:line="60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一、</w:t>
      </w:r>
      <w:r>
        <w:rPr>
          <w:rFonts w:ascii="黑体" w:eastAsia="黑体" w:hAnsi="黑体" w:cs="黑体"/>
          <w:color w:val="000000"/>
          <w:sz w:val="32"/>
          <w:szCs w:val="32"/>
        </w:rPr>
        <w:t>2018</w:t>
      </w:r>
      <w:r>
        <w:rPr>
          <w:rFonts w:ascii="黑体" w:eastAsia="黑体" w:hAnsi="黑体" w:cs="黑体" w:hint="eastAsia"/>
          <w:color w:val="000000"/>
          <w:sz w:val="32"/>
          <w:szCs w:val="32"/>
        </w:rPr>
        <w:t>年工作回顾</w:t>
      </w:r>
    </w:p>
    <w:p w:rsidR="0056027B" w:rsidRDefault="0056027B" w:rsidP="00060809">
      <w:pPr>
        <w:spacing w:line="600" w:lineRule="exact"/>
        <w:ind w:firstLineChars="200" w:firstLine="640"/>
        <w:rPr>
          <w:rFonts w:ascii="方正仿宋简体" w:eastAsia="方正仿宋简体" w:hAnsi="汉仪仿宋简" w:cs="汉仪仿宋简"/>
          <w:color w:val="000000"/>
          <w:sz w:val="32"/>
          <w:szCs w:val="32"/>
        </w:rPr>
      </w:pPr>
      <w:r>
        <w:rPr>
          <w:rFonts w:ascii="方正仿宋简体" w:eastAsia="方正仿宋简体" w:hAnsi="汉仪仿宋简" w:cs="汉仪仿宋简"/>
          <w:color w:val="000000"/>
          <w:sz w:val="32"/>
          <w:szCs w:val="32"/>
        </w:rPr>
        <w:t>2018</w:t>
      </w:r>
      <w:r>
        <w:rPr>
          <w:rFonts w:ascii="方正仿宋简体" w:eastAsia="方正仿宋简体" w:hAnsi="汉仪仿宋简" w:cs="汉仪仿宋简" w:hint="eastAsia"/>
          <w:color w:val="000000"/>
          <w:sz w:val="32"/>
          <w:szCs w:val="32"/>
        </w:rPr>
        <w:t>年是贯彻落实十九大精神的开局之年、改革开放</w:t>
      </w:r>
      <w:r>
        <w:rPr>
          <w:rFonts w:ascii="方正仿宋简体" w:eastAsia="方正仿宋简体" w:hAnsi="汉仪仿宋简" w:cs="汉仪仿宋简"/>
          <w:color w:val="000000"/>
          <w:sz w:val="32"/>
          <w:szCs w:val="32"/>
        </w:rPr>
        <w:t>40</w:t>
      </w:r>
      <w:r>
        <w:rPr>
          <w:rFonts w:ascii="方正仿宋简体" w:eastAsia="方正仿宋简体" w:hAnsi="汉仪仿宋简" w:cs="汉仪仿宋简" w:hint="eastAsia"/>
          <w:color w:val="000000"/>
          <w:sz w:val="32"/>
          <w:szCs w:val="32"/>
        </w:rPr>
        <w:t>周年。一年来，在市委、市政府和县委的坚强领导下，在县人大、县政协的监督支持下，我们坚持以习近平新时代中国特色社会主义思想为指导，牢固树立“四个意识”，坚定“四个自信”，坚决做到“两个维护”，聚精会神搞建设，一心一意谋发展，坚守底线保稳定，团结带领全县干部群众，坚持以党的建设高质量推动经济发展高质量，深入实施“两轮两翼”战略，全力打好脱贫攻坚、污染防治和防范化解重大风险三大攻坚战，统筹抓好乡村振兴、新型工业化、新型城镇化、现代服务业、民生事业五大重点工作，推动实施了一批强基础利长远的大事要事，办成了一批事关民生的实事好事，确保了中央省市重大决策部署在唐河落地生根见效，较好完成了十五届人大二次会议确定的各项目标任务。</w:t>
      </w:r>
      <w:r>
        <w:rPr>
          <w:rFonts w:ascii="方正仿宋简体" w:eastAsia="方正仿宋简体" w:hAnsi="汉仪仿宋简" w:cs="汉仪仿宋简"/>
          <w:color w:val="000000"/>
          <w:sz w:val="32"/>
          <w:szCs w:val="32"/>
        </w:rPr>
        <w:t xml:space="preserve"> </w:t>
      </w:r>
    </w:p>
    <w:p w:rsidR="0056027B" w:rsidRDefault="0056027B" w:rsidP="00060809">
      <w:pPr>
        <w:spacing w:line="600" w:lineRule="exact"/>
        <w:ind w:firstLineChars="200" w:firstLine="640"/>
        <w:rPr>
          <w:rFonts w:ascii="方正仿宋简体" w:eastAsia="方正仿宋简体" w:hAnsi="汉仪仿宋简" w:cs="汉仪仿宋简"/>
          <w:color w:val="000000"/>
          <w:sz w:val="32"/>
          <w:szCs w:val="32"/>
        </w:rPr>
      </w:pPr>
      <w:r>
        <w:rPr>
          <w:rFonts w:ascii="方正仿宋简体" w:eastAsia="方正仿宋简体" w:hAnsi="汉仪仿宋简" w:cs="汉仪仿宋简" w:hint="eastAsia"/>
          <w:color w:val="000000"/>
          <w:sz w:val="32"/>
          <w:szCs w:val="32"/>
        </w:rPr>
        <w:t>一年来的主要工作和突出成效是：</w:t>
      </w:r>
    </w:p>
    <w:p w:rsidR="0056027B" w:rsidRDefault="0056027B" w:rsidP="00060809">
      <w:pPr>
        <w:spacing w:line="600" w:lineRule="exact"/>
        <w:ind w:firstLineChars="200" w:firstLine="643"/>
        <w:rPr>
          <w:rFonts w:ascii="方正仿宋简体" w:eastAsia="方正仿宋简体" w:hAnsi="汉仪仿宋简" w:cs="汉仪仿宋简"/>
          <w:color w:val="000000"/>
          <w:sz w:val="32"/>
          <w:szCs w:val="32"/>
        </w:rPr>
      </w:pPr>
      <w:r>
        <w:rPr>
          <w:rStyle w:val="Strong"/>
          <w:rFonts w:ascii="方正楷体简体" w:eastAsia="方正楷体简体" w:hAnsi="方正楷体简体" w:cs="方正楷体简体" w:hint="eastAsia"/>
          <w:color w:val="000000"/>
          <w:sz w:val="32"/>
          <w:szCs w:val="32"/>
          <w:shd w:val="clear" w:color="auto" w:fill="FFFFFF"/>
        </w:rPr>
        <w:t>（一）始终抓住发展要务，综合实力大幅提升</w:t>
      </w:r>
      <w:r>
        <w:rPr>
          <w:rFonts w:ascii="方正楷体简体" w:eastAsia="方正楷体简体" w:hAnsi="方正楷体简体" w:cs="方正楷体简体" w:hint="eastAsia"/>
          <w:color w:val="000000"/>
          <w:sz w:val="32"/>
          <w:szCs w:val="32"/>
          <w:shd w:val="clear" w:color="auto" w:fill="FFFFFF"/>
        </w:rPr>
        <w:t>。</w:t>
      </w:r>
      <w:r>
        <w:rPr>
          <w:rFonts w:ascii="方正仿宋简体" w:eastAsia="方正仿宋简体" w:hAnsi="汉仪仿宋简" w:cs="汉仪仿宋简" w:hint="eastAsia"/>
          <w:color w:val="000000"/>
          <w:sz w:val="32"/>
          <w:szCs w:val="32"/>
        </w:rPr>
        <w:t>全县主要经济指标位居全市前列，综合绩效评价保持全市第一方阵，全年实现地区生产总值</w:t>
      </w:r>
      <w:r>
        <w:rPr>
          <w:rFonts w:ascii="方正仿宋简体" w:eastAsia="方正仿宋简体" w:hAnsi="汉仪仿宋简" w:cs="汉仪仿宋简"/>
          <w:color w:val="000000"/>
          <w:sz w:val="32"/>
          <w:szCs w:val="32"/>
        </w:rPr>
        <w:t>320.5</w:t>
      </w:r>
      <w:r>
        <w:rPr>
          <w:rFonts w:ascii="方正仿宋简体" w:eastAsia="方正仿宋简体" w:hAnsi="汉仪仿宋简" w:cs="汉仪仿宋简" w:hint="eastAsia"/>
          <w:color w:val="000000"/>
          <w:sz w:val="32"/>
          <w:szCs w:val="32"/>
        </w:rPr>
        <w:t>亿元，增长</w:t>
      </w:r>
      <w:r>
        <w:rPr>
          <w:rFonts w:ascii="方正仿宋简体" w:eastAsia="方正仿宋简体" w:hAnsi="汉仪仿宋简" w:cs="汉仪仿宋简"/>
          <w:color w:val="000000"/>
          <w:sz w:val="32"/>
          <w:szCs w:val="32"/>
        </w:rPr>
        <w:t>8.5%</w:t>
      </w:r>
      <w:r>
        <w:rPr>
          <w:rFonts w:ascii="方正仿宋简体" w:eastAsia="方正仿宋简体" w:hAnsi="汉仪仿宋简" w:cs="汉仪仿宋简" w:hint="eastAsia"/>
          <w:color w:val="000000"/>
          <w:sz w:val="32"/>
          <w:szCs w:val="32"/>
        </w:rPr>
        <w:t>；固定资产投资增长</w:t>
      </w:r>
      <w:r>
        <w:rPr>
          <w:rFonts w:ascii="方正仿宋简体" w:eastAsia="方正仿宋简体" w:hAnsi="汉仪仿宋简" w:cs="汉仪仿宋简"/>
          <w:color w:val="000000"/>
          <w:sz w:val="32"/>
          <w:szCs w:val="32"/>
        </w:rPr>
        <w:t>15.6%</w:t>
      </w:r>
      <w:r>
        <w:rPr>
          <w:rFonts w:ascii="方正仿宋简体" w:eastAsia="方正仿宋简体" w:hAnsi="汉仪仿宋简" w:cs="汉仪仿宋简" w:hint="eastAsia"/>
          <w:color w:val="000000"/>
          <w:sz w:val="32"/>
          <w:szCs w:val="32"/>
        </w:rPr>
        <w:t>；规模以上工业增加值增长</w:t>
      </w:r>
      <w:r>
        <w:rPr>
          <w:rFonts w:ascii="方正仿宋简体" w:eastAsia="方正仿宋简体" w:hAnsi="汉仪仿宋简" w:cs="汉仪仿宋简"/>
          <w:color w:val="000000"/>
          <w:sz w:val="32"/>
          <w:szCs w:val="32"/>
        </w:rPr>
        <w:t>9%</w:t>
      </w:r>
      <w:r>
        <w:rPr>
          <w:rFonts w:ascii="方正仿宋简体" w:eastAsia="方正仿宋简体" w:hAnsi="汉仪仿宋简" w:cs="汉仪仿宋简" w:hint="eastAsia"/>
          <w:color w:val="000000"/>
          <w:sz w:val="32"/>
          <w:szCs w:val="32"/>
        </w:rPr>
        <w:t>；社会消费品零售总额增长</w:t>
      </w:r>
      <w:r>
        <w:rPr>
          <w:rFonts w:ascii="方正仿宋简体" w:eastAsia="方正仿宋简体" w:hAnsi="汉仪仿宋简" w:cs="汉仪仿宋简"/>
          <w:color w:val="000000"/>
          <w:sz w:val="32"/>
          <w:szCs w:val="32"/>
        </w:rPr>
        <w:t>12.2%</w:t>
      </w:r>
      <w:r>
        <w:rPr>
          <w:rFonts w:ascii="方正仿宋简体" w:eastAsia="方正仿宋简体" w:hAnsi="汉仪仿宋简" w:cs="汉仪仿宋简" w:hint="eastAsia"/>
          <w:color w:val="000000"/>
          <w:sz w:val="32"/>
          <w:szCs w:val="32"/>
        </w:rPr>
        <w:t>；城乡居民人均可支配收入</w:t>
      </w:r>
      <w:r>
        <w:rPr>
          <w:rFonts w:ascii="方正仿宋简体" w:eastAsia="方正仿宋简体" w:hAnsi="汉仪仿宋简" w:cs="汉仪仿宋简"/>
          <w:color w:val="000000"/>
          <w:sz w:val="32"/>
          <w:szCs w:val="32"/>
        </w:rPr>
        <w:t>19335</w:t>
      </w:r>
      <w:r>
        <w:rPr>
          <w:rFonts w:ascii="方正仿宋简体" w:eastAsia="方正仿宋简体" w:hAnsi="汉仪仿宋简" w:cs="汉仪仿宋简" w:hint="eastAsia"/>
          <w:color w:val="000000"/>
          <w:sz w:val="32"/>
          <w:szCs w:val="32"/>
        </w:rPr>
        <w:t>元，增长</w:t>
      </w:r>
      <w:r>
        <w:rPr>
          <w:rFonts w:ascii="方正仿宋简体" w:eastAsia="方正仿宋简体" w:hAnsi="汉仪仿宋简" w:cs="汉仪仿宋简"/>
          <w:color w:val="000000"/>
          <w:sz w:val="32"/>
          <w:szCs w:val="32"/>
        </w:rPr>
        <w:t>8.8%</w:t>
      </w:r>
      <w:r>
        <w:rPr>
          <w:rFonts w:ascii="方正仿宋简体" w:eastAsia="方正仿宋简体" w:hAnsi="汉仪仿宋简" w:cs="汉仪仿宋简" w:hint="eastAsia"/>
          <w:color w:val="000000"/>
          <w:sz w:val="32"/>
          <w:szCs w:val="32"/>
        </w:rPr>
        <w:t>；一般公共预算收入</w:t>
      </w:r>
      <w:r>
        <w:rPr>
          <w:rFonts w:ascii="方正仿宋简体" w:eastAsia="方正仿宋简体" w:hAnsi="汉仪仿宋简" w:cs="汉仪仿宋简"/>
          <w:color w:val="000000"/>
          <w:sz w:val="32"/>
          <w:szCs w:val="32"/>
        </w:rPr>
        <w:t>9.4</w:t>
      </w:r>
      <w:r>
        <w:rPr>
          <w:rFonts w:ascii="方正仿宋简体" w:eastAsia="方正仿宋简体" w:hAnsi="汉仪仿宋简" w:cs="汉仪仿宋简" w:hint="eastAsia"/>
          <w:color w:val="000000"/>
          <w:sz w:val="32"/>
          <w:szCs w:val="32"/>
        </w:rPr>
        <w:t>亿元，增长</w:t>
      </w:r>
      <w:r>
        <w:rPr>
          <w:rFonts w:ascii="方正仿宋简体" w:eastAsia="方正仿宋简体" w:hAnsi="汉仪仿宋简" w:cs="汉仪仿宋简"/>
          <w:color w:val="000000"/>
          <w:sz w:val="32"/>
          <w:szCs w:val="32"/>
        </w:rPr>
        <w:t>10%</w:t>
      </w:r>
      <w:r>
        <w:rPr>
          <w:rFonts w:ascii="方正仿宋简体" w:eastAsia="方正仿宋简体" w:hAnsi="汉仪仿宋简" w:cs="汉仪仿宋简" w:hint="eastAsia"/>
          <w:color w:val="000000"/>
          <w:sz w:val="32"/>
          <w:szCs w:val="32"/>
        </w:rPr>
        <w:t>，税收占比</w:t>
      </w:r>
      <w:r>
        <w:rPr>
          <w:rFonts w:ascii="方正仿宋简体" w:eastAsia="方正仿宋简体" w:hAnsi="汉仪仿宋简" w:cs="汉仪仿宋简"/>
          <w:color w:val="000000"/>
          <w:sz w:val="32"/>
          <w:szCs w:val="32"/>
        </w:rPr>
        <w:t>74.5%</w:t>
      </w:r>
      <w:r>
        <w:rPr>
          <w:rFonts w:ascii="方正仿宋简体" w:eastAsia="方正仿宋简体" w:hAnsi="汉仪仿宋简" w:cs="汉仪仿宋简" w:hint="eastAsia"/>
          <w:color w:val="000000"/>
          <w:sz w:val="32"/>
          <w:szCs w:val="32"/>
        </w:rPr>
        <w:t>，税收质量居全市第一，在全市率先、全县首次提前一个月完成年度计划；总财力</w:t>
      </w:r>
      <w:r>
        <w:rPr>
          <w:rFonts w:ascii="方正仿宋简体" w:eastAsia="方正仿宋简体" w:hAnsi="汉仪仿宋简" w:cs="汉仪仿宋简"/>
          <w:color w:val="000000"/>
          <w:sz w:val="32"/>
          <w:szCs w:val="32"/>
        </w:rPr>
        <w:t>80.4</w:t>
      </w:r>
      <w:r>
        <w:rPr>
          <w:rFonts w:ascii="方正仿宋简体" w:eastAsia="方正仿宋简体" w:hAnsi="汉仪仿宋简" w:cs="汉仪仿宋简" w:hint="eastAsia"/>
          <w:color w:val="000000"/>
          <w:sz w:val="32"/>
          <w:szCs w:val="32"/>
        </w:rPr>
        <w:t>亿元，比上年净增</w:t>
      </w:r>
      <w:r>
        <w:rPr>
          <w:rFonts w:ascii="方正仿宋简体" w:eastAsia="方正仿宋简体" w:hAnsi="汉仪仿宋简" w:cs="汉仪仿宋简"/>
          <w:color w:val="000000"/>
          <w:sz w:val="32"/>
          <w:szCs w:val="32"/>
        </w:rPr>
        <w:t>10.9</w:t>
      </w:r>
      <w:r>
        <w:rPr>
          <w:rFonts w:ascii="方正仿宋简体" w:eastAsia="方正仿宋简体" w:hAnsi="汉仪仿宋简" w:cs="汉仪仿宋简" w:hint="eastAsia"/>
          <w:color w:val="000000"/>
          <w:sz w:val="32"/>
          <w:szCs w:val="32"/>
        </w:rPr>
        <w:t>亿元；特别令人振奋的是，我县财政预算执行、提高收入质量、盘活存量资金等财政管理工作成效突出，受到国务院督查激励表彰，是全省两家、全市唯一获得国务院表彰的县，国务院、省政府奖励我县</w:t>
      </w:r>
      <w:r>
        <w:rPr>
          <w:rFonts w:ascii="方正仿宋简体" w:eastAsia="方正仿宋简体" w:hAnsi="汉仪仿宋简" w:cs="汉仪仿宋简"/>
          <w:color w:val="000000"/>
          <w:sz w:val="32"/>
          <w:szCs w:val="32"/>
        </w:rPr>
        <w:t>5000</w:t>
      </w:r>
      <w:r>
        <w:rPr>
          <w:rFonts w:ascii="方正仿宋简体" w:eastAsia="方正仿宋简体" w:hAnsi="汉仪仿宋简" w:cs="汉仪仿宋简" w:hint="eastAsia"/>
          <w:color w:val="000000"/>
          <w:sz w:val="32"/>
          <w:szCs w:val="32"/>
        </w:rPr>
        <w:t>万元；特别令人鼓舞的是，通过全县上下一年来的苦干实干，我县经济综合实力排名在全省前移</w:t>
      </w:r>
      <w:r>
        <w:rPr>
          <w:rFonts w:ascii="方正仿宋简体" w:eastAsia="方正仿宋简体" w:hAnsi="汉仪仿宋简" w:cs="汉仪仿宋简"/>
          <w:color w:val="000000"/>
          <w:sz w:val="32"/>
          <w:szCs w:val="32"/>
        </w:rPr>
        <w:t>20</w:t>
      </w:r>
      <w:r>
        <w:rPr>
          <w:rFonts w:ascii="方正仿宋简体" w:eastAsia="方正仿宋简体" w:hAnsi="汉仪仿宋简" w:cs="汉仪仿宋简" w:hint="eastAsia"/>
          <w:color w:val="000000"/>
          <w:sz w:val="32"/>
          <w:szCs w:val="32"/>
        </w:rPr>
        <w:t>个位次，跻身中部六省县域经济百强县行列。</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楷体简体" w:eastAsia="方正楷体简体" w:hAnsi="方正楷体简体" w:cs="方正楷体简体" w:hint="eastAsia"/>
          <w:b/>
          <w:bCs/>
          <w:color w:val="000000"/>
          <w:sz w:val="32"/>
          <w:szCs w:val="32"/>
        </w:rPr>
        <w:t>（二）始终突出精准施策，脱贫攻坚成效显著。</w:t>
      </w:r>
      <w:r>
        <w:rPr>
          <w:rFonts w:ascii="方正仿宋简体" w:eastAsia="方正仿宋简体" w:hAnsi="方正仿宋简体" w:cs="方正仿宋简体" w:hint="eastAsia"/>
          <w:color w:val="000000"/>
          <w:sz w:val="32"/>
          <w:szCs w:val="32"/>
        </w:rPr>
        <w:t>坚持以脱贫攻坚统揽经济社会发展全局，以前所未有的站位、前所未有的魄力、前所未有的力度，多方筹资</w:t>
      </w:r>
      <w:r>
        <w:rPr>
          <w:rFonts w:ascii="方正仿宋简体" w:eastAsia="方正仿宋简体" w:hAnsi="方正仿宋简体" w:cs="方正仿宋简体"/>
          <w:color w:val="000000"/>
          <w:sz w:val="32"/>
          <w:szCs w:val="32"/>
        </w:rPr>
        <w:t>9</w:t>
      </w:r>
      <w:r>
        <w:rPr>
          <w:rFonts w:ascii="方正仿宋简体" w:eastAsia="方正仿宋简体" w:hAnsi="方正仿宋简体" w:cs="方正仿宋简体" w:hint="eastAsia"/>
          <w:color w:val="000000"/>
          <w:sz w:val="32"/>
          <w:szCs w:val="32"/>
        </w:rPr>
        <w:t>亿元投入脱贫攻坚，投入力度居全省非贫困县之首。扎实开展“双基”提升、“双业”攻坚、“双貌”改善、“双扶”行动，</w:t>
      </w:r>
      <w:r>
        <w:rPr>
          <w:rFonts w:ascii="方正仿宋简体" w:eastAsia="方正仿宋简体" w:hAnsi="方正仿宋简体" w:cs="方正仿宋简体"/>
          <w:color w:val="000000"/>
          <w:sz w:val="32"/>
          <w:szCs w:val="32"/>
        </w:rPr>
        <w:t>31</w:t>
      </w:r>
      <w:r>
        <w:rPr>
          <w:rFonts w:ascii="方正仿宋简体" w:eastAsia="方正仿宋简体" w:hAnsi="方正仿宋简体" w:cs="方正仿宋简体" w:hint="eastAsia"/>
          <w:color w:val="000000"/>
          <w:sz w:val="32"/>
          <w:szCs w:val="32"/>
        </w:rPr>
        <w:t>个村脱贫退出，</w:t>
      </w:r>
      <w:r>
        <w:rPr>
          <w:rFonts w:ascii="方正仿宋简体" w:eastAsia="方正仿宋简体" w:hAnsi="方正仿宋简体" w:cs="方正仿宋简体"/>
          <w:color w:val="000000"/>
          <w:sz w:val="32"/>
          <w:szCs w:val="32"/>
        </w:rPr>
        <w:t>5866</w:t>
      </w:r>
      <w:r>
        <w:rPr>
          <w:rFonts w:ascii="方正仿宋简体" w:eastAsia="方正仿宋简体" w:hAnsi="方正仿宋简体" w:cs="方正仿宋简体" w:hint="eastAsia"/>
          <w:color w:val="000000"/>
          <w:sz w:val="32"/>
          <w:szCs w:val="32"/>
        </w:rPr>
        <w:t>人精准脱贫，全市社会扶贫、春季提升行动、“双貌”改善“双扶”行动现场会相继在我县召开，“百企帮百村”目标考核位居全市第二。投入</w:t>
      </w:r>
      <w:r>
        <w:rPr>
          <w:rFonts w:ascii="方正仿宋简体" w:eastAsia="方正仿宋简体" w:hAnsi="方正仿宋简体" w:cs="方正仿宋简体"/>
          <w:color w:val="000000"/>
          <w:sz w:val="32"/>
          <w:szCs w:val="32"/>
        </w:rPr>
        <w:t>6.3</w:t>
      </w:r>
      <w:r>
        <w:rPr>
          <w:rFonts w:ascii="方正仿宋简体" w:eastAsia="方正仿宋简体" w:hAnsi="方正仿宋简体" w:cs="方正仿宋简体" w:hint="eastAsia"/>
          <w:color w:val="000000"/>
          <w:sz w:val="32"/>
          <w:szCs w:val="32"/>
        </w:rPr>
        <w:t>亿元改善村容户貌，</w:t>
      </w:r>
      <w:r>
        <w:rPr>
          <w:rFonts w:ascii="方正仿宋简体" w:eastAsia="方正仿宋简体" w:hint="eastAsia"/>
          <w:color w:val="000000"/>
          <w:sz w:val="32"/>
          <w:szCs w:val="32"/>
        </w:rPr>
        <w:t>完成</w:t>
      </w:r>
      <w:r>
        <w:rPr>
          <w:rFonts w:ascii="方正仿宋简体" w:eastAsia="方正仿宋简体"/>
          <w:color w:val="000000"/>
          <w:sz w:val="32"/>
          <w:szCs w:val="32"/>
        </w:rPr>
        <w:t>92</w:t>
      </w:r>
      <w:r>
        <w:rPr>
          <w:rFonts w:ascii="方正仿宋简体" w:eastAsia="方正仿宋简体" w:hint="eastAsia"/>
          <w:color w:val="000000"/>
          <w:sz w:val="32"/>
          <w:szCs w:val="32"/>
        </w:rPr>
        <w:t>个贫困村和脱贫村整村推进项目，惠及群众</w:t>
      </w:r>
      <w:r>
        <w:rPr>
          <w:rFonts w:ascii="方正仿宋简体" w:eastAsia="方正仿宋简体"/>
          <w:color w:val="000000"/>
          <w:sz w:val="32"/>
          <w:szCs w:val="32"/>
        </w:rPr>
        <w:t>22.9</w:t>
      </w:r>
      <w:r>
        <w:rPr>
          <w:rFonts w:ascii="方正仿宋简体" w:eastAsia="方正仿宋简体" w:hint="eastAsia"/>
          <w:color w:val="000000"/>
          <w:sz w:val="32"/>
          <w:szCs w:val="32"/>
        </w:rPr>
        <w:t>万人，累计修建通村通组道路</w:t>
      </w:r>
      <w:r>
        <w:rPr>
          <w:rFonts w:ascii="方正仿宋简体" w:eastAsia="方正仿宋简体"/>
          <w:color w:val="000000"/>
          <w:sz w:val="32"/>
          <w:szCs w:val="32"/>
        </w:rPr>
        <w:t>562</w:t>
      </w:r>
      <w:r>
        <w:rPr>
          <w:rFonts w:ascii="方正仿宋简体" w:eastAsia="方正仿宋简体" w:hint="eastAsia"/>
          <w:color w:val="000000"/>
          <w:sz w:val="32"/>
          <w:szCs w:val="32"/>
        </w:rPr>
        <w:t>公里、入户道路</w:t>
      </w:r>
      <w:r>
        <w:rPr>
          <w:rFonts w:ascii="方正仿宋简体" w:eastAsia="方正仿宋简体"/>
          <w:color w:val="000000"/>
          <w:sz w:val="32"/>
          <w:szCs w:val="32"/>
        </w:rPr>
        <w:t>408</w:t>
      </w:r>
      <w:r>
        <w:rPr>
          <w:rFonts w:ascii="方正仿宋简体" w:eastAsia="方正仿宋简体" w:hint="eastAsia"/>
          <w:color w:val="000000"/>
          <w:sz w:val="32"/>
          <w:szCs w:val="32"/>
        </w:rPr>
        <w:t>公里，</w:t>
      </w:r>
      <w:r>
        <w:rPr>
          <w:rFonts w:ascii="方正仿宋简体" w:eastAsia="方正仿宋简体"/>
          <w:color w:val="000000"/>
          <w:sz w:val="32"/>
          <w:szCs w:val="32"/>
        </w:rPr>
        <w:t>5.7</w:t>
      </w:r>
      <w:r>
        <w:rPr>
          <w:rFonts w:ascii="方正仿宋简体" w:eastAsia="方正仿宋简体" w:hint="eastAsia"/>
          <w:color w:val="000000"/>
          <w:sz w:val="32"/>
          <w:szCs w:val="32"/>
        </w:rPr>
        <w:t>万户群众吃上自来水，</w:t>
      </w:r>
      <w:r>
        <w:rPr>
          <w:rFonts w:ascii="方正仿宋简体" w:eastAsia="方正仿宋简体"/>
          <w:color w:val="000000"/>
          <w:sz w:val="32"/>
          <w:szCs w:val="32"/>
        </w:rPr>
        <w:t>1.5</w:t>
      </w:r>
      <w:r>
        <w:rPr>
          <w:rFonts w:ascii="方正仿宋简体" w:eastAsia="方正仿宋简体" w:hint="eastAsia"/>
          <w:color w:val="000000"/>
          <w:sz w:val="32"/>
          <w:szCs w:val="32"/>
        </w:rPr>
        <w:t>万户贫困户实现“七改四有”，贫困村基础设施条件得到巨大改观，受益群众交口称赞</w:t>
      </w:r>
      <w:r>
        <w:rPr>
          <w:rFonts w:ascii="方正仿宋简体" w:eastAsia="方正仿宋简体" w:hAnsi="方正仿宋简体" w:cs="方正仿宋简体" w:hint="eastAsia"/>
          <w:color w:val="000000"/>
          <w:sz w:val="32"/>
          <w:szCs w:val="32"/>
        </w:rPr>
        <w:t>。加快培育脱贫产业，建成县乡农业扶贫产业示范园（基地）</w:t>
      </w:r>
      <w:r>
        <w:rPr>
          <w:rFonts w:ascii="方正仿宋简体" w:eastAsia="方正仿宋简体" w:hAnsi="方正仿宋简体" w:cs="方正仿宋简体"/>
          <w:color w:val="000000"/>
          <w:sz w:val="32"/>
          <w:szCs w:val="32"/>
        </w:rPr>
        <w:t>23</w:t>
      </w:r>
      <w:r>
        <w:rPr>
          <w:rFonts w:ascii="方正仿宋简体" w:eastAsia="方正仿宋简体" w:hAnsi="方正仿宋简体" w:cs="方正仿宋简体" w:hint="eastAsia"/>
          <w:color w:val="000000"/>
          <w:sz w:val="32"/>
          <w:szCs w:val="32"/>
        </w:rPr>
        <w:t>个、扶贫车间</w:t>
      </w:r>
      <w:r>
        <w:rPr>
          <w:rFonts w:ascii="方正仿宋简体" w:eastAsia="方正仿宋简体" w:hAnsi="方正仿宋简体" w:cs="方正仿宋简体"/>
          <w:color w:val="000000"/>
          <w:sz w:val="32"/>
          <w:szCs w:val="32"/>
        </w:rPr>
        <w:t>78</w:t>
      </w:r>
      <w:r>
        <w:rPr>
          <w:rFonts w:ascii="方正仿宋简体" w:eastAsia="方正仿宋简体" w:hAnsi="方正仿宋简体" w:cs="方正仿宋简体" w:hint="eastAsia"/>
          <w:color w:val="000000"/>
          <w:sz w:val="32"/>
          <w:szCs w:val="32"/>
        </w:rPr>
        <w:t>个，开发贫困劳动力公益性岗位</w:t>
      </w:r>
      <w:r>
        <w:rPr>
          <w:rFonts w:ascii="方正仿宋简体" w:eastAsia="方正仿宋简体" w:hAnsi="方正仿宋简体" w:cs="方正仿宋简体"/>
          <w:color w:val="000000"/>
          <w:sz w:val="32"/>
          <w:szCs w:val="32"/>
        </w:rPr>
        <w:t>2305</w:t>
      </w:r>
      <w:r>
        <w:rPr>
          <w:rFonts w:ascii="方正仿宋简体" w:eastAsia="方正仿宋简体" w:hAnsi="方正仿宋简体" w:cs="方正仿宋简体" w:hint="eastAsia"/>
          <w:color w:val="000000"/>
          <w:sz w:val="32"/>
          <w:szCs w:val="32"/>
        </w:rPr>
        <w:t>个、农业保险宣传员岗位</w:t>
      </w:r>
      <w:r>
        <w:rPr>
          <w:rFonts w:ascii="方正仿宋简体" w:eastAsia="方正仿宋简体" w:hAnsi="方正仿宋简体" w:cs="方正仿宋简体"/>
          <w:color w:val="000000"/>
          <w:sz w:val="32"/>
          <w:szCs w:val="32"/>
        </w:rPr>
        <w:t>5137</w:t>
      </w:r>
      <w:r>
        <w:rPr>
          <w:rFonts w:ascii="方正仿宋简体" w:eastAsia="方正仿宋简体" w:hAnsi="方正仿宋简体" w:cs="方正仿宋简体" w:hint="eastAsia"/>
          <w:color w:val="000000"/>
          <w:sz w:val="32"/>
          <w:szCs w:val="32"/>
        </w:rPr>
        <w:t>个，符合条件的贫困户实现到户增收全覆盖。强</w:t>
      </w:r>
      <w:r>
        <w:rPr>
          <w:rFonts w:ascii="方正仿宋简体" w:eastAsia="方正仿宋简体" w:hint="eastAsia"/>
          <w:color w:val="000000"/>
          <w:sz w:val="32"/>
          <w:szCs w:val="32"/>
        </w:rPr>
        <w:t>化贫困群众医疗保</w:t>
      </w:r>
      <w:r>
        <w:rPr>
          <w:rFonts w:ascii="方正仿宋简体" w:eastAsia="方正仿宋简体" w:hAnsi="方正仿宋简体" w:cs="方正仿宋简体" w:hint="eastAsia"/>
          <w:color w:val="000000"/>
          <w:sz w:val="32"/>
          <w:szCs w:val="32"/>
        </w:rPr>
        <w:t>障，县财政为全县所有贫困群众缴纳了医疗保险和养老保险费，在全省创新实行医保六次报销，率先推行医疗报销“一站式结算”，贫困群众在县内</w:t>
      </w:r>
      <w:r>
        <w:rPr>
          <w:rFonts w:ascii="方正仿宋简体" w:eastAsia="方正仿宋简体" w:hint="eastAsia"/>
          <w:color w:val="000000"/>
          <w:sz w:val="32"/>
          <w:szCs w:val="32"/>
        </w:rPr>
        <w:t>定点医院住院报销比例达</w:t>
      </w:r>
      <w:r>
        <w:rPr>
          <w:rFonts w:ascii="方正仿宋简体" w:eastAsia="方正仿宋简体"/>
          <w:color w:val="000000"/>
          <w:sz w:val="32"/>
          <w:szCs w:val="32"/>
        </w:rPr>
        <w:t>95%</w:t>
      </w:r>
      <w:r>
        <w:rPr>
          <w:rFonts w:ascii="方正仿宋简体" w:eastAsia="方正仿宋简体" w:hint="eastAsia"/>
          <w:color w:val="000000"/>
          <w:sz w:val="32"/>
          <w:szCs w:val="32"/>
        </w:rPr>
        <w:t>以上。</w:t>
      </w:r>
      <w:r>
        <w:rPr>
          <w:rFonts w:ascii="方正仿宋简体" w:eastAsia="方正仿宋简体" w:hAnsi="方正仿宋简体" w:cs="方正仿宋简体" w:hint="eastAsia"/>
          <w:color w:val="000000"/>
          <w:sz w:val="32"/>
          <w:szCs w:val="32"/>
        </w:rPr>
        <w:t>坚持扶贫扶志，建成“同心超市”</w:t>
      </w:r>
      <w:r>
        <w:rPr>
          <w:rFonts w:ascii="方正仿宋简体" w:eastAsia="方正仿宋简体" w:hAnsi="方正仿宋简体" w:cs="方正仿宋简体"/>
          <w:color w:val="000000"/>
          <w:sz w:val="32"/>
          <w:szCs w:val="32"/>
        </w:rPr>
        <w:t>102</w:t>
      </w:r>
      <w:r>
        <w:rPr>
          <w:rFonts w:ascii="方正仿宋简体" w:eastAsia="方正仿宋简体" w:hAnsi="方正仿宋简体" w:cs="方正仿宋简体" w:hint="eastAsia"/>
          <w:color w:val="000000"/>
          <w:sz w:val="32"/>
          <w:szCs w:val="32"/>
        </w:rPr>
        <w:t>个，我县自主创作的曲剧《春风化雨》列入全省扶贫巡演重点剧目，脱贫示范户王万才</w:t>
      </w:r>
      <w:r>
        <w:rPr>
          <w:rFonts w:ascii="方正仿宋简体" w:eastAsia="方正仿宋简体" w:hAnsi="方正仿宋简体" w:cs="方正仿宋简体" w:hint="eastAsia"/>
          <w:color w:val="000000"/>
          <w:sz w:val="32"/>
          <w:szCs w:val="32"/>
          <w:shd w:val="clear" w:color="auto" w:fill="FFFFFF"/>
        </w:rPr>
        <w:t>荣获全省脱贫攻坚奋进奖，入选中国优秀扶贫案例“最美人物”</w:t>
      </w:r>
      <w:r>
        <w:rPr>
          <w:rFonts w:ascii="方正仿宋简体" w:eastAsia="方正仿宋简体" w:hAnsi="方正仿宋简体" w:cs="方正仿宋简体" w:hint="eastAsia"/>
          <w:color w:val="000000"/>
          <w:sz w:val="32"/>
          <w:szCs w:val="32"/>
        </w:rPr>
        <w:t>。</w:t>
      </w:r>
      <w:r>
        <w:rPr>
          <w:rFonts w:ascii="方正仿宋简体" w:eastAsia="方正仿宋简体" w:hAnsi="方正仿宋简体" w:cs="方正仿宋简体" w:hint="eastAsia"/>
          <w:color w:val="000000"/>
          <w:sz w:val="32"/>
          <w:szCs w:val="32"/>
          <w:shd w:val="clear" w:color="auto" w:fill="FFFFFF"/>
        </w:rPr>
        <w:t>脱贫攻坚年度考核位居省市前列。</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楷体简体" w:eastAsia="方正楷体简体" w:hAnsi="方正楷体简体" w:cs="方正楷体简体" w:hint="eastAsia"/>
          <w:b/>
          <w:bCs/>
          <w:color w:val="000000"/>
          <w:sz w:val="32"/>
          <w:szCs w:val="32"/>
        </w:rPr>
        <w:t>（三）始终强化项目带动，发展基础全面夯实。</w:t>
      </w:r>
      <w:r>
        <w:rPr>
          <w:rFonts w:ascii="方正仿宋简体" w:eastAsia="方正仿宋简体" w:hAnsi="方正仿宋简体" w:cs="方正仿宋简体" w:hint="eastAsia"/>
          <w:b/>
          <w:bCs/>
          <w:color w:val="000000"/>
          <w:sz w:val="32"/>
          <w:szCs w:val="32"/>
        </w:rPr>
        <w:t>项目资金争取再创新高。</w:t>
      </w:r>
      <w:r>
        <w:rPr>
          <w:rFonts w:ascii="方正仿宋简体" w:eastAsia="方正仿宋简体" w:hAnsi="宋体" w:cs="方正仿宋简体" w:hint="eastAsia"/>
          <w:color w:val="000000"/>
          <w:sz w:val="32"/>
          <w:szCs w:val="32"/>
        </w:rPr>
        <w:t>围绕重大基础设施、乡村振兴、社会事业和社会治理等领域，争取</w:t>
      </w:r>
      <w:r>
        <w:rPr>
          <w:rFonts w:ascii="方正仿宋简体" w:eastAsia="方正仿宋简体" w:hAnsi="方正仿宋简体" w:cs="方正仿宋简体" w:hint="eastAsia"/>
          <w:color w:val="000000"/>
          <w:sz w:val="32"/>
          <w:szCs w:val="32"/>
        </w:rPr>
        <w:t>新增千亿斤粮食生产能力田间工程、易地扶贫搬迁、农村中小学建设、</w:t>
      </w:r>
      <w:r>
        <w:rPr>
          <w:rFonts w:ascii="方正仿宋简体" w:eastAsia="方正仿宋简体" w:hAnsi="宋体" w:cs="方正仿宋简体" w:hint="eastAsia"/>
          <w:color w:val="000000"/>
          <w:sz w:val="32"/>
          <w:szCs w:val="32"/>
        </w:rPr>
        <w:t>财力性转移支付</w:t>
      </w:r>
      <w:r>
        <w:rPr>
          <w:rFonts w:ascii="方正仿宋简体" w:eastAsia="方正仿宋简体" w:hAnsi="方正仿宋简体" w:cs="方正仿宋简体" w:hint="eastAsia"/>
          <w:color w:val="000000"/>
          <w:sz w:val="32"/>
          <w:szCs w:val="32"/>
        </w:rPr>
        <w:t>等</w:t>
      </w:r>
      <w:r>
        <w:rPr>
          <w:rFonts w:ascii="方正仿宋简体" w:eastAsia="方正仿宋简体" w:hAnsi="宋体" w:cs="方正仿宋简体" w:hint="eastAsia"/>
          <w:color w:val="000000"/>
          <w:sz w:val="32"/>
          <w:szCs w:val="32"/>
        </w:rPr>
        <w:t>政策性资金</w:t>
      </w:r>
      <w:r>
        <w:rPr>
          <w:rFonts w:ascii="方正仿宋简体" w:eastAsia="方正仿宋简体" w:hAnsi="宋体" w:cs="方正仿宋简体"/>
          <w:color w:val="000000"/>
          <w:sz w:val="32"/>
          <w:szCs w:val="32"/>
        </w:rPr>
        <w:t>45</w:t>
      </w:r>
      <w:r>
        <w:rPr>
          <w:rFonts w:ascii="方正仿宋简体" w:eastAsia="方正仿宋简体" w:hAnsi="宋体" w:cs="方正仿宋简体" w:hint="eastAsia"/>
          <w:color w:val="000000"/>
          <w:sz w:val="32"/>
          <w:szCs w:val="32"/>
        </w:rPr>
        <w:t>亿元，比上年净增</w:t>
      </w:r>
      <w:r>
        <w:rPr>
          <w:rFonts w:ascii="方正仿宋简体" w:eastAsia="方正仿宋简体" w:hAnsi="宋体" w:cs="方正仿宋简体"/>
          <w:color w:val="000000"/>
          <w:sz w:val="32"/>
          <w:szCs w:val="32"/>
        </w:rPr>
        <w:t>5.8</w:t>
      </w:r>
      <w:r>
        <w:rPr>
          <w:rFonts w:ascii="方正仿宋简体" w:eastAsia="方正仿宋简体" w:hAnsi="宋体" w:cs="方正仿宋简体" w:hint="eastAsia"/>
          <w:color w:val="000000"/>
          <w:sz w:val="32"/>
          <w:szCs w:val="32"/>
        </w:rPr>
        <w:t>亿元。拓宽融资渠道，争取政府债券资金</w:t>
      </w:r>
      <w:r>
        <w:rPr>
          <w:rFonts w:ascii="方正仿宋简体" w:eastAsia="方正仿宋简体" w:hAnsi="宋体" w:cs="方正仿宋简体"/>
          <w:color w:val="000000"/>
          <w:sz w:val="32"/>
          <w:szCs w:val="32"/>
        </w:rPr>
        <w:t>6.2</w:t>
      </w:r>
      <w:r>
        <w:rPr>
          <w:rFonts w:ascii="方正仿宋简体" w:eastAsia="方正仿宋简体" w:hAnsi="宋体" w:cs="方正仿宋简体" w:hint="eastAsia"/>
          <w:color w:val="000000"/>
          <w:sz w:val="32"/>
          <w:szCs w:val="32"/>
        </w:rPr>
        <w:t>亿元，国开行整村推进项目融资</w:t>
      </w:r>
      <w:r>
        <w:rPr>
          <w:rFonts w:ascii="方正仿宋简体" w:eastAsia="方正仿宋简体" w:hAnsi="宋体" w:cs="方正仿宋简体"/>
          <w:color w:val="000000"/>
          <w:sz w:val="32"/>
          <w:szCs w:val="32"/>
        </w:rPr>
        <w:t>5</w:t>
      </w:r>
      <w:r>
        <w:rPr>
          <w:rFonts w:ascii="方正仿宋简体" w:eastAsia="方正仿宋简体" w:hAnsi="宋体" w:cs="方正仿宋简体" w:hint="eastAsia"/>
          <w:color w:val="000000"/>
          <w:sz w:val="32"/>
          <w:szCs w:val="32"/>
        </w:rPr>
        <w:t>亿元，与省国土开发中心合作融资</w:t>
      </w:r>
      <w:r>
        <w:rPr>
          <w:rFonts w:ascii="方正仿宋简体" w:eastAsia="方正仿宋简体" w:hAnsi="宋体" w:cs="方正仿宋简体"/>
          <w:color w:val="000000"/>
          <w:sz w:val="32"/>
          <w:szCs w:val="32"/>
        </w:rPr>
        <w:t>20</w:t>
      </w:r>
      <w:r>
        <w:rPr>
          <w:rFonts w:ascii="方正仿宋简体" w:eastAsia="方正仿宋简体" w:hAnsi="宋体" w:cs="方正仿宋简体" w:hint="eastAsia"/>
          <w:color w:val="000000"/>
          <w:sz w:val="32"/>
          <w:szCs w:val="32"/>
        </w:rPr>
        <w:t>亿元，成功争取投资</w:t>
      </w:r>
      <w:r>
        <w:rPr>
          <w:rFonts w:ascii="方正仿宋简体" w:eastAsia="方正仿宋简体" w:hAnsi="宋体" w:cs="方正仿宋简体"/>
          <w:color w:val="000000"/>
          <w:sz w:val="32"/>
          <w:szCs w:val="32"/>
        </w:rPr>
        <w:t>3.4</w:t>
      </w:r>
      <w:r>
        <w:rPr>
          <w:rFonts w:ascii="方正仿宋简体" w:eastAsia="方正仿宋简体" w:hAnsi="宋体" w:cs="方正仿宋简体" w:hint="eastAsia"/>
          <w:color w:val="000000"/>
          <w:sz w:val="32"/>
          <w:szCs w:val="32"/>
        </w:rPr>
        <w:t>亿元的豫西南</w:t>
      </w:r>
      <w:r>
        <w:rPr>
          <w:rFonts w:ascii="方正仿宋简体" w:eastAsia="方正仿宋简体" w:hAnsi="宋体" w:cs="方正仿宋简体"/>
          <w:color w:val="000000"/>
          <w:sz w:val="32"/>
          <w:szCs w:val="32"/>
        </w:rPr>
        <w:t>LNG</w:t>
      </w:r>
      <w:r>
        <w:rPr>
          <w:rFonts w:ascii="方正仿宋简体" w:eastAsia="方正仿宋简体" w:hAnsi="宋体" w:cs="方正仿宋简体" w:hint="eastAsia"/>
          <w:color w:val="000000"/>
          <w:sz w:val="32"/>
          <w:szCs w:val="32"/>
        </w:rPr>
        <w:t>储备项目在我县落地。全年</w:t>
      </w:r>
      <w:r>
        <w:rPr>
          <w:rFonts w:ascii="方正仿宋简体" w:eastAsia="方正仿宋简体" w:hAnsi="汉仪仿宋简" w:cs="汉仪仿宋简" w:hint="eastAsia"/>
          <w:color w:val="000000"/>
          <w:sz w:val="32"/>
          <w:szCs w:val="32"/>
        </w:rPr>
        <w:t>新签约项目</w:t>
      </w:r>
      <w:r>
        <w:rPr>
          <w:rFonts w:ascii="方正仿宋简体" w:eastAsia="方正仿宋简体" w:hAnsi="汉仪仿宋简" w:cs="汉仪仿宋简"/>
          <w:color w:val="000000"/>
          <w:sz w:val="32"/>
          <w:szCs w:val="32"/>
        </w:rPr>
        <w:t>46</w:t>
      </w:r>
      <w:r>
        <w:rPr>
          <w:rFonts w:ascii="方正仿宋简体" w:eastAsia="方正仿宋简体" w:hAnsi="汉仪仿宋简" w:cs="汉仪仿宋简" w:hint="eastAsia"/>
          <w:color w:val="000000"/>
          <w:sz w:val="32"/>
          <w:szCs w:val="32"/>
        </w:rPr>
        <w:t>个，合同引资</w:t>
      </w:r>
      <w:r>
        <w:rPr>
          <w:rFonts w:ascii="方正仿宋简体" w:eastAsia="方正仿宋简体" w:hAnsi="汉仪仿宋简" w:cs="汉仪仿宋简"/>
          <w:color w:val="000000"/>
          <w:sz w:val="32"/>
          <w:szCs w:val="32"/>
        </w:rPr>
        <w:t>64</w:t>
      </w:r>
      <w:r>
        <w:rPr>
          <w:rFonts w:ascii="方正仿宋简体" w:eastAsia="方正仿宋简体" w:hAnsi="汉仪仿宋简" w:cs="汉仪仿宋简" w:hint="eastAsia"/>
          <w:color w:val="000000"/>
          <w:sz w:val="32"/>
          <w:szCs w:val="32"/>
        </w:rPr>
        <w:t>亿元</w:t>
      </w:r>
      <w:r>
        <w:rPr>
          <w:rFonts w:ascii="方正仿宋简体" w:eastAsia="方正仿宋简体" w:hAnsi="宋体" w:hint="eastAsia"/>
          <w:color w:val="000000"/>
          <w:sz w:val="32"/>
          <w:szCs w:val="32"/>
        </w:rPr>
        <w:t>，引进了理文纸业、</w:t>
      </w:r>
      <w:r>
        <w:rPr>
          <w:rFonts w:ascii="方正仿宋简体" w:eastAsia="方正仿宋简体" w:hAnsi="汉仪仿宋简" w:cs="汉仪仿宋简" w:hint="eastAsia"/>
          <w:color w:val="000000"/>
          <w:sz w:val="32"/>
          <w:szCs w:val="32"/>
        </w:rPr>
        <w:t>诺信腾达</w:t>
      </w:r>
      <w:r>
        <w:rPr>
          <w:rFonts w:ascii="方正仿宋简体" w:eastAsia="方正仿宋简体" w:hAnsi="宋体" w:hint="eastAsia"/>
          <w:color w:val="000000"/>
          <w:sz w:val="32"/>
          <w:szCs w:val="32"/>
        </w:rPr>
        <w:t>等一批优质大个项目，京津冀装备制造业、重庆纺织业、广东澄海玩具加工业等产业集群招商取得新成果，招商引资工作连续两年稳居全市第一。</w:t>
      </w:r>
      <w:r>
        <w:rPr>
          <w:rFonts w:ascii="方正仿宋简体" w:eastAsia="方正仿宋简体" w:hAnsi="方正仿宋简体" w:cs="方正仿宋简体" w:hint="eastAsia"/>
          <w:color w:val="000000"/>
          <w:sz w:val="32"/>
          <w:szCs w:val="32"/>
          <w:shd w:val="clear" w:color="auto" w:fill="FFFFFF"/>
        </w:rPr>
        <w:t>新签约总部经济企业</w:t>
      </w:r>
      <w:r>
        <w:rPr>
          <w:rFonts w:ascii="方正仿宋简体" w:eastAsia="方正仿宋简体" w:hAnsi="方正仿宋简体" w:cs="方正仿宋简体"/>
          <w:color w:val="000000"/>
          <w:sz w:val="32"/>
          <w:szCs w:val="32"/>
          <w:shd w:val="clear" w:color="auto" w:fill="FFFFFF"/>
        </w:rPr>
        <w:t>7</w:t>
      </w:r>
      <w:r>
        <w:rPr>
          <w:rFonts w:ascii="方正仿宋简体" w:eastAsia="方正仿宋简体" w:hAnsi="方正仿宋简体" w:cs="方正仿宋简体" w:hint="eastAsia"/>
          <w:color w:val="000000"/>
          <w:sz w:val="32"/>
          <w:szCs w:val="32"/>
          <w:shd w:val="clear" w:color="auto" w:fill="FFFFFF"/>
        </w:rPr>
        <w:t>家，累计达到</w:t>
      </w:r>
      <w:r>
        <w:rPr>
          <w:rFonts w:ascii="方正仿宋简体" w:eastAsia="方正仿宋简体" w:hAnsi="方正仿宋简体" w:cs="方正仿宋简体"/>
          <w:color w:val="000000"/>
          <w:sz w:val="32"/>
          <w:szCs w:val="32"/>
          <w:shd w:val="clear" w:color="auto" w:fill="FFFFFF"/>
        </w:rPr>
        <w:t>14</w:t>
      </w:r>
      <w:r>
        <w:rPr>
          <w:rFonts w:ascii="方正仿宋简体" w:eastAsia="方正仿宋简体" w:hAnsi="方正仿宋简体" w:cs="方正仿宋简体" w:hint="eastAsia"/>
          <w:color w:val="000000"/>
          <w:sz w:val="32"/>
          <w:szCs w:val="32"/>
          <w:shd w:val="clear" w:color="auto" w:fill="FFFFFF"/>
        </w:rPr>
        <w:t>家，全年实现税收</w:t>
      </w:r>
      <w:r>
        <w:rPr>
          <w:rFonts w:ascii="方正仿宋简体" w:eastAsia="方正仿宋简体" w:hAnsi="方正仿宋简体" w:cs="方正仿宋简体"/>
          <w:color w:val="000000"/>
          <w:sz w:val="32"/>
          <w:szCs w:val="32"/>
          <w:shd w:val="clear" w:color="auto" w:fill="FFFFFF"/>
        </w:rPr>
        <w:t>1.9</w:t>
      </w:r>
      <w:r>
        <w:rPr>
          <w:rFonts w:ascii="方正仿宋简体" w:eastAsia="方正仿宋简体" w:hAnsi="方正仿宋简体" w:cs="方正仿宋简体" w:hint="eastAsia"/>
          <w:color w:val="000000"/>
          <w:sz w:val="32"/>
          <w:szCs w:val="32"/>
          <w:shd w:val="clear" w:color="auto" w:fill="FFFFFF"/>
        </w:rPr>
        <w:t>亿元，发展总部经济工作经验被市委、市政府主要领导批示推广。</w:t>
      </w:r>
      <w:r>
        <w:rPr>
          <w:rFonts w:ascii="方正仿宋简体" w:eastAsia="方正仿宋简体" w:hAnsi="汉仪仿宋简" w:cs="汉仪仿宋简" w:hint="eastAsia"/>
          <w:b/>
          <w:bCs/>
          <w:color w:val="000000"/>
          <w:sz w:val="32"/>
          <w:szCs w:val="32"/>
        </w:rPr>
        <w:t>项目建设加速推进。</w:t>
      </w:r>
      <w:r>
        <w:rPr>
          <w:rFonts w:ascii="方正仿宋简体" w:eastAsia="方正仿宋简体" w:hAnsi="汉仪仿宋简" w:cs="汉仪仿宋简" w:hint="eastAsia"/>
          <w:color w:val="000000"/>
          <w:sz w:val="32"/>
          <w:szCs w:val="32"/>
        </w:rPr>
        <w:t>深入开展“项目建设突破年”活动，</w:t>
      </w:r>
      <w:r>
        <w:rPr>
          <w:rFonts w:ascii="方正仿宋简体" w:eastAsia="方正仿宋简体" w:hAnsi="宋体" w:hint="eastAsia"/>
          <w:color w:val="000000"/>
          <w:sz w:val="32"/>
          <w:szCs w:val="32"/>
        </w:rPr>
        <w:t>森雷博瑞</w:t>
      </w:r>
      <w:r>
        <w:rPr>
          <w:rFonts w:ascii="方正仿宋简体" w:eastAsia="方正仿宋简体" w:hAnsi="汉仪仿宋简" w:cs="汉仪仿宋简" w:hint="eastAsia"/>
          <w:color w:val="000000"/>
          <w:sz w:val="32"/>
          <w:szCs w:val="32"/>
        </w:rPr>
        <w:t>等</w:t>
      </w:r>
      <w:r>
        <w:rPr>
          <w:rFonts w:ascii="方正仿宋简体" w:eastAsia="方正仿宋简体" w:hAnsi="汉仪仿宋简" w:cs="汉仪仿宋简"/>
          <w:color w:val="000000"/>
          <w:sz w:val="32"/>
          <w:szCs w:val="32"/>
        </w:rPr>
        <w:t>16</w:t>
      </w:r>
      <w:r>
        <w:rPr>
          <w:rFonts w:ascii="方正仿宋简体" w:eastAsia="方正仿宋简体" w:hAnsi="汉仪仿宋简" w:cs="汉仪仿宋简" w:hint="eastAsia"/>
          <w:color w:val="000000"/>
          <w:sz w:val="32"/>
          <w:szCs w:val="32"/>
        </w:rPr>
        <w:t>个项目实现当年落地、当年投产、当年纳税，再次刷新项目建设“唐河速度”。</w:t>
      </w:r>
      <w:r>
        <w:rPr>
          <w:rFonts w:ascii="方正仿宋简体" w:eastAsia="方正仿宋简体" w:hAnsi="汉仪仿宋简" w:cs="汉仪仿宋简"/>
          <w:color w:val="000000"/>
          <w:sz w:val="32"/>
          <w:szCs w:val="32"/>
        </w:rPr>
        <w:t>128</w:t>
      </w:r>
      <w:r>
        <w:rPr>
          <w:rFonts w:ascii="方正仿宋简体" w:eastAsia="方正仿宋简体" w:hAnsi="汉仪仿宋简" w:cs="汉仪仿宋简" w:hint="eastAsia"/>
          <w:color w:val="000000"/>
          <w:sz w:val="32"/>
          <w:szCs w:val="32"/>
        </w:rPr>
        <w:t>个四大专班项目快速推进，</w:t>
      </w:r>
      <w:r>
        <w:rPr>
          <w:rFonts w:ascii="方正仿宋简体" w:eastAsia="方正仿宋简体" w:hAnsi="汉仪仿宋简" w:cs="汉仪仿宋简"/>
          <w:color w:val="000000"/>
          <w:sz w:val="32"/>
          <w:szCs w:val="32"/>
        </w:rPr>
        <w:t>126</w:t>
      </w:r>
      <w:r>
        <w:rPr>
          <w:rFonts w:ascii="方正仿宋简体" w:eastAsia="方正仿宋简体" w:hAnsi="汉仪仿宋简" w:cs="汉仪仿宋简" w:hint="eastAsia"/>
          <w:color w:val="000000"/>
          <w:sz w:val="32"/>
          <w:szCs w:val="32"/>
        </w:rPr>
        <w:t>个</w:t>
      </w:r>
      <w:r>
        <w:rPr>
          <w:rFonts w:ascii="方正仿宋简体" w:eastAsia="方正仿宋简体" w:hAnsi="汉仪仿宋简" w:cs="汉仪仿宋简"/>
          <w:color w:val="000000"/>
          <w:sz w:val="32"/>
          <w:szCs w:val="32"/>
        </w:rPr>
        <w:t>3000</w:t>
      </w:r>
      <w:r>
        <w:rPr>
          <w:rFonts w:ascii="方正仿宋简体" w:eastAsia="方正仿宋简体" w:hAnsi="汉仪仿宋简" w:cs="汉仪仿宋简" w:hint="eastAsia"/>
          <w:color w:val="000000"/>
          <w:sz w:val="32"/>
          <w:szCs w:val="32"/>
        </w:rPr>
        <w:t>万元以上固定资产投资项目超额完成年度任务，</w:t>
      </w:r>
      <w:r>
        <w:rPr>
          <w:rFonts w:ascii="方正仿宋简体" w:eastAsia="方正仿宋简体" w:hAnsi="宋体" w:hint="eastAsia"/>
          <w:color w:val="000000"/>
          <w:sz w:val="32"/>
          <w:szCs w:val="32"/>
        </w:rPr>
        <w:t>省市重点项目完成投资超年度计划</w:t>
      </w:r>
      <w:r>
        <w:rPr>
          <w:rFonts w:ascii="方正仿宋简体" w:eastAsia="方正仿宋简体" w:hAnsi="宋体"/>
          <w:color w:val="000000"/>
          <w:sz w:val="32"/>
          <w:szCs w:val="32"/>
        </w:rPr>
        <w:t>12.5</w:t>
      </w:r>
      <w:r>
        <w:rPr>
          <w:rFonts w:ascii="方正仿宋简体" w:eastAsia="方正仿宋简体" w:hAnsi="宋体" w:hint="eastAsia"/>
          <w:color w:val="000000"/>
          <w:sz w:val="32"/>
          <w:szCs w:val="32"/>
        </w:rPr>
        <w:t>个百分点。</w:t>
      </w:r>
      <w:r>
        <w:rPr>
          <w:rFonts w:ascii="方正仿宋简体" w:eastAsia="方正仿宋简体" w:hAnsi="汉仪仿宋简" w:cs="汉仪仿宋简" w:hint="eastAsia"/>
          <w:b/>
          <w:bCs/>
          <w:color w:val="000000"/>
          <w:sz w:val="32"/>
          <w:szCs w:val="32"/>
        </w:rPr>
        <w:t>行政效能不断提升。</w:t>
      </w:r>
      <w:r>
        <w:rPr>
          <w:rFonts w:ascii="方正仿宋简体" w:eastAsia="方正仿宋简体" w:hAnsi="汉仪仿宋简" w:cs="汉仪仿宋简" w:hint="eastAsia"/>
          <w:color w:val="000000"/>
          <w:sz w:val="32"/>
          <w:szCs w:val="32"/>
        </w:rPr>
        <w:t>深入推进“一网通办”前提下“最多跑一次”改革，</w:t>
      </w:r>
      <w:r>
        <w:rPr>
          <w:rFonts w:ascii="方正仿宋简体" w:eastAsia="方正仿宋简体" w:hAnsi="方正仿宋简体" w:cs="方正仿宋简体" w:hint="eastAsia"/>
          <w:color w:val="000000"/>
          <w:sz w:val="32"/>
          <w:szCs w:val="32"/>
        </w:rPr>
        <w:t>整合</w:t>
      </w:r>
      <w:r>
        <w:rPr>
          <w:rFonts w:ascii="方正仿宋简体" w:eastAsia="方正仿宋简体" w:hAnsi="方正仿宋简体" w:cs="方正仿宋简体"/>
          <w:color w:val="000000"/>
          <w:sz w:val="32"/>
          <w:szCs w:val="32"/>
        </w:rPr>
        <w:t>35</w:t>
      </w:r>
      <w:r>
        <w:rPr>
          <w:rFonts w:ascii="方正仿宋简体" w:eastAsia="方正仿宋简体" w:hAnsi="方正仿宋简体" w:cs="方正仿宋简体" w:hint="eastAsia"/>
          <w:color w:val="000000"/>
          <w:sz w:val="32"/>
          <w:szCs w:val="32"/>
        </w:rPr>
        <w:t>个部门、</w:t>
      </w:r>
      <w:r>
        <w:rPr>
          <w:rFonts w:ascii="方正仿宋简体" w:eastAsia="方正仿宋简体" w:hAnsi="方正仿宋简体" w:cs="方正仿宋简体"/>
          <w:color w:val="000000"/>
          <w:sz w:val="32"/>
          <w:szCs w:val="32"/>
        </w:rPr>
        <w:t>815</w:t>
      </w:r>
      <w:r>
        <w:rPr>
          <w:rFonts w:ascii="方正仿宋简体" w:eastAsia="方正仿宋简体" w:hAnsi="方正仿宋简体" w:cs="方正仿宋简体" w:hint="eastAsia"/>
          <w:color w:val="000000"/>
          <w:sz w:val="32"/>
          <w:szCs w:val="32"/>
        </w:rPr>
        <w:t>项服务事项进驻政务服务大厅，实行并联审批、容缺办理，投资项目审批时间由</w:t>
      </w:r>
      <w:r>
        <w:rPr>
          <w:rFonts w:ascii="方正仿宋简体" w:eastAsia="方正仿宋简体" w:hAnsi="方正仿宋简体" w:cs="方正仿宋简体"/>
          <w:color w:val="000000"/>
          <w:sz w:val="32"/>
          <w:szCs w:val="32"/>
        </w:rPr>
        <w:t>6</w:t>
      </w:r>
      <w:r>
        <w:rPr>
          <w:rFonts w:ascii="方正仿宋简体" w:eastAsia="方正仿宋简体" w:hAnsi="方正仿宋简体" w:cs="方正仿宋简体" w:hint="eastAsia"/>
          <w:color w:val="000000"/>
          <w:sz w:val="32"/>
          <w:szCs w:val="32"/>
        </w:rPr>
        <w:t>个月压缩至</w:t>
      </w:r>
      <w:r>
        <w:rPr>
          <w:rFonts w:ascii="方正仿宋简体" w:eastAsia="方正仿宋简体" w:hAnsi="方正仿宋简体" w:cs="方正仿宋简体"/>
          <w:color w:val="000000"/>
          <w:sz w:val="32"/>
          <w:szCs w:val="32"/>
        </w:rPr>
        <w:t>100</w:t>
      </w:r>
      <w:r>
        <w:rPr>
          <w:rFonts w:ascii="方正仿宋简体" w:eastAsia="方正仿宋简体" w:hAnsi="方正仿宋简体" w:cs="方正仿宋简体" w:hint="eastAsia"/>
          <w:color w:val="000000"/>
          <w:sz w:val="32"/>
          <w:szCs w:val="32"/>
        </w:rPr>
        <w:t>个工作日，在全市率先开通“</w:t>
      </w:r>
      <w:r>
        <w:rPr>
          <w:rFonts w:ascii="方正仿宋简体" w:eastAsia="方正仿宋简体" w:hAnsi="方正仿宋简体" w:cs="方正仿宋简体"/>
          <w:color w:val="000000"/>
          <w:sz w:val="32"/>
          <w:szCs w:val="32"/>
        </w:rPr>
        <w:t>12345</w:t>
      </w:r>
      <w:r>
        <w:rPr>
          <w:rFonts w:ascii="方正仿宋简体" w:eastAsia="方正仿宋简体" w:hAnsi="方正仿宋简体" w:cs="方正仿宋简体" w:hint="eastAsia"/>
          <w:color w:val="000000"/>
          <w:sz w:val="32"/>
          <w:szCs w:val="32"/>
        </w:rPr>
        <w:t>”政务服务热线，广大群众在办事时普遍感到态度好了、速度快了、事好办了，</w:t>
      </w:r>
      <w:r>
        <w:rPr>
          <w:rFonts w:ascii="方正仿宋简体" w:eastAsia="方正仿宋简体" w:hAnsi="仿宋_GB2312" w:cs="仿宋_GB2312" w:hint="eastAsia"/>
          <w:color w:val="000000"/>
          <w:sz w:val="32"/>
          <w:szCs w:val="32"/>
        </w:rPr>
        <w:t>全市深化“放管服”改革现场会在唐河召开。</w:t>
      </w:r>
    </w:p>
    <w:p w:rsidR="0056027B" w:rsidRDefault="0056027B" w:rsidP="00060809">
      <w:pPr>
        <w:spacing w:line="600" w:lineRule="exact"/>
        <w:ind w:firstLineChars="200" w:firstLine="643"/>
        <w:rPr>
          <w:rFonts w:ascii="方正仿宋简体" w:eastAsia="方正仿宋简体" w:hAnsi="汉仪仿宋简" w:cs="汉仪仿宋简"/>
          <w:color w:val="000000"/>
          <w:sz w:val="32"/>
          <w:szCs w:val="32"/>
        </w:rPr>
      </w:pPr>
      <w:r>
        <w:rPr>
          <w:rFonts w:ascii="方正楷体简体" w:eastAsia="方正楷体简体" w:hAnsi="方正楷体简体" w:cs="方正楷体简体" w:hint="eastAsia"/>
          <w:b/>
          <w:bCs/>
          <w:color w:val="000000"/>
          <w:sz w:val="32"/>
          <w:szCs w:val="32"/>
        </w:rPr>
        <w:t>（四）始终聚力产业升级，发展质量持续优化。</w:t>
      </w:r>
      <w:r>
        <w:rPr>
          <w:rFonts w:ascii="方正仿宋简体" w:eastAsia="方正仿宋简体" w:hAnsi="方正仿宋简体" w:cs="方正仿宋简体" w:hint="eastAsia"/>
          <w:b/>
          <w:bCs/>
          <w:color w:val="000000"/>
          <w:sz w:val="32"/>
          <w:szCs w:val="32"/>
        </w:rPr>
        <w:t>现代农业稳步发展。</w:t>
      </w:r>
      <w:r>
        <w:rPr>
          <w:rFonts w:ascii="方正仿宋简体" w:eastAsia="方正仿宋简体" w:hAnsi="方正仿宋简体" w:cs="方正仿宋简体" w:hint="eastAsia"/>
          <w:color w:val="000000"/>
          <w:sz w:val="32"/>
          <w:szCs w:val="32"/>
          <w:shd w:val="clear" w:color="auto" w:fill="FFFFFF"/>
        </w:rPr>
        <w:t>扛稳粮食安全政治责任，全年</w:t>
      </w:r>
      <w:r>
        <w:rPr>
          <w:rFonts w:ascii="方正仿宋简体" w:eastAsia="方正仿宋简体" w:hAnsi="汉仪仿宋简" w:cs="汉仪仿宋简" w:hint="eastAsia"/>
          <w:color w:val="000000"/>
          <w:sz w:val="32"/>
          <w:szCs w:val="32"/>
        </w:rPr>
        <w:t>粮食种植</w:t>
      </w:r>
      <w:r>
        <w:rPr>
          <w:rFonts w:ascii="方正仿宋简体" w:eastAsia="方正仿宋简体" w:hAnsi="汉仪仿宋简" w:cs="汉仪仿宋简"/>
          <w:color w:val="000000"/>
          <w:sz w:val="32"/>
          <w:szCs w:val="32"/>
        </w:rPr>
        <w:t>337</w:t>
      </w:r>
      <w:r>
        <w:rPr>
          <w:rFonts w:ascii="方正仿宋简体" w:eastAsia="方正仿宋简体" w:hAnsi="汉仪仿宋简" w:cs="汉仪仿宋简" w:hint="eastAsia"/>
          <w:color w:val="000000"/>
          <w:sz w:val="32"/>
          <w:szCs w:val="32"/>
        </w:rPr>
        <w:t>万亩，总产</w:t>
      </w:r>
      <w:r>
        <w:rPr>
          <w:rFonts w:ascii="方正仿宋简体" w:eastAsia="方正仿宋简体" w:hAnsi="汉仪仿宋简" w:cs="汉仪仿宋简"/>
          <w:color w:val="000000"/>
          <w:sz w:val="32"/>
          <w:szCs w:val="32"/>
        </w:rPr>
        <w:t>28</w:t>
      </w:r>
      <w:r>
        <w:rPr>
          <w:rFonts w:ascii="方正仿宋简体" w:eastAsia="方正仿宋简体" w:hAnsi="汉仪仿宋简" w:cs="汉仪仿宋简" w:hint="eastAsia"/>
          <w:color w:val="000000"/>
          <w:sz w:val="32"/>
          <w:szCs w:val="32"/>
        </w:rPr>
        <w:t>亿斤以上，稳居全省第二。持续改善农业基础设施，整合资金</w:t>
      </w:r>
      <w:r>
        <w:rPr>
          <w:rFonts w:ascii="方正仿宋简体" w:eastAsia="方正仿宋简体" w:hAnsi="汉仪仿宋简" w:cs="汉仪仿宋简"/>
          <w:color w:val="000000"/>
          <w:sz w:val="32"/>
          <w:szCs w:val="32"/>
        </w:rPr>
        <w:t>7.2</w:t>
      </w:r>
      <w:r>
        <w:rPr>
          <w:rFonts w:ascii="方正仿宋简体" w:eastAsia="方正仿宋简体" w:hAnsi="汉仪仿宋简" w:cs="汉仪仿宋简" w:hint="eastAsia"/>
          <w:color w:val="000000"/>
          <w:sz w:val="32"/>
          <w:szCs w:val="32"/>
        </w:rPr>
        <w:t>亿元，统筹实施现代农业示范园区、新增千亿斤粮食、农田水利等项目</w:t>
      </w:r>
      <w:r>
        <w:rPr>
          <w:rFonts w:ascii="方正仿宋简体" w:eastAsia="方正仿宋简体" w:hAnsi="汉仪仿宋简" w:cs="汉仪仿宋简"/>
          <w:color w:val="000000"/>
          <w:sz w:val="32"/>
          <w:szCs w:val="32"/>
        </w:rPr>
        <w:t>15</w:t>
      </w:r>
      <w:r>
        <w:rPr>
          <w:rFonts w:ascii="方正仿宋简体" w:eastAsia="方正仿宋简体" w:hAnsi="汉仪仿宋简" w:cs="汉仪仿宋简" w:hint="eastAsia"/>
          <w:color w:val="000000"/>
          <w:sz w:val="32"/>
          <w:szCs w:val="32"/>
        </w:rPr>
        <w:t>个，完成高标准粮田</w:t>
      </w:r>
      <w:r>
        <w:rPr>
          <w:rFonts w:ascii="方正仿宋简体" w:eastAsia="方正仿宋简体" w:hAnsi="汉仪仿宋简" w:cs="汉仪仿宋简"/>
          <w:color w:val="000000"/>
          <w:sz w:val="32"/>
          <w:szCs w:val="32"/>
        </w:rPr>
        <w:t>58.7</w:t>
      </w:r>
      <w:r>
        <w:rPr>
          <w:rFonts w:ascii="方正仿宋简体" w:eastAsia="方正仿宋简体" w:hAnsi="汉仪仿宋简" w:cs="汉仪仿宋简" w:hint="eastAsia"/>
          <w:color w:val="000000"/>
          <w:sz w:val="32"/>
          <w:szCs w:val="32"/>
        </w:rPr>
        <w:t>万亩。加快农业转型发展步伐，新发展红薯、瓜果蔬菜、苗木花卉等经济作物</w:t>
      </w:r>
      <w:r>
        <w:rPr>
          <w:rFonts w:ascii="方正仿宋简体" w:eastAsia="方正仿宋简体" w:hAnsi="汉仪仿宋简" w:cs="汉仪仿宋简"/>
          <w:color w:val="000000"/>
          <w:sz w:val="32"/>
          <w:szCs w:val="32"/>
        </w:rPr>
        <w:t>38</w:t>
      </w:r>
      <w:r>
        <w:rPr>
          <w:rFonts w:ascii="方正仿宋简体" w:eastAsia="方正仿宋简体" w:hAnsi="汉仪仿宋简" w:cs="汉仪仿宋简" w:hint="eastAsia"/>
          <w:color w:val="000000"/>
          <w:sz w:val="32"/>
          <w:szCs w:val="32"/>
        </w:rPr>
        <w:t>万亩，顺利通过国家绿色畜牧业发展示范县验收。着力提升农业产业化水平，新增农民专业合作社、家庭农场</w:t>
      </w:r>
      <w:r>
        <w:rPr>
          <w:rFonts w:ascii="方正仿宋简体" w:eastAsia="方正仿宋简体" w:hAnsi="汉仪仿宋简" w:cs="汉仪仿宋简"/>
          <w:color w:val="000000"/>
          <w:sz w:val="32"/>
          <w:szCs w:val="32"/>
        </w:rPr>
        <w:t>1012</w:t>
      </w:r>
      <w:r>
        <w:rPr>
          <w:rFonts w:ascii="方正仿宋简体" w:eastAsia="方正仿宋简体" w:hAnsi="汉仪仿宋简" w:cs="汉仪仿宋简" w:hint="eastAsia"/>
          <w:color w:val="000000"/>
          <w:sz w:val="32"/>
          <w:szCs w:val="32"/>
        </w:rPr>
        <w:t>家，创成国家级畜禽养殖示范场</w:t>
      </w:r>
      <w:r>
        <w:rPr>
          <w:rFonts w:ascii="方正仿宋简体" w:eastAsia="方正仿宋简体" w:hAnsi="汉仪仿宋简" w:cs="汉仪仿宋简"/>
          <w:color w:val="000000"/>
          <w:sz w:val="32"/>
          <w:szCs w:val="32"/>
        </w:rPr>
        <w:t>1</w:t>
      </w:r>
      <w:r>
        <w:rPr>
          <w:rFonts w:ascii="方正仿宋简体" w:eastAsia="方正仿宋简体" w:hAnsi="汉仪仿宋简" w:cs="汉仪仿宋简" w:hint="eastAsia"/>
          <w:color w:val="000000"/>
          <w:sz w:val="32"/>
          <w:szCs w:val="32"/>
        </w:rPr>
        <w:t>家、省级生态畜牧业示范场</w:t>
      </w:r>
      <w:r>
        <w:rPr>
          <w:rFonts w:ascii="方正仿宋简体" w:eastAsia="方正仿宋简体" w:hAnsi="汉仪仿宋简" w:cs="汉仪仿宋简"/>
          <w:color w:val="000000"/>
          <w:sz w:val="32"/>
          <w:szCs w:val="32"/>
        </w:rPr>
        <w:t>5</w:t>
      </w:r>
      <w:r>
        <w:rPr>
          <w:rFonts w:ascii="方正仿宋简体" w:eastAsia="方正仿宋简体" w:hAnsi="汉仪仿宋简" w:cs="汉仪仿宋简" w:hint="eastAsia"/>
          <w:color w:val="000000"/>
          <w:sz w:val="32"/>
          <w:szCs w:val="32"/>
        </w:rPr>
        <w:t>家。有序推进农村改革，扎实开展</w:t>
      </w:r>
      <w:r>
        <w:rPr>
          <w:rFonts w:ascii="方正仿宋简体" w:eastAsia="方正仿宋简体" w:hAnsi="方正仿宋简体" w:cs="方正仿宋简体" w:hint="eastAsia"/>
          <w:color w:val="000000"/>
          <w:sz w:val="32"/>
          <w:szCs w:val="32"/>
        </w:rPr>
        <w:t>农村土地所有权、承包权、经营权“三权分置”配套改革，全县农村承包地确权颁证</w:t>
      </w:r>
      <w:r>
        <w:rPr>
          <w:rFonts w:ascii="方正仿宋简体" w:eastAsia="方正仿宋简体" w:hAnsi="方正仿宋简体" w:cs="方正仿宋简体"/>
          <w:color w:val="000000"/>
          <w:sz w:val="32"/>
          <w:szCs w:val="32"/>
        </w:rPr>
        <w:t>210</w:t>
      </w:r>
      <w:r>
        <w:rPr>
          <w:rFonts w:ascii="方正仿宋简体" w:eastAsia="方正仿宋简体" w:hAnsi="方正仿宋简体" w:cs="方正仿宋简体" w:hint="eastAsia"/>
          <w:color w:val="000000"/>
          <w:sz w:val="32"/>
          <w:szCs w:val="32"/>
        </w:rPr>
        <w:t>万亩，完成</w:t>
      </w:r>
      <w:r>
        <w:rPr>
          <w:rFonts w:ascii="方正仿宋简体" w:eastAsia="方正仿宋简体" w:hAnsi="方正仿宋简体" w:cs="方正仿宋简体"/>
          <w:color w:val="000000"/>
          <w:sz w:val="32"/>
          <w:szCs w:val="32"/>
        </w:rPr>
        <w:t>95%</w:t>
      </w:r>
      <w:r>
        <w:rPr>
          <w:rFonts w:ascii="方正仿宋简体" w:eastAsia="方正仿宋简体" w:hAnsi="方正仿宋简体" w:cs="方正仿宋简体" w:hint="eastAsia"/>
          <w:color w:val="000000"/>
          <w:sz w:val="32"/>
          <w:szCs w:val="32"/>
        </w:rPr>
        <w:t>以上，顺利通过农业农村部验收。</w:t>
      </w:r>
      <w:r>
        <w:rPr>
          <w:rFonts w:ascii="方正仿宋简体" w:eastAsia="方正仿宋简体" w:hAnsi="方正仿宋简体" w:cs="方正仿宋简体" w:hint="eastAsia"/>
          <w:b/>
          <w:bCs/>
          <w:color w:val="000000"/>
          <w:sz w:val="32"/>
          <w:szCs w:val="32"/>
        </w:rPr>
        <w:t>工业经济提质增效。</w:t>
      </w:r>
      <w:r>
        <w:rPr>
          <w:rFonts w:ascii="方正仿宋简体" w:eastAsia="方正仿宋简体" w:hAnsi="汉仪仿宋简" w:cs="汉仪仿宋简" w:hint="eastAsia"/>
          <w:color w:val="000000"/>
          <w:sz w:val="32"/>
          <w:szCs w:val="32"/>
        </w:rPr>
        <w:t>产业集聚区累计入驻超千万元以上项目</w:t>
      </w:r>
      <w:r>
        <w:rPr>
          <w:rFonts w:ascii="方正仿宋简体" w:eastAsia="方正仿宋简体" w:hAnsi="汉仪仿宋简" w:cs="汉仪仿宋简"/>
          <w:color w:val="000000"/>
          <w:sz w:val="32"/>
          <w:szCs w:val="32"/>
        </w:rPr>
        <w:t>191</w:t>
      </w:r>
      <w:r>
        <w:rPr>
          <w:rFonts w:ascii="方正仿宋简体" w:eastAsia="方正仿宋简体" w:hAnsi="汉仪仿宋简" w:cs="汉仪仿宋简" w:hint="eastAsia"/>
          <w:color w:val="000000"/>
          <w:sz w:val="32"/>
          <w:szCs w:val="32"/>
        </w:rPr>
        <w:t>个，</w:t>
      </w:r>
      <w:r>
        <w:rPr>
          <w:rFonts w:ascii="方正仿宋简体" w:eastAsia="方正仿宋简体" w:hint="eastAsia"/>
          <w:color w:val="000000"/>
          <w:sz w:val="32"/>
          <w:szCs w:val="32"/>
        </w:rPr>
        <w:t>完成固定资产投资</w:t>
      </w:r>
      <w:r>
        <w:rPr>
          <w:rFonts w:ascii="方正仿宋简体" w:eastAsia="方正仿宋简体"/>
          <w:color w:val="000000"/>
          <w:sz w:val="32"/>
          <w:szCs w:val="32"/>
        </w:rPr>
        <w:t>55.6</w:t>
      </w:r>
      <w:r>
        <w:rPr>
          <w:rFonts w:ascii="方正仿宋简体" w:eastAsia="方正仿宋简体" w:hint="eastAsia"/>
          <w:color w:val="000000"/>
          <w:sz w:val="32"/>
          <w:szCs w:val="32"/>
        </w:rPr>
        <w:t>亿元，</w:t>
      </w:r>
      <w:r>
        <w:rPr>
          <w:rFonts w:ascii="方正仿宋简体" w:eastAsia="方正仿宋简体" w:hAnsi="方正仿宋简体" w:cs="方正仿宋简体" w:hint="eastAsia"/>
          <w:color w:val="000000"/>
          <w:sz w:val="32"/>
          <w:szCs w:val="32"/>
          <w:shd w:val="clear" w:color="auto" w:fill="FFFFFF"/>
        </w:rPr>
        <w:t>实现规模以上工业总产值</w:t>
      </w:r>
      <w:r>
        <w:rPr>
          <w:rFonts w:ascii="方正仿宋简体" w:eastAsia="方正仿宋简体" w:hAnsi="方正仿宋简体" w:cs="方正仿宋简体"/>
          <w:color w:val="000000"/>
          <w:sz w:val="32"/>
          <w:szCs w:val="32"/>
          <w:shd w:val="clear" w:color="auto" w:fill="FFFFFF"/>
        </w:rPr>
        <w:t>84.7</w:t>
      </w:r>
      <w:r>
        <w:rPr>
          <w:rFonts w:ascii="方正仿宋简体" w:eastAsia="方正仿宋简体" w:hAnsi="方正仿宋简体" w:cs="方正仿宋简体" w:hint="eastAsia"/>
          <w:color w:val="000000"/>
          <w:sz w:val="32"/>
          <w:szCs w:val="32"/>
          <w:shd w:val="clear" w:color="auto" w:fill="FFFFFF"/>
        </w:rPr>
        <w:t>亿元</w:t>
      </w:r>
      <w:r>
        <w:rPr>
          <w:rFonts w:ascii="方正仿宋简体" w:eastAsia="方正仿宋简体" w:hint="eastAsia"/>
          <w:color w:val="000000"/>
          <w:sz w:val="32"/>
          <w:szCs w:val="32"/>
        </w:rPr>
        <w:t>，建成标准化厂房</w:t>
      </w:r>
      <w:r>
        <w:rPr>
          <w:rFonts w:ascii="方正仿宋简体" w:eastAsia="方正仿宋简体"/>
          <w:color w:val="000000"/>
          <w:sz w:val="32"/>
          <w:szCs w:val="32"/>
        </w:rPr>
        <w:t>15</w:t>
      </w:r>
      <w:r>
        <w:rPr>
          <w:rFonts w:ascii="方正仿宋简体" w:eastAsia="方正仿宋简体" w:hint="eastAsia"/>
          <w:color w:val="000000"/>
          <w:sz w:val="32"/>
          <w:szCs w:val="32"/>
        </w:rPr>
        <w:t>万平方米，回购或置换“僵尸企业”</w:t>
      </w:r>
      <w:r>
        <w:rPr>
          <w:rFonts w:ascii="方正仿宋简体" w:eastAsia="方正仿宋简体"/>
          <w:color w:val="000000"/>
          <w:sz w:val="32"/>
          <w:szCs w:val="32"/>
        </w:rPr>
        <w:t>12</w:t>
      </w:r>
      <w:r>
        <w:rPr>
          <w:rFonts w:ascii="方正仿宋简体" w:eastAsia="方正仿宋简体" w:hint="eastAsia"/>
          <w:color w:val="000000"/>
          <w:sz w:val="32"/>
          <w:szCs w:val="32"/>
        </w:rPr>
        <w:t>家，盘活闲置土地</w:t>
      </w:r>
      <w:r>
        <w:rPr>
          <w:rFonts w:ascii="方正仿宋简体" w:eastAsia="方正仿宋简体"/>
          <w:color w:val="000000"/>
          <w:sz w:val="32"/>
          <w:szCs w:val="32"/>
        </w:rPr>
        <w:t>1180</w:t>
      </w:r>
      <w:r>
        <w:rPr>
          <w:rFonts w:ascii="方正仿宋简体" w:eastAsia="方正仿宋简体" w:hint="eastAsia"/>
          <w:color w:val="000000"/>
          <w:sz w:val="32"/>
          <w:szCs w:val="32"/>
        </w:rPr>
        <w:t>亩</w:t>
      </w:r>
      <w:r>
        <w:rPr>
          <w:rFonts w:ascii="方正仿宋简体" w:eastAsia="方正仿宋简体" w:hAnsi="方正仿宋简体" w:cs="方正仿宋简体" w:hint="eastAsia"/>
          <w:color w:val="000000"/>
          <w:sz w:val="32"/>
          <w:szCs w:val="32"/>
          <w:shd w:val="clear" w:color="auto" w:fill="FFFFFF"/>
        </w:rPr>
        <w:t>。持续</w:t>
      </w:r>
      <w:r>
        <w:rPr>
          <w:rFonts w:ascii="方正仿宋简体" w:eastAsia="方正仿宋简体" w:hint="eastAsia"/>
          <w:color w:val="000000"/>
          <w:sz w:val="32"/>
          <w:szCs w:val="32"/>
        </w:rPr>
        <w:t>推进培优扶强，</w:t>
      </w:r>
      <w:r>
        <w:rPr>
          <w:rFonts w:ascii="方正仿宋简体" w:eastAsia="方正仿宋简体" w:hAnsi="宋体" w:cs="方正仿宋简体" w:hint="eastAsia"/>
          <w:color w:val="000000"/>
          <w:sz w:val="32"/>
          <w:szCs w:val="32"/>
        </w:rPr>
        <w:t>南商农科、奥凯盛五金、佳一日用品等实现催生裂变、做大做强，</w:t>
      </w:r>
      <w:r>
        <w:rPr>
          <w:rFonts w:ascii="方正仿宋简体" w:eastAsia="方正仿宋简体" w:hAnsi="汉仪仿宋简" w:cs="汉仪仿宋简" w:hint="eastAsia"/>
          <w:color w:val="000000"/>
          <w:sz w:val="32"/>
          <w:szCs w:val="32"/>
        </w:rPr>
        <w:t>亚澳农机获评国家级绿色工厂，</w:t>
      </w:r>
      <w:r>
        <w:rPr>
          <w:rFonts w:ascii="方正仿宋简体" w:eastAsia="方正仿宋简体" w:hAnsi="方正仿宋简体" w:cs="方正仿宋简体" w:hint="eastAsia"/>
          <w:color w:val="000000"/>
          <w:sz w:val="32"/>
          <w:szCs w:val="32"/>
        </w:rPr>
        <w:t>全县规模以上工业企业达</w:t>
      </w:r>
      <w:r>
        <w:rPr>
          <w:rFonts w:ascii="方正仿宋简体" w:eastAsia="方正仿宋简体" w:hAnsi="方正仿宋简体" w:cs="方正仿宋简体"/>
          <w:color w:val="000000"/>
          <w:sz w:val="32"/>
          <w:szCs w:val="32"/>
        </w:rPr>
        <w:t>217</w:t>
      </w:r>
      <w:r>
        <w:rPr>
          <w:rFonts w:ascii="方正仿宋简体" w:eastAsia="方正仿宋简体" w:hAnsi="方正仿宋简体" w:cs="方正仿宋简体" w:hint="eastAsia"/>
          <w:color w:val="000000"/>
          <w:sz w:val="32"/>
          <w:szCs w:val="32"/>
        </w:rPr>
        <w:t>家，实现税收</w:t>
      </w:r>
      <w:r>
        <w:rPr>
          <w:rFonts w:ascii="方正仿宋简体" w:eastAsia="方正仿宋简体" w:hAnsi="方正仿宋简体" w:cs="方正仿宋简体"/>
          <w:color w:val="000000"/>
          <w:sz w:val="32"/>
          <w:szCs w:val="32"/>
        </w:rPr>
        <w:t>2.9</w:t>
      </w:r>
      <w:r>
        <w:rPr>
          <w:rFonts w:ascii="方正仿宋简体" w:eastAsia="方正仿宋简体" w:hAnsi="方正仿宋简体" w:cs="方正仿宋简体" w:hint="eastAsia"/>
          <w:color w:val="000000"/>
          <w:sz w:val="32"/>
          <w:szCs w:val="32"/>
        </w:rPr>
        <w:t>亿元。</w:t>
      </w:r>
      <w:r>
        <w:rPr>
          <w:rFonts w:ascii="方正仿宋简体" w:eastAsia="方正仿宋简体" w:hAnsi="汉仪仿宋简" w:cs="汉仪仿宋简" w:hint="eastAsia"/>
          <w:color w:val="000000"/>
          <w:sz w:val="32"/>
          <w:szCs w:val="32"/>
        </w:rPr>
        <w:t>积极为企业排忧解困，优先推广使用本地企业优质产品，帮助企业争取各类贷款和周转金</w:t>
      </w:r>
      <w:r>
        <w:rPr>
          <w:rFonts w:ascii="方正仿宋简体" w:eastAsia="方正仿宋简体" w:hAnsi="汉仪仿宋简" w:cs="汉仪仿宋简"/>
          <w:color w:val="000000"/>
          <w:sz w:val="32"/>
          <w:szCs w:val="32"/>
        </w:rPr>
        <w:t>6.1</w:t>
      </w:r>
      <w:r>
        <w:rPr>
          <w:rFonts w:ascii="方正仿宋简体" w:eastAsia="方正仿宋简体" w:hAnsi="汉仪仿宋简" w:cs="汉仪仿宋简" w:hint="eastAsia"/>
          <w:color w:val="000000"/>
          <w:sz w:val="32"/>
          <w:szCs w:val="32"/>
        </w:rPr>
        <w:t>亿元。全力支持企业上市，格瑞光电、南商农科成为全市重点上市后备企业，骏达印务、中德新能源等</w:t>
      </w:r>
      <w:r>
        <w:rPr>
          <w:rFonts w:ascii="方正仿宋简体" w:eastAsia="方正仿宋简体" w:hAnsi="汉仪仿宋简" w:cs="汉仪仿宋简"/>
          <w:color w:val="000000"/>
          <w:sz w:val="32"/>
          <w:szCs w:val="32"/>
        </w:rPr>
        <w:t>16</w:t>
      </w:r>
      <w:r>
        <w:rPr>
          <w:rFonts w:ascii="方正仿宋简体" w:eastAsia="方正仿宋简体" w:hAnsi="汉仪仿宋简" w:cs="汉仪仿宋简" w:hint="eastAsia"/>
          <w:color w:val="000000"/>
          <w:sz w:val="32"/>
          <w:szCs w:val="32"/>
        </w:rPr>
        <w:t>家企业在省级股权交易平台挂牌，年度挂牌企业数量再创新高。实施“创新驱动”，获得国家授权专利</w:t>
      </w:r>
      <w:r>
        <w:rPr>
          <w:rFonts w:ascii="方正仿宋简体" w:eastAsia="方正仿宋简体" w:hAnsi="汉仪仿宋简" w:cs="汉仪仿宋简"/>
          <w:color w:val="000000"/>
          <w:sz w:val="32"/>
          <w:szCs w:val="32"/>
        </w:rPr>
        <w:t>189</w:t>
      </w:r>
      <w:r>
        <w:rPr>
          <w:rFonts w:ascii="方正仿宋简体" w:eastAsia="方正仿宋简体" w:hAnsi="汉仪仿宋简" w:cs="汉仪仿宋简" w:hint="eastAsia"/>
          <w:color w:val="000000"/>
          <w:sz w:val="32"/>
          <w:szCs w:val="32"/>
        </w:rPr>
        <w:t>项，</w:t>
      </w:r>
      <w:r>
        <w:rPr>
          <w:rFonts w:ascii="方正仿宋简体" w:eastAsia="方正仿宋简体" w:hAnsi="方正仿宋简体" w:cs="方正仿宋简体" w:hint="eastAsia"/>
          <w:color w:val="000000"/>
          <w:sz w:val="32"/>
          <w:szCs w:val="32"/>
          <w:shd w:val="clear" w:color="auto" w:fill="FFFFFF"/>
        </w:rPr>
        <w:t>新增国家高新技术企业</w:t>
      </w:r>
      <w:r>
        <w:rPr>
          <w:rFonts w:ascii="方正仿宋简体" w:eastAsia="方正仿宋简体" w:hAnsi="方正仿宋简体" w:cs="方正仿宋简体"/>
          <w:color w:val="000000"/>
          <w:sz w:val="32"/>
          <w:szCs w:val="32"/>
          <w:shd w:val="clear" w:color="auto" w:fill="FFFFFF"/>
        </w:rPr>
        <w:t>3</w:t>
      </w:r>
      <w:r>
        <w:rPr>
          <w:rFonts w:ascii="方正仿宋简体" w:eastAsia="方正仿宋简体" w:hAnsi="方正仿宋简体" w:cs="方正仿宋简体" w:hint="eastAsia"/>
          <w:color w:val="000000"/>
          <w:sz w:val="32"/>
          <w:szCs w:val="32"/>
          <w:shd w:val="clear" w:color="auto" w:fill="FFFFFF"/>
        </w:rPr>
        <w:t>家，累计达到</w:t>
      </w:r>
      <w:r>
        <w:rPr>
          <w:rFonts w:ascii="方正仿宋简体" w:eastAsia="方正仿宋简体" w:hAnsi="方正仿宋简体" w:cs="方正仿宋简体"/>
          <w:color w:val="000000"/>
          <w:sz w:val="32"/>
          <w:szCs w:val="32"/>
          <w:shd w:val="clear" w:color="auto" w:fill="FFFFFF"/>
        </w:rPr>
        <w:t>8</w:t>
      </w:r>
      <w:r>
        <w:rPr>
          <w:rFonts w:ascii="方正仿宋简体" w:eastAsia="方正仿宋简体" w:hAnsi="方正仿宋简体" w:cs="方正仿宋简体" w:hint="eastAsia"/>
          <w:color w:val="000000"/>
          <w:sz w:val="32"/>
          <w:szCs w:val="32"/>
          <w:shd w:val="clear" w:color="auto" w:fill="FFFFFF"/>
        </w:rPr>
        <w:t>家。产业集聚区半年观摩位居全市第二，在年度工业项目核查中位居全市前列。</w:t>
      </w:r>
      <w:r>
        <w:rPr>
          <w:rFonts w:ascii="方正仿宋简体" w:eastAsia="方正仿宋简体" w:hAnsi="方正仿宋简体" w:cs="方正仿宋简体" w:hint="eastAsia"/>
          <w:b/>
          <w:bCs/>
          <w:color w:val="000000"/>
          <w:sz w:val="32"/>
          <w:szCs w:val="32"/>
        </w:rPr>
        <w:t>第三产业上档升级。</w:t>
      </w:r>
      <w:r>
        <w:rPr>
          <w:rFonts w:ascii="方正仿宋简体" w:eastAsia="方正仿宋简体" w:hAnsi="汉仪仿宋简" w:cs="汉仪仿宋简" w:hint="eastAsia"/>
          <w:color w:val="000000"/>
          <w:sz w:val="32"/>
          <w:szCs w:val="32"/>
        </w:rPr>
        <w:t>第三产业产值增长</w:t>
      </w:r>
      <w:r>
        <w:rPr>
          <w:rFonts w:ascii="方正仿宋简体" w:eastAsia="方正仿宋简体" w:hAnsi="汉仪仿宋简" w:cs="汉仪仿宋简"/>
          <w:color w:val="000000"/>
          <w:sz w:val="32"/>
          <w:szCs w:val="32"/>
        </w:rPr>
        <w:t>10%</w:t>
      </w:r>
      <w:r>
        <w:rPr>
          <w:rFonts w:ascii="方正仿宋简体" w:eastAsia="方正仿宋简体" w:hAnsi="汉仪仿宋简" w:cs="汉仪仿宋简" w:hint="eastAsia"/>
          <w:color w:val="000000"/>
          <w:sz w:val="32"/>
          <w:szCs w:val="32"/>
        </w:rPr>
        <w:t>，对经济增长的贡献率达</w:t>
      </w:r>
      <w:r>
        <w:rPr>
          <w:rFonts w:ascii="方正仿宋简体" w:eastAsia="方正仿宋简体" w:hAnsi="汉仪仿宋简" w:cs="汉仪仿宋简"/>
          <w:color w:val="000000"/>
          <w:sz w:val="32"/>
          <w:szCs w:val="32"/>
        </w:rPr>
        <w:t>45%</w:t>
      </w:r>
      <w:r>
        <w:rPr>
          <w:rFonts w:ascii="方正仿宋简体" w:eastAsia="方正仿宋简体" w:hAnsi="汉仪仿宋简" w:cs="汉仪仿宋简" w:hint="eastAsia"/>
          <w:color w:val="000000"/>
          <w:sz w:val="32"/>
          <w:szCs w:val="32"/>
        </w:rPr>
        <w:t>。加快推进特色商业区“四街一区”升级改造，完成固定资产投资</w:t>
      </w:r>
      <w:r>
        <w:rPr>
          <w:rFonts w:ascii="方正仿宋简体" w:eastAsia="方正仿宋简体" w:hAnsi="汉仪仿宋简" w:cs="汉仪仿宋简"/>
          <w:color w:val="000000"/>
          <w:sz w:val="32"/>
          <w:szCs w:val="32"/>
        </w:rPr>
        <w:t>35.8</w:t>
      </w:r>
      <w:r>
        <w:rPr>
          <w:rFonts w:ascii="方正仿宋简体" w:eastAsia="方正仿宋简体" w:hAnsi="汉仪仿宋简" w:cs="汉仪仿宋简" w:hint="eastAsia"/>
          <w:color w:val="000000"/>
          <w:sz w:val="32"/>
          <w:szCs w:val="32"/>
        </w:rPr>
        <w:t>亿元，实现营业收入</w:t>
      </w:r>
      <w:r>
        <w:rPr>
          <w:rFonts w:ascii="方正仿宋简体" w:eastAsia="方正仿宋简体" w:hAnsi="汉仪仿宋简" w:cs="汉仪仿宋简"/>
          <w:color w:val="000000"/>
          <w:sz w:val="32"/>
          <w:szCs w:val="32"/>
        </w:rPr>
        <w:t>44.5</w:t>
      </w:r>
      <w:r>
        <w:rPr>
          <w:rFonts w:ascii="方正仿宋简体" w:eastAsia="方正仿宋简体" w:hAnsi="汉仪仿宋简" w:cs="汉仪仿宋简" w:hint="eastAsia"/>
          <w:color w:val="000000"/>
          <w:sz w:val="32"/>
          <w:szCs w:val="32"/>
        </w:rPr>
        <w:t>亿元，各项核心评价指标居全市前列，在全市率先晋升省二星级特色商业区。电子商务快速发展，与阿里巴巴等知名电商顺利签约，新注册网上店铺</w:t>
      </w:r>
      <w:r>
        <w:rPr>
          <w:rFonts w:ascii="方正仿宋简体" w:eastAsia="方正仿宋简体" w:hAnsi="汉仪仿宋简" w:cs="汉仪仿宋简"/>
          <w:color w:val="000000"/>
          <w:sz w:val="32"/>
          <w:szCs w:val="32"/>
        </w:rPr>
        <w:t>2100</w:t>
      </w:r>
      <w:r>
        <w:rPr>
          <w:rFonts w:ascii="方正仿宋简体" w:eastAsia="方正仿宋简体" w:hAnsi="汉仪仿宋简" w:cs="汉仪仿宋简" w:hint="eastAsia"/>
          <w:color w:val="000000"/>
          <w:sz w:val="32"/>
          <w:szCs w:val="32"/>
        </w:rPr>
        <w:t>多家，电商从业人员</w:t>
      </w:r>
      <w:r>
        <w:rPr>
          <w:rFonts w:ascii="方正仿宋简体" w:eastAsia="方正仿宋简体" w:hAnsi="汉仪仿宋简" w:cs="汉仪仿宋简"/>
          <w:color w:val="000000"/>
          <w:sz w:val="32"/>
          <w:szCs w:val="32"/>
        </w:rPr>
        <w:t>1.1</w:t>
      </w:r>
      <w:r>
        <w:rPr>
          <w:rFonts w:ascii="方正仿宋简体" w:eastAsia="方正仿宋简体" w:hAnsi="汉仪仿宋简" w:cs="汉仪仿宋简" w:hint="eastAsia"/>
          <w:color w:val="000000"/>
          <w:sz w:val="32"/>
          <w:szCs w:val="32"/>
        </w:rPr>
        <w:t>万人，交易额突破</w:t>
      </w:r>
      <w:r>
        <w:rPr>
          <w:rFonts w:ascii="方正仿宋简体" w:eastAsia="方正仿宋简体" w:hAnsi="汉仪仿宋简" w:cs="汉仪仿宋简"/>
          <w:color w:val="000000"/>
          <w:sz w:val="32"/>
          <w:szCs w:val="32"/>
        </w:rPr>
        <w:t>60</w:t>
      </w:r>
      <w:r>
        <w:rPr>
          <w:rFonts w:ascii="方正仿宋简体" w:eastAsia="方正仿宋简体" w:hAnsi="汉仪仿宋简" w:cs="汉仪仿宋简" w:hint="eastAsia"/>
          <w:color w:val="000000"/>
          <w:sz w:val="32"/>
          <w:szCs w:val="32"/>
        </w:rPr>
        <w:t>亿元。特色旅游开发展现新气象，开工建设桐寨铺、毕店田园综合体，建成投用迎宾大道两侧休闲公园，乡村游、近郊游成为旅游新热点。</w:t>
      </w:r>
    </w:p>
    <w:p w:rsidR="0056027B" w:rsidRDefault="0056027B" w:rsidP="00060809">
      <w:pPr>
        <w:spacing w:line="600" w:lineRule="exact"/>
        <w:ind w:firstLineChars="200" w:firstLine="643"/>
        <w:rPr>
          <w:rFonts w:ascii="方正仿宋简体" w:eastAsia="方正仿宋简体" w:hAnsi="汉仪仿宋简" w:cs="汉仪仿宋简"/>
          <w:color w:val="000000"/>
          <w:sz w:val="32"/>
          <w:szCs w:val="32"/>
        </w:rPr>
      </w:pPr>
      <w:r>
        <w:rPr>
          <w:rFonts w:ascii="方正楷体简体" w:eastAsia="方正楷体简体" w:hAnsi="方正楷体简体" w:cs="方正楷体简体" w:hint="eastAsia"/>
          <w:b/>
          <w:bCs/>
          <w:color w:val="000000"/>
          <w:sz w:val="32"/>
          <w:szCs w:val="32"/>
        </w:rPr>
        <w:t>（五）始终注重统筹发展，城乡建设一体推进。</w:t>
      </w:r>
      <w:r>
        <w:rPr>
          <w:rFonts w:ascii="方正仿宋简体" w:eastAsia="方正仿宋简体" w:hAnsi="方正仿宋简体" w:cs="方正仿宋简体" w:hint="eastAsia"/>
          <w:b/>
          <w:bCs/>
          <w:color w:val="000000"/>
          <w:sz w:val="32"/>
          <w:szCs w:val="32"/>
        </w:rPr>
        <w:t>城区建设快速推进。</w:t>
      </w:r>
      <w:r>
        <w:rPr>
          <w:rFonts w:ascii="方正仿宋简体" w:eastAsia="方正仿宋简体" w:hAnsi="汉仪仿宋简" w:cs="汉仪仿宋简" w:hint="eastAsia"/>
          <w:color w:val="000000"/>
          <w:sz w:val="32"/>
          <w:szCs w:val="32"/>
        </w:rPr>
        <w:t>按照“一环两轴四区”的总体布局，</w:t>
      </w:r>
      <w:r>
        <w:rPr>
          <w:rFonts w:ascii="方正仿宋简体" w:eastAsia="方正仿宋简体" w:hAnsi="方正仿宋简体" w:hint="eastAsia"/>
          <w:color w:val="000000"/>
          <w:sz w:val="32"/>
          <w:szCs w:val="32"/>
        </w:rPr>
        <w:t>以百城建设提质工程和“三城联创”为抓手，强化项目带动，完善城市功能，提升城市品位。</w:t>
      </w:r>
      <w:r>
        <w:rPr>
          <w:rFonts w:ascii="方正仿宋简体" w:eastAsia="方正仿宋简体" w:hAnsi="汉仪仿宋简" w:cs="汉仪仿宋简" w:hint="eastAsia"/>
          <w:color w:val="000000"/>
          <w:sz w:val="32"/>
          <w:szCs w:val="32"/>
        </w:rPr>
        <w:t>坚持规划引领，修编区域控制性详细规划、城市设计和各类专项规划等</w:t>
      </w:r>
      <w:r>
        <w:rPr>
          <w:rFonts w:ascii="方正仿宋简体" w:eastAsia="方正仿宋简体" w:hAnsi="汉仪仿宋简" w:cs="汉仪仿宋简"/>
          <w:color w:val="000000"/>
          <w:sz w:val="32"/>
          <w:szCs w:val="32"/>
        </w:rPr>
        <w:t>33</w:t>
      </w:r>
      <w:r>
        <w:rPr>
          <w:rFonts w:ascii="方正仿宋简体" w:eastAsia="方正仿宋简体" w:hAnsi="汉仪仿宋简" w:cs="汉仪仿宋简" w:hint="eastAsia"/>
          <w:color w:val="000000"/>
          <w:sz w:val="32"/>
          <w:szCs w:val="32"/>
        </w:rPr>
        <w:t>项，完成乡镇总体规划、中心镇控制性详细规划和传统村落规划。新时代大道、迎宾大道南延、澧水路中段、五里河大桥建成通车，</w:t>
      </w:r>
      <w:r>
        <w:rPr>
          <w:rFonts w:ascii="方正仿宋简体" w:eastAsia="方正仿宋简体" w:hAnsi="汉仪仿宋简" w:cs="汉仪仿宋简"/>
          <w:color w:val="000000"/>
          <w:sz w:val="32"/>
          <w:szCs w:val="32"/>
        </w:rPr>
        <w:t>38</w:t>
      </w:r>
      <w:r>
        <w:rPr>
          <w:rFonts w:ascii="方正仿宋简体" w:eastAsia="方正仿宋简体" w:hAnsi="汉仪仿宋简" w:cs="汉仪仿宋简" w:hint="eastAsia"/>
          <w:color w:val="000000"/>
          <w:sz w:val="32"/>
          <w:szCs w:val="32"/>
        </w:rPr>
        <w:t>公里城市外环基本形成。启动万亩北辰湿地公园，开工建设重庆路、龙山路南延等道路</w:t>
      </w:r>
      <w:r>
        <w:rPr>
          <w:rFonts w:ascii="方正仿宋简体" w:eastAsia="方正仿宋简体" w:hAnsi="汉仪仿宋简" w:cs="汉仪仿宋简"/>
          <w:color w:val="000000"/>
          <w:sz w:val="32"/>
          <w:szCs w:val="32"/>
        </w:rPr>
        <w:t>19</w:t>
      </w:r>
      <w:r>
        <w:rPr>
          <w:rFonts w:ascii="方正仿宋简体" w:eastAsia="方正仿宋简体" w:hAnsi="汉仪仿宋简" w:cs="汉仪仿宋简" w:hint="eastAsia"/>
          <w:color w:val="000000"/>
          <w:sz w:val="32"/>
          <w:szCs w:val="32"/>
        </w:rPr>
        <w:t>条，竣工第三污水处理厂，修建主要路口交通岛</w:t>
      </w:r>
      <w:r>
        <w:rPr>
          <w:rFonts w:ascii="方正仿宋简体" w:eastAsia="方正仿宋简体" w:hAnsi="汉仪仿宋简" w:cs="汉仪仿宋简"/>
          <w:color w:val="000000"/>
          <w:sz w:val="32"/>
          <w:szCs w:val="32"/>
        </w:rPr>
        <w:t>23</w:t>
      </w:r>
      <w:r>
        <w:rPr>
          <w:rFonts w:ascii="方正仿宋简体" w:eastAsia="方正仿宋简体" w:hAnsi="汉仪仿宋简" w:cs="汉仪仿宋简" w:hint="eastAsia"/>
          <w:color w:val="000000"/>
          <w:sz w:val="32"/>
          <w:szCs w:val="32"/>
        </w:rPr>
        <w:t>个，改造城市道路雨污管网</w:t>
      </w:r>
      <w:r>
        <w:rPr>
          <w:rFonts w:ascii="方正仿宋简体" w:eastAsia="方正仿宋简体" w:hAnsi="汉仪仿宋简" w:cs="汉仪仿宋简"/>
          <w:color w:val="000000"/>
          <w:sz w:val="32"/>
          <w:szCs w:val="32"/>
        </w:rPr>
        <w:t>24</w:t>
      </w:r>
      <w:r>
        <w:rPr>
          <w:rFonts w:ascii="方正仿宋简体" w:eastAsia="方正仿宋简体" w:hAnsi="汉仪仿宋简" w:cs="汉仪仿宋简" w:hint="eastAsia"/>
          <w:color w:val="000000"/>
          <w:sz w:val="32"/>
          <w:szCs w:val="32"/>
        </w:rPr>
        <w:t>公里，初步实现城区雨污分流；火车站广场、体育广场完成升级改造，竹润清华园、沅君文化园、南泉、科技馆、图书馆、美术馆等一批公共文化设施建成投用。大力植绿造绿，开展城区道路补植补种，累计新增城区绿化面积</w:t>
      </w:r>
      <w:r>
        <w:rPr>
          <w:rFonts w:ascii="方正仿宋简体" w:eastAsia="方正仿宋简体" w:hAnsi="汉仪仿宋简" w:cs="汉仪仿宋简"/>
          <w:color w:val="000000"/>
          <w:sz w:val="32"/>
          <w:szCs w:val="32"/>
        </w:rPr>
        <w:t>62</w:t>
      </w:r>
      <w:r>
        <w:rPr>
          <w:rFonts w:ascii="方正仿宋简体" w:eastAsia="方正仿宋简体" w:hAnsi="汉仪仿宋简" w:cs="汉仪仿宋简" w:hint="eastAsia"/>
          <w:color w:val="000000"/>
          <w:sz w:val="32"/>
          <w:szCs w:val="32"/>
        </w:rPr>
        <w:t>万平方米。</w:t>
      </w:r>
      <w:r>
        <w:rPr>
          <w:rFonts w:ascii="方正仿宋简体" w:eastAsia="方正仿宋简体" w:hint="eastAsia"/>
          <w:color w:val="000000"/>
          <w:sz w:val="32"/>
          <w:szCs w:val="32"/>
        </w:rPr>
        <w:t>顺利通过国家园林县城省级初验，创成省级卫生县城，省级文明城市提名城市测评位居全省靠前位次。</w:t>
      </w:r>
      <w:r>
        <w:rPr>
          <w:rFonts w:ascii="方正仿宋简体" w:eastAsia="方正仿宋简体" w:hAnsi="方正仿宋简体" w:cs="方正仿宋简体" w:hint="eastAsia"/>
          <w:b/>
          <w:bCs/>
          <w:color w:val="000000"/>
          <w:sz w:val="32"/>
          <w:szCs w:val="32"/>
        </w:rPr>
        <w:t>城市管理更加精细。</w:t>
      </w:r>
      <w:r>
        <w:rPr>
          <w:rFonts w:ascii="方正仿宋简体" w:eastAsia="方正仿宋简体" w:hAnsi="方正仿宋简体" w:cs="方正仿宋简体" w:hint="eastAsia"/>
          <w:color w:val="000000"/>
          <w:sz w:val="32"/>
          <w:szCs w:val="32"/>
        </w:rPr>
        <w:t>建立健全城市管理长效机制，出台城市建设管理办法和考核办法，推行市政设施、交通秩序、环境卫生、绿化亮化网格化管理，城区主要道路机扫率达到</w:t>
      </w:r>
      <w:r>
        <w:rPr>
          <w:rFonts w:ascii="方正仿宋简体" w:eastAsia="方正仿宋简体" w:hAnsi="方正仿宋简体" w:cs="方正仿宋简体"/>
          <w:color w:val="000000"/>
          <w:sz w:val="32"/>
          <w:szCs w:val="32"/>
        </w:rPr>
        <w:t>100%</w:t>
      </w:r>
      <w:r>
        <w:rPr>
          <w:rFonts w:ascii="方正仿宋简体" w:eastAsia="方正仿宋简体" w:hAnsi="方正仿宋简体" w:cs="方正仿宋简体" w:hint="eastAsia"/>
          <w:color w:val="000000"/>
          <w:sz w:val="32"/>
          <w:szCs w:val="32"/>
        </w:rPr>
        <w:t>。打造数字化城管平台，开通“</w:t>
      </w:r>
      <w:r>
        <w:rPr>
          <w:rFonts w:ascii="方正仿宋简体" w:eastAsia="方正仿宋简体" w:hAnsi="方正仿宋简体" w:cs="方正仿宋简体"/>
          <w:color w:val="000000"/>
          <w:sz w:val="32"/>
          <w:szCs w:val="32"/>
        </w:rPr>
        <w:t>12319</w:t>
      </w:r>
      <w:r>
        <w:rPr>
          <w:rFonts w:ascii="方正仿宋简体" w:eastAsia="方正仿宋简体" w:hAnsi="方正仿宋简体" w:cs="方正仿宋简体" w:hint="eastAsia"/>
          <w:color w:val="000000"/>
          <w:sz w:val="32"/>
          <w:szCs w:val="32"/>
        </w:rPr>
        <w:t>”城市管理热线和微信公众号，“城市是我家，管理靠大家”越来越成为广大市民的行动自觉。</w:t>
      </w:r>
      <w:r>
        <w:rPr>
          <w:rFonts w:ascii="方正仿宋简体" w:eastAsia="方正仿宋简体" w:hAnsi="汉仪仿宋简" w:cs="汉仪仿宋简" w:hint="eastAsia"/>
          <w:b/>
          <w:bCs/>
          <w:color w:val="000000"/>
          <w:sz w:val="32"/>
          <w:szCs w:val="32"/>
        </w:rPr>
        <w:t>生态治理持续发力。</w:t>
      </w:r>
      <w:r>
        <w:rPr>
          <w:rFonts w:ascii="方正仿宋简体" w:eastAsia="方正仿宋简体" w:hAnsi="方正仿宋简体" w:cs="方正仿宋简体" w:hint="eastAsia"/>
          <w:color w:val="000000"/>
          <w:sz w:val="32"/>
          <w:szCs w:val="32"/>
        </w:rPr>
        <w:t>突出问题导向，狠抓环保督察“回头看”和环保审计整改工作。严格落实大气污染防治“六控”措施，全年空气质量优良天数达到</w:t>
      </w:r>
      <w:r>
        <w:rPr>
          <w:rFonts w:ascii="方正仿宋简体" w:eastAsia="方正仿宋简体" w:hAnsi="方正仿宋简体" w:cs="方正仿宋简体"/>
          <w:color w:val="000000"/>
          <w:sz w:val="32"/>
          <w:szCs w:val="32"/>
        </w:rPr>
        <w:t>246</w:t>
      </w:r>
      <w:r>
        <w:rPr>
          <w:rFonts w:ascii="方正仿宋简体" w:eastAsia="方正仿宋简体" w:hAnsi="方正仿宋简体" w:cs="方正仿宋简体" w:hint="eastAsia"/>
          <w:color w:val="000000"/>
          <w:sz w:val="32"/>
          <w:szCs w:val="32"/>
        </w:rPr>
        <w:t>天，超过市定目标任务。切实加强水环境治理，全面落实河长制，取缔“散乱污”企业，持续整治畜禽养殖污染。加强河道采砂管理，“六统一联”工作经验在全省推广。深化国土绿化行动，高标准造林</w:t>
      </w:r>
      <w:r>
        <w:rPr>
          <w:rFonts w:ascii="方正仿宋简体" w:eastAsia="方正仿宋简体" w:hAnsi="方正仿宋简体" w:cs="方正仿宋简体"/>
          <w:color w:val="000000"/>
          <w:sz w:val="32"/>
          <w:szCs w:val="32"/>
        </w:rPr>
        <w:t>3.2</w:t>
      </w:r>
      <w:r>
        <w:rPr>
          <w:rFonts w:ascii="方正仿宋简体" w:eastAsia="方正仿宋简体" w:hAnsi="方正仿宋简体" w:cs="方正仿宋简体" w:hint="eastAsia"/>
          <w:color w:val="000000"/>
          <w:sz w:val="32"/>
          <w:szCs w:val="32"/>
        </w:rPr>
        <w:t>万亩，全市造林绿化现场会在唐河召开。</w:t>
      </w:r>
      <w:r>
        <w:rPr>
          <w:rFonts w:ascii="方正仿宋简体" w:eastAsia="方正仿宋简体" w:hAnsi="方正仿宋简体" w:cs="方正仿宋简体" w:hint="eastAsia"/>
          <w:b/>
          <w:bCs/>
          <w:color w:val="000000"/>
          <w:sz w:val="32"/>
          <w:szCs w:val="32"/>
        </w:rPr>
        <w:t>人居环境明显改善。</w:t>
      </w:r>
      <w:r>
        <w:rPr>
          <w:rFonts w:ascii="方正仿宋简体" w:eastAsia="方正仿宋简体" w:hAnsi="汉仪仿宋简" w:cs="汉仪仿宋简" w:hint="eastAsia"/>
          <w:color w:val="000000"/>
          <w:sz w:val="32"/>
          <w:szCs w:val="32"/>
        </w:rPr>
        <w:t>巩固提升</w:t>
      </w:r>
      <w:r>
        <w:rPr>
          <w:rFonts w:ascii="方正仿宋简体" w:eastAsia="方正仿宋简体" w:hAnsi="汉仪仿宋简" w:cs="汉仪仿宋简"/>
          <w:color w:val="000000"/>
          <w:sz w:val="32"/>
          <w:szCs w:val="32"/>
        </w:rPr>
        <w:t>312</w:t>
      </w:r>
      <w:r>
        <w:rPr>
          <w:rFonts w:ascii="方正仿宋简体" w:eastAsia="方正仿宋简体" w:hAnsi="汉仪仿宋简" w:cs="汉仪仿宋简" w:hint="eastAsia"/>
          <w:color w:val="000000"/>
          <w:sz w:val="32"/>
          <w:szCs w:val="32"/>
        </w:rPr>
        <w:t>国道、唐枣路、唐方路、唐新路精品线路，马振抚、祁仪实现撤乡设镇，城郊、上屯被评为“省级卫生乡镇”，建成桐河李司庄、毕店靳岗、大河屯李湾等美丽乡村示范村</w:t>
      </w:r>
      <w:r>
        <w:rPr>
          <w:rFonts w:ascii="方正仿宋简体" w:eastAsia="方正仿宋简体" w:hAnsi="汉仪仿宋简" w:cs="汉仪仿宋简"/>
          <w:color w:val="000000"/>
          <w:sz w:val="32"/>
          <w:szCs w:val="32"/>
        </w:rPr>
        <w:t>156</w:t>
      </w:r>
      <w:r>
        <w:rPr>
          <w:rFonts w:ascii="方正仿宋简体" w:eastAsia="方正仿宋简体" w:hAnsi="汉仪仿宋简" w:cs="汉仪仿宋简" w:hint="eastAsia"/>
          <w:color w:val="000000"/>
          <w:sz w:val="32"/>
          <w:szCs w:val="32"/>
        </w:rPr>
        <w:t>个。</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楷体简体" w:eastAsia="方正楷体简体" w:hAnsi="方正楷体简体" w:cs="方正楷体简体" w:hint="eastAsia"/>
          <w:b/>
          <w:bCs/>
          <w:color w:val="000000"/>
          <w:sz w:val="32"/>
          <w:szCs w:val="32"/>
        </w:rPr>
        <w:t>（六）始终坚持民生优先，社会事业全面进步。</w:t>
      </w:r>
      <w:r>
        <w:rPr>
          <w:rFonts w:ascii="方正仿宋简体" w:eastAsia="方正仿宋简体" w:hAnsi="方正仿宋简体" w:cs="方正仿宋简体" w:hint="eastAsia"/>
          <w:b/>
          <w:bCs/>
          <w:color w:val="000000"/>
          <w:sz w:val="32"/>
          <w:szCs w:val="32"/>
        </w:rPr>
        <w:t>社会保障覆盖面不断扩大，</w:t>
      </w:r>
      <w:r>
        <w:rPr>
          <w:rFonts w:ascii="方正仿宋简体" w:eastAsia="方正仿宋简体" w:hAnsi="方正仿宋简体" w:cs="方正仿宋简体" w:hint="eastAsia"/>
          <w:color w:val="000000"/>
          <w:sz w:val="32"/>
          <w:szCs w:val="32"/>
        </w:rPr>
        <w:t>各类社会保险参保人数达到</w:t>
      </w:r>
      <w:r>
        <w:rPr>
          <w:rFonts w:ascii="方正仿宋简体" w:eastAsia="方正仿宋简体" w:hAnsi="方正仿宋简体" w:cs="方正仿宋简体"/>
          <w:color w:val="000000"/>
          <w:sz w:val="32"/>
          <w:szCs w:val="32"/>
        </w:rPr>
        <w:t>139</w:t>
      </w:r>
      <w:r>
        <w:rPr>
          <w:rFonts w:ascii="方正仿宋简体" w:eastAsia="方正仿宋简体" w:hAnsi="方正仿宋简体" w:cs="方正仿宋简体" w:hint="eastAsia"/>
          <w:color w:val="000000"/>
          <w:sz w:val="32"/>
          <w:szCs w:val="32"/>
        </w:rPr>
        <w:t>万人次，完成基金征缴</w:t>
      </w:r>
      <w:r>
        <w:rPr>
          <w:rFonts w:ascii="方正仿宋简体" w:eastAsia="方正仿宋简体" w:hAnsi="方正仿宋简体" w:cs="方正仿宋简体"/>
          <w:color w:val="000000"/>
          <w:sz w:val="32"/>
          <w:szCs w:val="32"/>
        </w:rPr>
        <w:t>13</w:t>
      </w:r>
      <w:r>
        <w:rPr>
          <w:rFonts w:ascii="方正仿宋简体" w:eastAsia="方正仿宋简体" w:hAnsi="方正仿宋简体" w:cs="方正仿宋简体" w:hint="eastAsia"/>
          <w:color w:val="000000"/>
          <w:sz w:val="32"/>
          <w:szCs w:val="32"/>
        </w:rPr>
        <w:t>亿元；新增城镇就业</w:t>
      </w:r>
      <w:r>
        <w:rPr>
          <w:rFonts w:ascii="方正仿宋简体" w:eastAsia="方正仿宋简体" w:hAnsi="方正仿宋简体" w:cs="方正仿宋简体"/>
          <w:color w:val="000000"/>
          <w:sz w:val="32"/>
          <w:szCs w:val="32"/>
        </w:rPr>
        <w:t>9285</w:t>
      </w:r>
      <w:r>
        <w:rPr>
          <w:rFonts w:ascii="方正仿宋简体" w:eastAsia="方正仿宋简体" w:hAnsi="方正仿宋简体" w:cs="方正仿宋简体" w:hint="eastAsia"/>
          <w:color w:val="000000"/>
          <w:sz w:val="32"/>
          <w:szCs w:val="32"/>
        </w:rPr>
        <w:t>人，农村劳动力转移</w:t>
      </w:r>
      <w:r>
        <w:rPr>
          <w:rFonts w:ascii="方正仿宋简体" w:eastAsia="方正仿宋简体" w:hAnsi="方正仿宋简体" w:cs="方正仿宋简体"/>
          <w:color w:val="000000"/>
          <w:sz w:val="32"/>
          <w:szCs w:val="32"/>
        </w:rPr>
        <w:t>5500</w:t>
      </w:r>
      <w:r>
        <w:rPr>
          <w:rFonts w:ascii="方正仿宋简体" w:eastAsia="方正仿宋简体" w:hAnsi="方正仿宋简体" w:cs="方正仿宋简体" w:hint="eastAsia"/>
          <w:color w:val="000000"/>
          <w:sz w:val="32"/>
          <w:szCs w:val="32"/>
        </w:rPr>
        <w:t>人；发放创业贷款</w:t>
      </w:r>
      <w:r>
        <w:rPr>
          <w:rFonts w:ascii="方正仿宋简体" w:eastAsia="方正仿宋简体" w:hAnsi="方正仿宋简体" w:cs="方正仿宋简体"/>
          <w:color w:val="000000"/>
          <w:sz w:val="32"/>
          <w:szCs w:val="32"/>
        </w:rPr>
        <w:t>5069</w:t>
      </w:r>
      <w:r>
        <w:rPr>
          <w:rFonts w:ascii="方正仿宋简体" w:eastAsia="方正仿宋简体" w:hAnsi="方正仿宋简体" w:cs="方正仿宋简体" w:hint="eastAsia"/>
          <w:color w:val="000000"/>
          <w:sz w:val="32"/>
          <w:szCs w:val="32"/>
        </w:rPr>
        <w:t>万元，扶持创业</w:t>
      </w:r>
      <w:r>
        <w:rPr>
          <w:rFonts w:ascii="方正仿宋简体" w:eastAsia="方正仿宋简体" w:hAnsi="方正仿宋简体" w:cs="方正仿宋简体"/>
          <w:color w:val="000000"/>
          <w:sz w:val="32"/>
          <w:szCs w:val="32"/>
        </w:rPr>
        <w:t>2025</w:t>
      </w:r>
      <w:r>
        <w:rPr>
          <w:rFonts w:ascii="方正仿宋简体" w:eastAsia="方正仿宋简体" w:hAnsi="方正仿宋简体" w:cs="方正仿宋简体" w:hint="eastAsia"/>
          <w:color w:val="000000"/>
          <w:sz w:val="32"/>
          <w:szCs w:val="32"/>
        </w:rPr>
        <w:t>人；发放城乡低保、农村五保、医保救助等各类资金</w:t>
      </w:r>
      <w:r>
        <w:rPr>
          <w:rFonts w:ascii="方正仿宋简体" w:eastAsia="方正仿宋简体" w:hAnsi="方正仿宋简体" w:cs="方正仿宋简体"/>
          <w:color w:val="000000"/>
          <w:sz w:val="32"/>
          <w:szCs w:val="32"/>
        </w:rPr>
        <w:t>3.2</w:t>
      </w:r>
      <w:r>
        <w:rPr>
          <w:rFonts w:ascii="方正仿宋简体" w:eastAsia="方正仿宋简体" w:hAnsi="方正仿宋简体" w:cs="方正仿宋简体" w:hint="eastAsia"/>
          <w:color w:val="000000"/>
          <w:sz w:val="32"/>
          <w:szCs w:val="32"/>
        </w:rPr>
        <w:t>亿元，救助困难群众</w:t>
      </w:r>
      <w:r>
        <w:rPr>
          <w:rFonts w:ascii="方正仿宋简体" w:eastAsia="方正仿宋简体" w:hAnsi="方正仿宋简体" w:cs="方正仿宋简体"/>
          <w:color w:val="000000"/>
          <w:sz w:val="32"/>
          <w:szCs w:val="32"/>
        </w:rPr>
        <w:t>14.1</w:t>
      </w:r>
      <w:r>
        <w:rPr>
          <w:rFonts w:ascii="方正仿宋简体" w:eastAsia="方正仿宋简体" w:hAnsi="方正仿宋简体" w:cs="方正仿宋简体" w:hint="eastAsia"/>
          <w:color w:val="000000"/>
          <w:sz w:val="32"/>
          <w:szCs w:val="32"/>
        </w:rPr>
        <w:t>万人次。</w:t>
      </w:r>
      <w:r>
        <w:rPr>
          <w:rFonts w:ascii="方正仿宋简体" w:eastAsia="方正仿宋简体" w:hAnsi="方正仿宋简体" w:cs="方正仿宋简体" w:hint="eastAsia"/>
          <w:b/>
          <w:bCs/>
          <w:color w:val="000000"/>
          <w:sz w:val="32"/>
          <w:szCs w:val="32"/>
        </w:rPr>
        <w:t>教育事业迈上新台阶，</w:t>
      </w:r>
      <w:r>
        <w:rPr>
          <w:rFonts w:ascii="方正仿宋简体" w:eastAsia="方正仿宋简体" w:hAnsi="方正仿宋简体" w:cs="方正仿宋简体" w:hint="eastAsia"/>
          <w:color w:val="000000"/>
          <w:sz w:val="32"/>
          <w:szCs w:val="32"/>
        </w:rPr>
        <w:t>累计投资超</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亿元，新建中小学</w:t>
      </w:r>
      <w:r>
        <w:rPr>
          <w:rFonts w:ascii="方正仿宋简体" w:eastAsia="方正仿宋简体" w:hAnsi="方正仿宋简体" w:cs="方正仿宋简体"/>
          <w:color w:val="000000"/>
          <w:sz w:val="32"/>
          <w:szCs w:val="32"/>
        </w:rPr>
        <w:t>5</w:t>
      </w:r>
      <w:r>
        <w:rPr>
          <w:rFonts w:ascii="方正仿宋简体" w:eastAsia="方正仿宋简体" w:hAnsi="方正仿宋简体" w:cs="方正仿宋简体" w:hint="eastAsia"/>
          <w:color w:val="000000"/>
          <w:sz w:val="32"/>
          <w:szCs w:val="32"/>
        </w:rPr>
        <w:t>所，改扩建</w:t>
      </w:r>
      <w:r>
        <w:rPr>
          <w:rFonts w:ascii="方正仿宋简体" w:eastAsia="方正仿宋简体" w:hAnsi="方正仿宋简体" w:cs="方正仿宋简体"/>
          <w:color w:val="000000"/>
          <w:sz w:val="32"/>
          <w:szCs w:val="32"/>
        </w:rPr>
        <w:t>430</w:t>
      </w:r>
      <w:r>
        <w:rPr>
          <w:rFonts w:ascii="方正仿宋简体" w:eastAsia="方正仿宋简体" w:hAnsi="方正仿宋简体" w:cs="方正仿宋简体" w:hint="eastAsia"/>
          <w:color w:val="000000"/>
          <w:sz w:val="32"/>
          <w:szCs w:val="32"/>
        </w:rPr>
        <w:t>余所，新增学位</w:t>
      </w:r>
      <w:r>
        <w:rPr>
          <w:rFonts w:ascii="方正仿宋简体" w:eastAsia="方正仿宋简体" w:hAnsi="方正仿宋简体" w:cs="方正仿宋简体"/>
          <w:color w:val="000000"/>
          <w:sz w:val="32"/>
          <w:szCs w:val="32"/>
        </w:rPr>
        <w:t>2.8</w:t>
      </w:r>
      <w:r>
        <w:rPr>
          <w:rFonts w:ascii="方正仿宋简体" w:eastAsia="方正仿宋简体" w:hAnsi="方正仿宋简体" w:cs="方正仿宋简体" w:hint="eastAsia"/>
          <w:color w:val="000000"/>
          <w:sz w:val="32"/>
          <w:szCs w:val="32"/>
        </w:rPr>
        <w:t>万个，新增和维修校舍</w:t>
      </w:r>
      <w:r>
        <w:rPr>
          <w:rFonts w:ascii="方正仿宋简体" w:eastAsia="方正仿宋简体" w:hAnsi="方正仿宋简体" w:cs="方正仿宋简体"/>
          <w:color w:val="000000"/>
          <w:sz w:val="32"/>
          <w:szCs w:val="32"/>
        </w:rPr>
        <w:t>75</w:t>
      </w:r>
      <w:r>
        <w:rPr>
          <w:rFonts w:ascii="方正仿宋简体" w:eastAsia="方正仿宋简体" w:hAnsi="方正仿宋简体" w:cs="方正仿宋简体" w:hint="eastAsia"/>
          <w:color w:val="000000"/>
          <w:sz w:val="32"/>
          <w:szCs w:val="32"/>
        </w:rPr>
        <w:t>万平方米、学生食堂</w:t>
      </w:r>
      <w:r>
        <w:rPr>
          <w:rFonts w:ascii="方正仿宋简体" w:eastAsia="方正仿宋简体" w:hAnsi="方正仿宋简体" w:cs="方正仿宋简体"/>
          <w:color w:val="000000"/>
          <w:sz w:val="32"/>
          <w:szCs w:val="32"/>
        </w:rPr>
        <w:t>43</w:t>
      </w:r>
      <w:r>
        <w:rPr>
          <w:rFonts w:ascii="方正仿宋简体" w:eastAsia="方正仿宋简体" w:hAnsi="方正仿宋简体" w:cs="方正仿宋简体" w:hint="eastAsia"/>
          <w:color w:val="000000"/>
          <w:sz w:val="32"/>
          <w:szCs w:val="32"/>
        </w:rPr>
        <w:t>个，建设教师周转宿舍</w:t>
      </w:r>
      <w:r>
        <w:rPr>
          <w:rFonts w:ascii="方正仿宋简体" w:eastAsia="方正仿宋简体" w:hAnsi="方正仿宋简体" w:cs="方正仿宋简体"/>
          <w:color w:val="000000"/>
          <w:sz w:val="32"/>
          <w:szCs w:val="32"/>
        </w:rPr>
        <w:t>992</w:t>
      </w:r>
      <w:r>
        <w:rPr>
          <w:rFonts w:ascii="方正仿宋简体" w:eastAsia="方正仿宋简体" w:hAnsi="方正仿宋简体" w:cs="方正仿宋简体" w:hint="eastAsia"/>
          <w:color w:val="000000"/>
          <w:sz w:val="32"/>
          <w:szCs w:val="32"/>
        </w:rPr>
        <w:t>套，教育教学条件全面改善，顺利通过国家义务教育发展基本均衡县验收；教学质量稳步提升，全县高考一本上线</w:t>
      </w:r>
      <w:r>
        <w:rPr>
          <w:rFonts w:ascii="方正仿宋简体" w:eastAsia="方正仿宋简体" w:hAnsi="方正仿宋简体" w:cs="方正仿宋简体"/>
          <w:color w:val="000000"/>
          <w:sz w:val="32"/>
          <w:szCs w:val="32"/>
        </w:rPr>
        <w:t>691</w:t>
      </w:r>
      <w:r>
        <w:rPr>
          <w:rFonts w:ascii="方正仿宋简体" w:eastAsia="方正仿宋简体" w:hAnsi="方正仿宋简体" w:cs="方正仿宋简体" w:hint="eastAsia"/>
          <w:color w:val="000000"/>
          <w:sz w:val="32"/>
          <w:szCs w:val="32"/>
        </w:rPr>
        <w:t>人，净增</w:t>
      </w:r>
      <w:r>
        <w:rPr>
          <w:rFonts w:ascii="方正仿宋简体" w:eastAsia="方正仿宋简体" w:hAnsi="方正仿宋简体" w:cs="方正仿宋简体"/>
          <w:color w:val="000000"/>
          <w:sz w:val="32"/>
          <w:szCs w:val="32"/>
        </w:rPr>
        <w:t>122</w:t>
      </w:r>
      <w:r>
        <w:rPr>
          <w:rFonts w:ascii="方正仿宋简体" w:eastAsia="方正仿宋简体" w:hAnsi="方正仿宋简体" w:cs="方正仿宋简体" w:hint="eastAsia"/>
          <w:color w:val="000000"/>
          <w:sz w:val="32"/>
          <w:szCs w:val="32"/>
        </w:rPr>
        <w:t>人。</w:t>
      </w:r>
      <w:r>
        <w:rPr>
          <w:rFonts w:ascii="方正仿宋简体" w:eastAsia="方正仿宋简体" w:hAnsi="方正仿宋简体" w:cs="方正仿宋简体" w:hint="eastAsia"/>
          <w:b/>
          <w:bCs/>
          <w:color w:val="000000"/>
          <w:sz w:val="32"/>
          <w:szCs w:val="32"/>
        </w:rPr>
        <w:t>医疗条件持续改善，</w:t>
      </w:r>
      <w:r>
        <w:rPr>
          <w:rFonts w:ascii="方正仿宋简体" w:eastAsia="方正仿宋简体" w:hAnsi="汉仪仿宋简" w:cs="汉仪仿宋简" w:hint="eastAsia"/>
          <w:color w:val="000000"/>
          <w:sz w:val="32"/>
          <w:szCs w:val="32"/>
        </w:rPr>
        <w:t>持续推动新中医院、县医院新院建设，更新乡镇卫生院救护车</w:t>
      </w:r>
      <w:r>
        <w:rPr>
          <w:rFonts w:ascii="方正仿宋简体" w:eastAsia="方正仿宋简体" w:hAnsi="汉仪仿宋简" w:cs="汉仪仿宋简"/>
          <w:color w:val="000000"/>
          <w:sz w:val="32"/>
          <w:szCs w:val="32"/>
        </w:rPr>
        <w:t>22</w:t>
      </w:r>
      <w:r>
        <w:rPr>
          <w:rFonts w:ascii="方正仿宋简体" w:eastAsia="方正仿宋简体" w:hAnsi="汉仪仿宋简" w:cs="汉仪仿宋简" w:hint="eastAsia"/>
          <w:color w:val="000000"/>
          <w:sz w:val="32"/>
          <w:szCs w:val="32"/>
        </w:rPr>
        <w:t>辆，</w:t>
      </w:r>
      <w:r>
        <w:rPr>
          <w:rFonts w:ascii="方正仿宋简体" w:eastAsia="方正仿宋简体" w:hAnsi="方正仿宋简体" w:cs="方正仿宋简体" w:hint="eastAsia"/>
          <w:color w:val="000000"/>
          <w:sz w:val="32"/>
          <w:szCs w:val="32"/>
        </w:rPr>
        <w:t>严格执行药品零差价政策，免费开展“两筛”和“两癌”筛查，实施“患者满意提升工程”，提供家庭医生智能化签约服务，</w:t>
      </w:r>
      <w:r>
        <w:rPr>
          <w:rFonts w:ascii="方正仿宋简体" w:eastAsia="方正仿宋简体" w:hAnsi="汉仪仿宋简" w:cs="汉仪仿宋简" w:hint="eastAsia"/>
          <w:color w:val="000000"/>
          <w:sz w:val="32"/>
          <w:szCs w:val="32"/>
        </w:rPr>
        <w:t>城乡医疗卫生服务体系更加完善，</w:t>
      </w:r>
      <w:r>
        <w:rPr>
          <w:rFonts w:ascii="方正仿宋简体" w:eastAsia="方正仿宋简体" w:hAnsi="方正仿宋简体" w:cs="方正仿宋简体" w:hint="eastAsia"/>
          <w:color w:val="000000"/>
          <w:sz w:val="32"/>
          <w:szCs w:val="32"/>
        </w:rPr>
        <w:t>服务水平显著提高</w:t>
      </w:r>
      <w:r>
        <w:rPr>
          <w:rFonts w:ascii="方正仿宋简体" w:eastAsia="方正仿宋简体" w:hAnsi="汉仪仿宋简" w:cs="汉仪仿宋简" w:hint="eastAsia"/>
          <w:color w:val="000000"/>
          <w:sz w:val="32"/>
          <w:szCs w:val="32"/>
        </w:rPr>
        <w:t>。</w:t>
      </w:r>
      <w:r>
        <w:rPr>
          <w:rFonts w:ascii="方正仿宋简体" w:eastAsia="方正仿宋简体" w:hAnsi="方正仿宋简体" w:cs="方正仿宋简体" w:hint="eastAsia"/>
          <w:b/>
          <w:bCs/>
          <w:color w:val="000000"/>
          <w:sz w:val="32"/>
          <w:szCs w:val="32"/>
        </w:rPr>
        <w:t>公路通达能力加快提升，</w:t>
      </w:r>
      <w:r>
        <w:rPr>
          <w:rFonts w:ascii="方正仿宋简体" w:eastAsia="方正仿宋简体" w:hAnsi="方正仿宋简体" w:cs="方正仿宋简体" w:hint="eastAsia"/>
          <w:color w:val="000000"/>
          <w:sz w:val="32"/>
          <w:szCs w:val="32"/>
        </w:rPr>
        <w:t>投资</w:t>
      </w:r>
      <w:r>
        <w:rPr>
          <w:rFonts w:ascii="方正仿宋简体" w:eastAsia="方正仿宋简体" w:hAnsi="方正仿宋简体" w:cs="方正仿宋简体"/>
          <w:color w:val="000000"/>
          <w:sz w:val="32"/>
          <w:szCs w:val="32"/>
        </w:rPr>
        <w:t>6100</w:t>
      </w:r>
      <w:r>
        <w:rPr>
          <w:rFonts w:ascii="方正仿宋简体" w:eastAsia="方正仿宋简体" w:hAnsi="方正仿宋简体" w:cs="方正仿宋简体" w:hint="eastAsia"/>
          <w:color w:val="000000"/>
          <w:sz w:val="32"/>
          <w:szCs w:val="32"/>
        </w:rPr>
        <w:t>万元改建</w:t>
      </w:r>
      <w:r>
        <w:rPr>
          <w:rFonts w:ascii="方正仿宋简体" w:eastAsia="方正仿宋简体" w:hAnsi="方正仿宋简体" w:cs="方正仿宋简体"/>
          <w:color w:val="000000"/>
          <w:sz w:val="32"/>
          <w:szCs w:val="32"/>
        </w:rPr>
        <w:t>234</w:t>
      </w:r>
      <w:r>
        <w:rPr>
          <w:rFonts w:ascii="方正仿宋简体" w:eastAsia="方正仿宋简体" w:hAnsi="方正仿宋简体" w:cs="方正仿宋简体" w:hint="eastAsia"/>
          <w:color w:val="000000"/>
          <w:sz w:val="32"/>
          <w:szCs w:val="32"/>
        </w:rPr>
        <w:t>国道唐河至社旗段</w:t>
      </w:r>
      <w:r>
        <w:rPr>
          <w:rFonts w:ascii="方正仿宋简体" w:eastAsia="方正仿宋简体" w:hAnsi="方正仿宋简体" w:cs="方正仿宋简体"/>
          <w:color w:val="000000"/>
          <w:sz w:val="32"/>
          <w:szCs w:val="32"/>
        </w:rPr>
        <w:t>14</w:t>
      </w:r>
      <w:r>
        <w:rPr>
          <w:rFonts w:ascii="方正仿宋简体" w:eastAsia="方正仿宋简体" w:hAnsi="方正仿宋简体" w:cs="方正仿宋简体" w:hint="eastAsia"/>
          <w:color w:val="000000"/>
          <w:sz w:val="32"/>
          <w:szCs w:val="32"/>
        </w:rPr>
        <w:t>公里；投资</w:t>
      </w:r>
      <w:r>
        <w:rPr>
          <w:rFonts w:ascii="方正仿宋简体" w:eastAsia="方正仿宋简体" w:hAnsi="方正仿宋简体" w:cs="方正仿宋简体"/>
          <w:color w:val="000000"/>
          <w:sz w:val="32"/>
          <w:szCs w:val="32"/>
        </w:rPr>
        <w:t>1.9</w:t>
      </w:r>
      <w:r>
        <w:rPr>
          <w:rFonts w:ascii="方正仿宋简体" w:eastAsia="方正仿宋简体" w:hAnsi="方正仿宋简体" w:cs="方正仿宋简体" w:hint="eastAsia"/>
          <w:color w:val="000000"/>
          <w:sz w:val="32"/>
          <w:szCs w:val="32"/>
        </w:rPr>
        <w:t>亿元新建县乡公路</w:t>
      </w:r>
      <w:r>
        <w:rPr>
          <w:rFonts w:ascii="方正仿宋简体" w:eastAsia="方正仿宋简体" w:hAnsi="方正仿宋简体" w:cs="方正仿宋简体"/>
          <w:color w:val="000000"/>
          <w:sz w:val="32"/>
          <w:szCs w:val="32"/>
        </w:rPr>
        <w:t>43</w:t>
      </w:r>
      <w:r>
        <w:rPr>
          <w:rFonts w:ascii="方正仿宋简体" w:eastAsia="方正仿宋简体" w:hAnsi="方正仿宋简体" w:cs="方正仿宋简体" w:hint="eastAsia"/>
          <w:color w:val="000000"/>
          <w:sz w:val="32"/>
          <w:szCs w:val="32"/>
        </w:rPr>
        <w:t>公里、通村道路</w:t>
      </w:r>
      <w:r>
        <w:rPr>
          <w:rFonts w:ascii="方正仿宋简体" w:eastAsia="方正仿宋简体" w:hAnsi="方正仿宋简体" w:cs="方正仿宋简体"/>
          <w:color w:val="000000"/>
          <w:sz w:val="32"/>
          <w:szCs w:val="32"/>
        </w:rPr>
        <w:t>119</w:t>
      </w:r>
      <w:r>
        <w:rPr>
          <w:rFonts w:ascii="方正仿宋简体" w:eastAsia="方正仿宋简体" w:hAnsi="方正仿宋简体" w:cs="方正仿宋简体" w:hint="eastAsia"/>
          <w:color w:val="000000"/>
          <w:sz w:val="32"/>
          <w:szCs w:val="32"/>
        </w:rPr>
        <w:t>公里、危桥改建</w:t>
      </w:r>
      <w:r>
        <w:rPr>
          <w:rFonts w:ascii="方正仿宋简体" w:eastAsia="方正仿宋简体" w:hAnsi="方正仿宋简体" w:cs="方正仿宋简体"/>
          <w:color w:val="000000"/>
          <w:sz w:val="32"/>
          <w:szCs w:val="32"/>
        </w:rPr>
        <w:t>754</w:t>
      </w:r>
      <w:r>
        <w:rPr>
          <w:rFonts w:ascii="方正仿宋简体" w:eastAsia="方正仿宋简体" w:hAnsi="方正仿宋简体" w:cs="方正仿宋简体" w:hint="eastAsia"/>
          <w:color w:val="000000"/>
          <w:sz w:val="32"/>
          <w:szCs w:val="32"/>
        </w:rPr>
        <w:t>延米，“四好农村路”建设受到市政府嘉奖。</w:t>
      </w:r>
      <w:r>
        <w:rPr>
          <w:rFonts w:ascii="方正仿宋简体" w:eastAsia="方正仿宋简体" w:hAnsi="方正仿宋简体" w:cs="方正仿宋简体" w:hint="eastAsia"/>
          <w:b/>
          <w:bCs/>
          <w:color w:val="000000"/>
          <w:sz w:val="32"/>
          <w:szCs w:val="32"/>
        </w:rPr>
        <w:t>社会大局和谐稳定</w:t>
      </w:r>
      <w:r>
        <w:rPr>
          <w:rFonts w:ascii="方正仿宋简体" w:eastAsia="方正仿宋简体" w:hAnsi="方正仿宋简体" w:cs="方正仿宋简体" w:hint="eastAsia"/>
          <w:color w:val="000000"/>
          <w:sz w:val="32"/>
          <w:szCs w:val="32"/>
        </w:rPr>
        <w:t>，深入开展扫黑除恶专项斗争，依法严厉打击各类违法犯罪活动，连续三年被评为全省综治和平安建设工作优秀县，公众安全感、政法部门执法满意度在全省位次大幅前移，创历史最好成绩，全省“雪亮工程”现场会在我县召开。畅通信访渠道，强化源头治理，信访秩序持续向好。</w:t>
      </w:r>
      <w:r>
        <w:rPr>
          <w:rFonts w:ascii="方正仿宋简体" w:eastAsia="方正仿宋简体" w:hAnsi="方正仿宋简体" w:cs="方正仿宋简体" w:hint="eastAsia"/>
          <w:color w:val="000000"/>
          <w:sz w:val="32"/>
          <w:szCs w:val="32"/>
          <w:shd w:val="clear" w:color="auto" w:fill="FFFFFF"/>
        </w:rPr>
        <w:t>紧盯道路交通、建筑施工、消防等重点行业领域，加强双重预防体系建设，深入开展“四大攻坚”行动，加大各类安全隐患排查整治力度，</w:t>
      </w:r>
      <w:r>
        <w:rPr>
          <w:rFonts w:ascii="方正仿宋简体" w:eastAsia="方正仿宋简体" w:hAnsi="方正仿宋简体" w:cs="方正仿宋简体" w:hint="eastAsia"/>
          <w:color w:val="000000"/>
          <w:sz w:val="32"/>
          <w:szCs w:val="32"/>
        </w:rPr>
        <w:t>强化食品药品市场监管，</w:t>
      </w:r>
      <w:r>
        <w:rPr>
          <w:rFonts w:ascii="方正仿宋简体" w:eastAsia="方正仿宋简体" w:hAnsi="方正仿宋简体" w:cs="方正仿宋简体" w:hint="eastAsia"/>
          <w:color w:val="000000"/>
          <w:sz w:val="32"/>
          <w:szCs w:val="32"/>
          <w:shd w:val="clear" w:color="auto" w:fill="FFFFFF"/>
        </w:rPr>
        <w:t>安全生产形势持续稳定。</w:t>
      </w:r>
      <w:r>
        <w:rPr>
          <w:rFonts w:ascii="方正仿宋简体" w:eastAsia="方正仿宋简体" w:hAnsi="方正仿宋简体" w:cs="方正仿宋简体" w:hint="eastAsia"/>
          <w:color w:val="000000"/>
          <w:sz w:val="32"/>
          <w:szCs w:val="32"/>
        </w:rPr>
        <w:t>强化联防联控，非洲猪瘟等重大动物疫病防控工作取得阶段性成果。</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此外，国防和人民防空建设得到加强，消防、武警为地方发展作出新贡献，双拥工作持续深化，民族宗教工作更加强化，工青妇、社科研究、红十字、慈善、残疾人等群团事业健康发展，审计、统计、金融、保险、县志、移民、档案、烟草、电力、通讯、气象、公共资源交易、机构编制、公积金管理、商贸流通等工作都取得了新成绩，实现了新发展。</w:t>
      </w:r>
    </w:p>
    <w:p w:rsidR="0056027B" w:rsidRDefault="0056027B" w:rsidP="00060809">
      <w:pPr>
        <w:spacing w:line="600" w:lineRule="exact"/>
        <w:ind w:firstLineChars="200" w:firstLine="640"/>
        <w:rPr>
          <w:color w:val="000000"/>
          <w:sz w:val="24"/>
        </w:rPr>
      </w:pPr>
      <w:r>
        <w:rPr>
          <w:rFonts w:ascii="方正仿宋简体" w:eastAsia="方正仿宋简体" w:hAnsi="方正仿宋简体" w:cs="方正仿宋简体" w:hint="eastAsia"/>
          <w:color w:val="000000"/>
          <w:sz w:val="32"/>
          <w:szCs w:val="32"/>
        </w:rPr>
        <w:t>一年来，在县委的正确领导下，我们切实加强法治政府建设，坚持依法行政，及时向人大报告重大事项，向政协通报重点工作，主动接受人大、政协和社会各界的监督，办理人大代表意见建议</w:t>
      </w:r>
      <w:r>
        <w:rPr>
          <w:rFonts w:ascii="方正仿宋简体" w:eastAsia="方正仿宋简体" w:hAnsi="方正仿宋简体" w:cs="方正仿宋简体"/>
          <w:color w:val="000000"/>
          <w:sz w:val="32"/>
          <w:szCs w:val="32"/>
        </w:rPr>
        <w:t>121</w:t>
      </w:r>
      <w:r>
        <w:rPr>
          <w:rFonts w:ascii="方正仿宋简体" w:eastAsia="方正仿宋简体" w:hAnsi="方正仿宋简体" w:cs="方正仿宋简体" w:hint="eastAsia"/>
          <w:color w:val="000000"/>
          <w:sz w:val="32"/>
          <w:szCs w:val="32"/>
        </w:rPr>
        <w:t>件、政协委员提案</w:t>
      </w:r>
      <w:r>
        <w:rPr>
          <w:rFonts w:ascii="方正仿宋简体" w:eastAsia="方正仿宋简体" w:hAnsi="方正仿宋简体" w:cs="方正仿宋简体"/>
          <w:color w:val="000000"/>
          <w:sz w:val="32"/>
          <w:szCs w:val="32"/>
        </w:rPr>
        <w:t>157</w:t>
      </w:r>
      <w:r>
        <w:rPr>
          <w:rFonts w:ascii="方正仿宋简体" w:eastAsia="方正仿宋简体" w:hAnsi="方正仿宋简体" w:cs="方正仿宋简体" w:hint="eastAsia"/>
          <w:color w:val="000000"/>
          <w:sz w:val="32"/>
          <w:szCs w:val="32"/>
        </w:rPr>
        <w:t>件，办结率</w:t>
      </w:r>
      <w:r>
        <w:rPr>
          <w:rFonts w:ascii="方正仿宋简体" w:eastAsia="方正仿宋简体" w:hAnsi="方正仿宋简体" w:cs="方正仿宋简体"/>
          <w:color w:val="000000"/>
          <w:sz w:val="32"/>
          <w:szCs w:val="32"/>
        </w:rPr>
        <w:t>100%</w:t>
      </w:r>
      <w:r>
        <w:rPr>
          <w:rFonts w:ascii="方正仿宋简体" w:eastAsia="方正仿宋简体" w:hAnsi="方正仿宋简体" w:cs="方正仿宋简体" w:hint="eastAsia"/>
          <w:color w:val="000000"/>
          <w:sz w:val="32"/>
          <w:szCs w:val="32"/>
        </w:rPr>
        <w:t>，满意率</w:t>
      </w:r>
      <w:r>
        <w:rPr>
          <w:rFonts w:ascii="方正仿宋简体" w:eastAsia="方正仿宋简体" w:hAnsi="方正仿宋简体" w:cs="方正仿宋简体"/>
          <w:color w:val="000000"/>
          <w:sz w:val="32"/>
          <w:szCs w:val="32"/>
        </w:rPr>
        <w:t>99%</w:t>
      </w:r>
      <w:r>
        <w:rPr>
          <w:rFonts w:ascii="方正仿宋简体" w:eastAsia="方正仿宋简体" w:hAnsi="方正仿宋简体" w:cs="方正仿宋简体" w:hint="eastAsia"/>
          <w:color w:val="000000"/>
          <w:sz w:val="32"/>
          <w:szCs w:val="32"/>
        </w:rPr>
        <w:t>。扎实开展“干部作风整顿年”活动，坚定不移纠正“四风”，政府自身建设和治理能力不断提升。</w:t>
      </w:r>
    </w:p>
    <w:p w:rsidR="0056027B" w:rsidRDefault="0056027B" w:rsidP="00060809">
      <w:pPr>
        <w:pStyle w:val="BodyTextFirstIndent2"/>
        <w:spacing w:line="600" w:lineRule="exact"/>
        <w:ind w:firstLine="640"/>
        <w:rPr>
          <w:rFonts w:ascii="方正仿宋简体" w:eastAsia="方正仿宋简体" w:hAnsi="方正仿宋简体" w:cs="方正仿宋简体"/>
          <w:color w:val="000000"/>
          <w:szCs w:val="32"/>
        </w:rPr>
      </w:pPr>
      <w:r>
        <w:rPr>
          <w:rFonts w:ascii="方正仿宋简体" w:eastAsia="方正仿宋简体" w:hAnsi="方正仿宋简体" w:cs="方正仿宋简体" w:hint="eastAsia"/>
          <w:color w:val="000000"/>
          <w:szCs w:val="32"/>
        </w:rPr>
        <w:t>今年以来，全县上下按照年初县委既定部署，统筹推进稳增长、促改革、调结构、惠民生、防风险、保稳定工作，经济发展主要指标增速高于年度预期目标，发展质量效益稳步提升，继续保持全市先进位次，其中一季度项目建设考评位居全市第二，实现首季开门红。上半年，</w:t>
      </w:r>
      <w:r>
        <w:rPr>
          <w:rFonts w:ascii="方正仿宋简体" w:eastAsia="方正仿宋简体" w:hAnsi="方正仿宋简体" w:cs="方正仿宋简体" w:hint="eastAsia"/>
          <w:b/>
          <w:bCs/>
          <w:color w:val="000000"/>
          <w:szCs w:val="32"/>
        </w:rPr>
        <w:t>脱贫攻坚方面，</w:t>
      </w:r>
      <w:r>
        <w:rPr>
          <w:rFonts w:ascii="方正仿宋简体" w:eastAsia="方正仿宋简体" w:hAnsi="方正仿宋简体" w:cs="方正仿宋简体" w:hint="eastAsia"/>
          <w:color w:val="000000"/>
          <w:szCs w:val="32"/>
        </w:rPr>
        <w:t>扎实开展春季“双基”攻坚，对</w:t>
      </w:r>
      <w:r>
        <w:rPr>
          <w:rFonts w:ascii="方正仿宋简体" w:eastAsia="方正仿宋简体" w:hAnsi="方正仿宋简体" w:cs="方正仿宋简体"/>
          <w:color w:val="000000"/>
          <w:szCs w:val="32"/>
        </w:rPr>
        <w:t>14</w:t>
      </w:r>
      <w:r>
        <w:rPr>
          <w:rFonts w:ascii="方正仿宋简体" w:eastAsia="方正仿宋简体" w:hAnsi="方正仿宋简体" w:cs="方正仿宋简体" w:hint="eastAsia"/>
          <w:color w:val="000000"/>
          <w:szCs w:val="32"/>
        </w:rPr>
        <w:t>大类</w:t>
      </w:r>
      <w:r>
        <w:rPr>
          <w:rFonts w:ascii="方正仿宋简体" w:eastAsia="方正仿宋简体" w:hAnsi="方正仿宋简体" w:cs="方正仿宋简体"/>
          <w:color w:val="000000"/>
          <w:szCs w:val="32"/>
        </w:rPr>
        <w:t>103</w:t>
      </w:r>
      <w:r>
        <w:rPr>
          <w:rFonts w:ascii="方正仿宋简体" w:eastAsia="方正仿宋简体" w:hAnsi="方正仿宋简体" w:cs="方正仿宋简体" w:hint="eastAsia"/>
          <w:color w:val="000000"/>
          <w:szCs w:val="32"/>
        </w:rPr>
        <w:t>项内容进行全面排查，整改问题</w:t>
      </w:r>
      <w:r>
        <w:rPr>
          <w:rFonts w:ascii="方正仿宋简体" w:eastAsia="方正仿宋简体" w:hAnsi="方正仿宋简体" w:cs="方正仿宋简体"/>
          <w:color w:val="000000"/>
          <w:szCs w:val="32"/>
        </w:rPr>
        <w:t>4281</w:t>
      </w:r>
      <w:r>
        <w:rPr>
          <w:rFonts w:ascii="方正仿宋简体" w:eastAsia="方正仿宋简体" w:hAnsi="方正仿宋简体" w:cs="方正仿宋简体" w:hint="eastAsia"/>
          <w:color w:val="000000"/>
          <w:szCs w:val="32"/>
        </w:rPr>
        <w:t>条；以政府购买服务岗位方式，安置贫困群众就业</w:t>
      </w:r>
      <w:r>
        <w:rPr>
          <w:rFonts w:ascii="方正仿宋简体" w:eastAsia="方正仿宋简体" w:hAnsi="方正仿宋简体" w:cs="方正仿宋简体"/>
          <w:color w:val="000000"/>
          <w:szCs w:val="32"/>
        </w:rPr>
        <w:t>6388</w:t>
      </w:r>
      <w:r>
        <w:rPr>
          <w:rFonts w:ascii="方正仿宋简体" w:eastAsia="方正仿宋简体" w:hAnsi="方正仿宋简体" w:cs="方正仿宋简体" w:hint="eastAsia"/>
          <w:color w:val="000000"/>
          <w:szCs w:val="32"/>
        </w:rPr>
        <w:t>人；加大特困人员集中供养力度，新建乡级敬老院</w:t>
      </w:r>
      <w:r>
        <w:rPr>
          <w:rFonts w:ascii="方正仿宋简体" w:eastAsia="方正仿宋简体" w:hAnsi="方正仿宋简体" w:cs="方正仿宋简体"/>
          <w:color w:val="000000"/>
          <w:szCs w:val="32"/>
        </w:rPr>
        <w:t>9</w:t>
      </w:r>
      <w:r>
        <w:rPr>
          <w:rFonts w:ascii="方正仿宋简体" w:eastAsia="方正仿宋简体" w:hAnsi="方正仿宋简体" w:cs="方正仿宋简体" w:hint="eastAsia"/>
          <w:color w:val="000000"/>
          <w:szCs w:val="32"/>
        </w:rPr>
        <w:t>个、村级幸福院</w:t>
      </w:r>
      <w:r>
        <w:rPr>
          <w:rFonts w:ascii="方正仿宋简体" w:eastAsia="方正仿宋简体" w:hAnsi="方正仿宋简体" w:cs="方正仿宋简体"/>
          <w:color w:val="000000"/>
          <w:szCs w:val="32"/>
        </w:rPr>
        <w:t>56</w:t>
      </w:r>
      <w:r>
        <w:rPr>
          <w:rFonts w:ascii="方正仿宋简体" w:eastAsia="方正仿宋简体" w:hAnsi="方正仿宋简体" w:cs="方正仿宋简体" w:hint="eastAsia"/>
          <w:color w:val="000000"/>
          <w:szCs w:val="32"/>
        </w:rPr>
        <w:t>个；深入开展“万名干部下基层”活动，新增县直帮扶责任人</w:t>
      </w:r>
      <w:r>
        <w:rPr>
          <w:rFonts w:ascii="方正仿宋简体" w:eastAsia="方正仿宋简体" w:hAnsi="方正仿宋简体" w:cs="方正仿宋简体"/>
          <w:color w:val="000000"/>
          <w:szCs w:val="32"/>
        </w:rPr>
        <w:t>1300</w:t>
      </w:r>
      <w:r>
        <w:rPr>
          <w:rFonts w:ascii="方正仿宋简体" w:eastAsia="方正仿宋简体" w:hAnsi="方正仿宋简体" w:cs="方正仿宋简体" w:hint="eastAsia"/>
          <w:color w:val="000000"/>
          <w:szCs w:val="32"/>
        </w:rPr>
        <w:t>余人，选聘村级扶贫专干</w:t>
      </w:r>
      <w:r>
        <w:rPr>
          <w:rFonts w:ascii="方正仿宋简体" w:eastAsia="方正仿宋简体" w:hAnsi="方正仿宋简体" w:cs="方正仿宋简体"/>
          <w:color w:val="000000"/>
          <w:szCs w:val="32"/>
        </w:rPr>
        <w:t>442</w:t>
      </w:r>
      <w:r>
        <w:rPr>
          <w:rFonts w:ascii="方正仿宋简体" w:eastAsia="方正仿宋简体" w:hAnsi="方正仿宋简体" w:cs="方正仿宋简体" w:hint="eastAsia"/>
          <w:color w:val="000000"/>
          <w:szCs w:val="32"/>
        </w:rPr>
        <w:t>人，村级扶贫基础明显增强。</w:t>
      </w:r>
      <w:r>
        <w:rPr>
          <w:rFonts w:ascii="方正仿宋简体" w:eastAsia="方正仿宋简体" w:hAnsi="方正仿宋简体" w:cs="方正仿宋简体" w:hint="eastAsia"/>
          <w:b/>
          <w:bCs/>
          <w:color w:val="000000"/>
          <w:szCs w:val="32"/>
        </w:rPr>
        <w:t>城市建设方面，</w:t>
      </w:r>
      <w:r>
        <w:rPr>
          <w:rFonts w:ascii="方正仿宋简体" w:eastAsia="方正仿宋简体" w:hAnsi="方正仿宋简体" w:cs="方正仿宋简体" w:hint="eastAsia"/>
          <w:color w:val="000000"/>
          <w:szCs w:val="32"/>
        </w:rPr>
        <w:t>澧水大桥、北辰公园一期项目、宝塔广场区域改造、临港经济区棚户区改造等</w:t>
      </w:r>
      <w:r>
        <w:rPr>
          <w:rFonts w:ascii="方正仿宋简体" w:eastAsia="方正仿宋简体" w:hAnsi="方正仿宋简体" w:cs="方正仿宋简体"/>
          <w:color w:val="000000"/>
          <w:szCs w:val="32"/>
        </w:rPr>
        <w:t>8</w:t>
      </w:r>
      <w:r>
        <w:rPr>
          <w:rFonts w:ascii="方正仿宋简体" w:eastAsia="方正仿宋简体" w:hAnsi="方正仿宋简体" w:cs="方正仿宋简体" w:hint="eastAsia"/>
          <w:color w:val="000000"/>
          <w:szCs w:val="32"/>
        </w:rPr>
        <w:t>个项目快速推进，福州路升级改造、谢源路、竹林南路等</w:t>
      </w:r>
      <w:r>
        <w:rPr>
          <w:rFonts w:ascii="方正仿宋简体" w:eastAsia="方正仿宋简体" w:hAnsi="方正仿宋简体" w:cs="方正仿宋简体"/>
          <w:color w:val="000000"/>
          <w:szCs w:val="32"/>
        </w:rPr>
        <w:t>7</w:t>
      </w:r>
      <w:r>
        <w:rPr>
          <w:rFonts w:ascii="方正仿宋简体" w:eastAsia="方正仿宋简体" w:hAnsi="方正仿宋简体" w:cs="方正仿宋简体" w:hint="eastAsia"/>
          <w:color w:val="000000"/>
          <w:szCs w:val="32"/>
        </w:rPr>
        <w:t>条城区道路开工建设，秦晋路、玉泉路等</w:t>
      </w:r>
      <w:r>
        <w:rPr>
          <w:rFonts w:ascii="方正仿宋简体" w:eastAsia="方正仿宋简体" w:hAnsi="方正仿宋简体" w:cs="方正仿宋简体"/>
          <w:color w:val="000000"/>
          <w:szCs w:val="32"/>
        </w:rPr>
        <w:t>10</w:t>
      </w:r>
      <w:r>
        <w:rPr>
          <w:rFonts w:ascii="方正仿宋简体" w:eastAsia="方正仿宋简体" w:hAnsi="方正仿宋简体" w:cs="方正仿宋简体" w:hint="eastAsia"/>
          <w:color w:val="000000"/>
          <w:szCs w:val="32"/>
        </w:rPr>
        <w:t>个项目建成投用，现代化中等城市建设步伐加快。</w:t>
      </w:r>
      <w:r>
        <w:rPr>
          <w:rFonts w:ascii="方正仿宋简体" w:eastAsia="方正仿宋简体" w:hAnsi="方正仿宋简体" w:cs="方正仿宋简体" w:hint="eastAsia"/>
          <w:b/>
          <w:bCs/>
          <w:color w:val="000000"/>
          <w:szCs w:val="32"/>
        </w:rPr>
        <w:t>工业方面，</w:t>
      </w:r>
      <w:r>
        <w:rPr>
          <w:rFonts w:ascii="方正仿宋简体" w:eastAsia="方正仿宋简体" w:hAnsi="方正仿宋简体" w:cs="方正仿宋简体" w:hint="eastAsia"/>
          <w:color w:val="000000"/>
          <w:szCs w:val="32"/>
        </w:rPr>
        <w:t>新签约项目</w:t>
      </w:r>
      <w:r>
        <w:rPr>
          <w:rFonts w:ascii="方正仿宋简体" w:eastAsia="方正仿宋简体" w:hAnsi="方正仿宋简体" w:cs="方正仿宋简体"/>
          <w:color w:val="000000"/>
          <w:szCs w:val="32"/>
        </w:rPr>
        <w:t>21</w:t>
      </w:r>
      <w:r>
        <w:rPr>
          <w:rFonts w:ascii="方正仿宋简体" w:eastAsia="方正仿宋简体" w:hAnsi="方正仿宋简体" w:cs="方正仿宋简体" w:hint="eastAsia"/>
          <w:color w:val="000000"/>
          <w:szCs w:val="32"/>
        </w:rPr>
        <w:t>个，合同引资</w:t>
      </w:r>
      <w:r>
        <w:rPr>
          <w:rFonts w:ascii="方正仿宋简体" w:eastAsia="方正仿宋简体" w:hAnsi="方正仿宋简体" w:cs="方正仿宋简体"/>
          <w:color w:val="000000"/>
          <w:szCs w:val="32"/>
        </w:rPr>
        <w:t>40</w:t>
      </w:r>
      <w:r>
        <w:rPr>
          <w:rFonts w:ascii="方正仿宋简体" w:eastAsia="方正仿宋简体" w:hAnsi="方正仿宋简体" w:cs="方正仿宋简体" w:hint="eastAsia"/>
          <w:color w:val="000000"/>
          <w:szCs w:val="32"/>
        </w:rPr>
        <w:t>亿元；外贸出口完成</w:t>
      </w:r>
      <w:r>
        <w:rPr>
          <w:rFonts w:ascii="方正仿宋简体" w:eastAsia="方正仿宋简体" w:hAnsi="方正仿宋简体" w:cs="方正仿宋简体"/>
          <w:color w:val="000000"/>
          <w:szCs w:val="32"/>
        </w:rPr>
        <w:t>2158</w:t>
      </w:r>
      <w:r>
        <w:rPr>
          <w:rFonts w:ascii="方正仿宋简体" w:eastAsia="方正仿宋简体" w:hAnsi="方正仿宋简体" w:cs="方正仿宋简体" w:hint="eastAsia"/>
          <w:color w:val="000000"/>
          <w:szCs w:val="32"/>
        </w:rPr>
        <w:t>万美元，同比增长</w:t>
      </w:r>
      <w:r>
        <w:rPr>
          <w:rFonts w:ascii="方正仿宋简体" w:eastAsia="方正仿宋简体" w:hAnsi="方正仿宋简体" w:cs="方正仿宋简体"/>
          <w:color w:val="000000"/>
          <w:szCs w:val="32"/>
        </w:rPr>
        <w:t>211%</w:t>
      </w:r>
      <w:r>
        <w:rPr>
          <w:rFonts w:ascii="方正仿宋简体" w:eastAsia="方正仿宋简体" w:hAnsi="方正仿宋简体" w:cs="方正仿宋简体" w:hint="eastAsia"/>
          <w:color w:val="000000"/>
          <w:szCs w:val="32"/>
        </w:rPr>
        <w:t>；先后举行</w:t>
      </w:r>
      <w:r>
        <w:rPr>
          <w:rFonts w:ascii="方正仿宋简体" w:eastAsia="方正仿宋简体" w:hAnsi="方正仿宋简体" w:cs="方正仿宋简体"/>
          <w:color w:val="000000"/>
          <w:szCs w:val="32"/>
        </w:rPr>
        <w:t>3</w:t>
      </w:r>
      <w:r>
        <w:rPr>
          <w:rFonts w:ascii="方正仿宋简体" w:eastAsia="方正仿宋简体" w:hAnsi="方正仿宋简体" w:cs="方正仿宋简体" w:hint="eastAsia"/>
          <w:color w:val="000000"/>
          <w:szCs w:val="32"/>
        </w:rPr>
        <w:t>次项目集中开工仪式，其中</w:t>
      </w:r>
      <w:r>
        <w:rPr>
          <w:rFonts w:ascii="方正仿宋简体" w:eastAsia="方正仿宋简体" w:hAnsi="方正仿宋简体" w:cs="方正仿宋简体"/>
          <w:color w:val="000000"/>
          <w:szCs w:val="32"/>
        </w:rPr>
        <w:t>26</w:t>
      </w:r>
      <w:r>
        <w:rPr>
          <w:rFonts w:ascii="方正仿宋简体" w:eastAsia="方正仿宋简体" w:hAnsi="方正仿宋简体" w:cs="方正仿宋简体" w:hint="eastAsia"/>
          <w:color w:val="000000"/>
          <w:szCs w:val="32"/>
        </w:rPr>
        <w:t>个工业项目开工建设，远大住工、南商农科二期、富捷变速箱等</w:t>
      </w:r>
      <w:r>
        <w:rPr>
          <w:rFonts w:ascii="方正仿宋简体" w:eastAsia="方正仿宋简体" w:hAnsi="方正仿宋简体" w:cs="方正仿宋简体"/>
          <w:color w:val="000000"/>
          <w:szCs w:val="32"/>
        </w:rPr>
        <w:t>14</w:t>
      </w:r>
      <w:r>
        <w:rPr>
          <w:rFonts w:ascii="方正仿宋简体" w:eastAsia="方正仿宋简体" w:hAnsi="方正仿宋简体" w:cs="方正仿宋简体" w:hint="eastAsia"/>
          <w:color w:val="000000"/>
          <w:szCs w:val="32"/>
        </w:rPr>
        <w:t>个续建项目推进迅速，有望年底实现投产，森雷博瑞一期、诺信腾达等</w:t>
      </w:r>
      <w:r>
        <w:rPr>
          <w:rFonts w:ascii="方正仿宋简体" w:eastAsia="方正仿宋简体" w:hAnsi="方正仿宋简体" w:cs="方正仿宋简体"/>
          <w:color w:val="000000"/>
          <w:szCs w:val="32"/>
        </w:rPr>
        <w:t>9</w:t>
      </w:r>
      <w:r>
        <w:rPr>
          <w:rFonts w:ascii="方正仿宋简体" w:eastAsia="方正仿宋简体" w:hAnsi="方正仿宋简体" w:cs="方正仿宋简体" w:hint="eastAsia"/>
          <w:color w:val="000000"/>
          <w:szCs w:val="32"/>
        </w:rPr>
        <w:t>个项目达产达效，工业经济发展势头良好。</w:t>
      </w:r>
      <w:r>
        <w:rPr>
          <w:rFonts w:ascii="方正仿宋简体" w:eastAsia="方正仿宋简体" w:hAnsi="方正仿宋简体" w:cs="方正仿宋简体" w:hint="eastAsia"/>
          <w:b/>
          <w:bCs/>
          <w:color w:val="000000"/>
          <w:szCs w:val="32"/>
        </w:rPr>
        <w:t>农业农村方面，</w:t>
      </w:r>
      <w:r>
        <w:rPr>
          <w:rFonts w:ascii="方正仿宋简体" w:eastAsia="方正仿宋简体" w:hAnsi="方正仿宋简体" w:cs="方正仿宋简体"/>
          <w:color w:val="000000"/>
          <w:szCs w:val="32"/>
        </w:rPr>
        <w:t>205</w:t>
      </w:r>
      <w:r>
        <w:rPr>
          <w:rFonts w:ascii="方正仿宋简体" w:eastAsia="方正仿宋简体" w:hAnsi="方正仿宋简体" w:cs="方正仿宋简体" w:hint="eastAsia"/>
          <w:color w:val="000000"/>
          <w:szCs w:val="32"/>
        </w:rPr>
        <w:t>万亩小麦喜获丰收，平均单产</w:t>
      </w:r>
      <w:r>
        <w:rPr>
          <w:rFonts w:ascii="方正仿宋简体" w:eastAsia="方正仿宋简体" w:hAnsi="方正仿宋简体" w:cs="方正仿宋简体"/>
          <w:color w:val="000000"/>
          <w:szCs w:val="32"/>
        </w:rPr>
        <w:t>441</w:t>
      </w:r>
      <w:r>
        <w:rPr>
          <w:rFonts w:ascii="方正仿宋简体" w:eastAsia="方正仿宋简体" w:hAnsi="方正仿宋简体" w:cs="方正仿宋简体" w:hint="eastAsia"/>
          <w:color w:val="000000"/>
          <w:szCs w:val="32"/>
        </w:rPr>
        <w:t>公斤，总产</w:t>
      </w:r>
      <w:r>
        <w:rPr>
          <w:rFonts w:ascii="方正仿宋简体" w:eastAsia="方正仿宋简体" w:hAnsi="方正仿宋简体" w:cs="方正仿宋简体"/>
          <w:color w:val="000000"/>
          <w:szCs w:val="32"/>
        </w:rPr>
        <w:t>90.4</w:t>
      </w:r>
      <w:r>
        <w:rPr>
          <w:rFonts w:ascii="方正仿宋简体" w:eastAsia="方正仿宋简体" w:hAnsi="方正仿宋简体" w:cs="方正仿宋简体" w:hint="eastAsia"/>
          <w:color w:val="000000"/>
          <w:szCs w:val="32"/>
        </w:rPr>
        <w:t>万吨；上屯黑龙镇千亿斤粮食等项目推进迅速；在郭滩镇李庄村、毕店镇张心一村等</w:t>
      </w:r>
      <w:r>
        <w:rPr>
          <w:rFonts w:ascii="方正仿宋简体" w:eastAsia="方正仿宋简体" w:hAnsi="方正仿宋简体" w:cs="方正仿宋简体"/>
          <w:color w:val="000000"/>
          <w:szCs w:val="32"/>
        </w:rPr>
        <w:t>6</w:t>
      </w:r>
      <w:r>
        <w:rPr>
          <w:rFonts w:ascii="方正仿宋简体" w:eastAsia="方正仿宋简体" w:hAnsi="方正仿宋简体" w:cs="方正仿宋简体" w:hint="eastAsia"/>
          <w:color w:val="000000"/>
          <w:szCs w:val="32"/>
        </w:rPr>
        <w:t>个村试点推行农村“三变改革、五大合作”。</w:t>
      </w:r>
      <w:r>
        <w:rPr>
          <w:rFonts w:ascii="方正仿宋简体" w:eastAsia="方正仿宋简体" w:hAnsi="方正仿宋简体" w:cs="方正仿宋简体" w:hint="eastAsia"/>
          <w:b/>
          <w:bCs/>
          <w:color w:val="000000"/>
          <w:szCs w:val="32"/>
        </w:rPr>
        <w:t>财政金融方面，</w:t>
      </w:r>
      <w:r>
        <w:rPr>
          <w:rFonts w:ascii="方正仿宋简体" w:eastAsia="方正仿宋简体" w:hAnsi="方正仿宋简体" w:cs="方正仿宋简体" w:hint="eastAsia"/>
          <w:color w:val="000000"/>
          <w:szCs w:val="32"/>
        </w:rPr>
        <w:t>实现一般公共预算收入</w:t>
      </w:r>
      <w:r>
        <w:rPr>
          <w:rFonts w:ascii="方正仿宋简体" w:eastAsia="方正仿宋简体" w:hAnsi="方正仿宋简体" w:cs="方正仿宋简体"/>
          <w:color w:val="000000"/>
          <w:szCs w:val="32"/>
        </w:rPr>
        <w:t>6.7</w:t>
      </w:r>
      <w:r>
        <w:rPr>
          <w:rFonts w:ascii="方正仿宋简体" w:eastAsia="方正仿宋简体" w:hAnsi="方正仿宋简体" w:cs="方正仿宋简体" w:hint="eastAsia"/>
          <w:color w:val="000000"/>
          <w:szCs w:val="32"/>
        </w:rPr>
        <w:t>亿元，同比增长</w:t>
      </w:r>
      <w:r>
        <w:rPr>
          <w:rFonts w:ascii="方正仿宋简体" w:eastAsia="方正仿宋简体" w:hAnsi="方正仿宋简体" w:cs="方正仿宋简体"/>
          <w:color w:val="000000"/>
          <w:szCs w:val="32"/>
        </w:rPr>
        <w:t>14.3%</w:t>
      </w:r>
      <w:r>
        <w:rPr>
          <w:rFonts w:ascii="方正仿宋简体" w:eastAsia="方正仿宋简体" w:hAnsi="方正仿宋简体" w:cs="方正仿宋简体" w:hint="eastAsia"/>
          <w:color w:val="000000"/>
          <w:szCs w:val="32"/>
        </w:rPr>
        <w:t>，其中税收收入完成</w:t>
      </w:r>
      <w:r>
        <w:rPr>
          <w:rFonts w:ascii="方正仿宋简体" w:eastAsia="方正仿宋简体" w:hAnsi="方正仿宋简体" w:cs="方正仿宋简体"/>
          <w:color w:val="000000"/>
          <w:szCs w:val="32"/>
        </w:rPr>
        <w:t>4.6</w:t>
      </w:r>
      <w:r>
        <w:rPr>
          <w:rFonts w:ascii="方正仿宋简体" w:eastAsia="方正仿宋简体" w:hAnsi="方正仿宋简体" w:cs="方正仿宋简体" w:hint="eastAsia"/>
          <w:color w:val="000000"/>
          <w:szCs w:val="32"/>
        </w:rPr>
        <w:t>亿元，收入总量和增速稳居全市前三位；金融机构新增贷款</w:t>
      </w:r>
      <w:r>
        <w:rPr>
          <w:rFonts w:ascii="方正仿宋简体" w:eastAsia="方正仿宋简体" w:hAnsi="方正仿宋简体" w:cs="方正仿宋简体"/>
          <w:color w:val="000000"/>
          <w:szCs w:val="32"/>
        </w:rPr>
        <w:t>15</w:t>
      </w:r>
      <w:r>
        <w:rPr>
          <w:rFonts w:ascii="方正仿宋简体" w:eastAsia="方正仿宋简体" w:hAnsi="方正仿宋简体" w:cs="方正仿宋简体" w:hint="eastAsia"/>
          <w:color w:val="000000"/>
          <w:szCs w:val="32"/>
        </w:rPr>
        <w:t>亿元以上，新增存贷比</w:t>
      </w:r>
      <w:r>
        <w:rPr>
          <w:rFonts w:ascii="方正仿宋简体" w:eastAsia="方正仿宋简体" w:hAnsi="方正仿宋简体" w:cs="方正仿宋简体"/>
          <w:color w:val="000000"/>
          <w:szCs w:val="32"/>
        </w:rPr>
        <w:t>91%</w:t>
      </w:r>
      <w:r>
        <w:rPr>
          <w:rFonts w:ascii="方正仿宋简体" w:eastAsia="方正仿宋简体" w:hAnsi="方正仿宋简体" w:cs="方正仿宋简体" w:hint="eastAsia"/>
          <w:color w:val="000000"/>
          <w:szCs w:val="32"/>
        </w:rPr>
        <w:t>，有力支持了县域经济发展。</w:t>
      </w:r>
      <w:r>
        <w:rPr>
          <w:rFonts w:ascii="方正仿宋简体" w:eastAsia="方正仿宋简体" w:hAnsi="方正仿宋简体" w:cs="方正仿宋简体" w:hint="eastAsia"/>
          <w:b/>
          <w:bCs/>
          <w:color w:val="000000"/>
          <w:szCs w:val="32"/>
        </w:rPr>
        <w:t>文化教育方面，</w:t>
      </w:r>
      <w:r>
        <w:rPr>
          <w:rFonts w:ascii="方正仿宋简体" w:eastAsia="方正仿宋简体" w:hAnsi="方正仿宋简体" w:cs="方正仿宋简体" w:hint="eastAsia"/>
          <w:color w:val="000000"/>
          <w:szCs w:val="32"/>
        </w:rPr>
        <w:t>新时代文明实践中心建成开放，融媒体中心揭牌成立，博物馆投入试运行；一高中分校、新二初中主体工程已完工，高招一本上线人数突破</w:t>
      </w:r>
      <w:r>
        <w:rPr>
          <w:rFonts w:ascii="方正仿宋简体" w:eastAsia="方正仿宋简体" w:hAnsi="方正仿宋简体" w:cs="方正仿宋简体"/>
          <w:color w:val="000000"/>
          <w:szCs w:val="32"/>
        </w:rPr>
        <w:t>800</w:t>
      </w:r>
      <w:r>
        <w:rPr>
          <w:rFonts w:ascii="方正仿宋简体" w:eastAsia="方正仿宋简体" w:hAnsi="方正仿宋简体" w:cs="方正仿宋简体" w:hint="eastAsia"/>
          <w:color w:val="000000"/>
          <w:szCs w:val="32"/>
        </w:rPr>
        <w:t>人，比上年净增</w:t>
      </w:r>
      <w:r>
        <w:rPr>
          <w:rFonts w:ascii="方正仿宋简体" w:eastAsia="方正仿宋简体" w:hAnsi="方正仿宋简体" w:cs="方正仿宋简体"/>
          <w:color w:val="000000"/>
          <w:szCs w:val="32"/>
        </w:rPr>
        <w:t>115</w:t>
      </w:r>
      <w:r>
        <w:rPr>
          <w:rFonts w:ascii="方正仿宋简体" w:eastAsia="方正仿宋简体" w:hAnsi="方正仿宋简体" w:cs="方正仿宋简体" w:hint="eastAsia"/>
          <w:color w:val="000000"/>
          <w:szCs w:val="32"/>
        </w:rPr>
        <w:t>人。</w:t>
      </w:r>
    </w:p>
    <w:p w:rsidR="0056027B" w:rsidRDefault="0056027B">
      <w:pPr>
        <w:pStyle w:val="BodyText"/>
        <w:spacing w:after="0" w:line="600" w:lineRule="exact"/>
        <w:ind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各位代表，</w:t>
      </w:r>
      <w:r>
        <w:rPr>
          <w:rFonts w:ascii="方正仿宋简体" w:eastAsia="方正仿宋简体" w:hAnsi="方正仿宋简体" w:cs="方正仿宋简体"/>
          <w:color w:val="000000"/>
          <w:sz w:val="32"/>
          <w:szCs w:val="32"/>
        </w:rPr>
        <w:t>2018</w:t>
      </w:r>
      <w:r>
        <w:rPr>
          <w:rFonts w:ascii="方正仿宋简体" w:eastAsia="方正仿宋简体" w:hAnsi="方正仿宋简体" w:cs="方正仿宋简体" w:hint="eastAsia"/>
          <w:color w:val="000000"/>
          <w:sz w:val="32"/>
          <w:szCs w:val="32"/>
        </w:rPr>
        <w:t>年以来，我们凝神聚力、务实苦干、拼搏出彩，长期关注支持唐河发展的各级领导、各界人士，尤其是在外创业兴业的唐河同乡，普遍感到家乡的发展更快了、变化更大了、环境更好了、城乡更美了，作为唐河人的自豪感归属感油然而生。成绩来之不易，发展振奋人心，这一切，是县委总揽全局、科学决策、正确领导的结果，是县人大、县政协和社会各界有效监督、建言献策、鼎力支持的结果，是全县广大干部群众团结奋斗、开拓进取、务实重干的结果。在此，我代表县人民政府，向辛勤工作在全县各条战线上的广大干部群众，向所有关心支持参与唐河发展的各界朋友，表示衷心的感谢并致以崇高的敬意！</w:t>
      </w:r>
      <w:r>
        <w:rPr>
          <w:rFonts w:ascii="方正仿宋简体" w:eastAsia="方正仿宋简体" w:hAnsi="方正仿宋简体" w:cs="方正仿宋简体"/>
          <w:color w:val="000000"/>
          <w:sz w:val="32"/>
          <w:szCs w:val="32"/>
        </w:rPr>
        <w:t xml:space="preserve">  </w:t>
      </w:r>
    </w:p>
    <w:p w:rsidR="0056027B" w:rsidRDefault="0056027B">
      <w:pPr>
        <w:pStyle w:val="BodyText"/>
        <w:spacing w:after="0" w:line="600" w:lineRule="exact"/>
        <w:ind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在肯定成绩的同时，我们也清醒地看到，我县是传统的农业大县，人口多、底子薄、人均指标不足、发展不充分的县情仍然没有得到根本改变。一是支撑唐河长远发展的大项目、好项目不多，项目谋划、招引和推进力度仍需加大，财政支出压力巨大，土地、人才、营商环境等突出问题亟待解决；二是结构矛盾依然突出，工业带动作用不强，城乡发展不均衡，尤其是乡镇财政收入乏力，高质量发展的基础还不够牢固；三是民生短板突出，城乡基础设施建设欠账较多，公共服务供给与群众期望还有差距，脱贫攻坚任务艰巨，产业扶贫成效不够明显；四是干部作风仍需加强，突出表现在项目争取上，一些党员干部内生动力不足，担当意识不强，不想争、不去争，不敢争、不会争，错失发展良机，面对新问题、新挑战，方法不多、魄力不够、执行不力等等。对于这些问题，我们将高度重视，采取更加有力的措施认真加以解决。</w:t>
      </w:r>
    </w:p>
    <w:p w:rsidR="0056027B" w:rsidRDefault="0056027B">
      <w:pPr>
        <w:pStyle w:val="BodyText"/>
        <w:spacing w:after="0" w:line="600" w:lineRule="exact"/>
        <w:ind w:firstLine="640"/>
        <w:rPr>
          <w:rFonts w:ascii="黑体" w:eastAsia="黑体" w:hAnsi="黑体" w:cs="黑体"/>
          <w:color w:val="000000"/>
          <w:sz w:val="32"/>
          <w:szCs w:val="32"/>
        </w:rPr>
      </w:pPr>
      <w:r>
        <w:rPr>
          <w:rFonts w:ascii="黑体" w:eastAsia="黑体" w:hAnsi="黑体" w:cs="黑体" w:hint="eastAsia"/>
          <w:color w:val="000000"/>
          <w:sz w:val="32"/>
          <w:szCs w:val="32"/>
        </w:rPr>
        <w:t>二、</w:t>
      </w:r>
      <w:r>
        <w:rPr>
          <w:rFonts w:ascii="黑体" w:eastAsia="黑体" w:hAnsi="黑体" w:cs="黑体"/>
          <w:color w:val="000000"/>
          <w:sz w:val="32"/>
          <w:szCs w:val="32"/>
        </w:rPr>
        <w:t>2019</w:t>
      </w:r>
      <w:r>
        <w:rPr>
          <w:rFonts w:ascii="黑体" w:eastAsia="黑体" w:hAnsi="黑体" w:cs="黑体" w:hint="eastAsia"/>
          <w:color w:val="000000"/>
          <w:sz w:val="32"/>
          <w:szCs w:val="32"/>
        </w:rPr>
        <w:t>年工作安排</w:t>
      </w:r>
    </w:p>
    <w:p w:rsidR="0056027B" w:rsidRDefault="0056027B" w:rsidP="00060809">
      <w:pPr>
        <w:overflowPunct w:val="0"/>
        <w:autoSpaceDE w:val="0"/>
        <w:autoSpaceDN w:val="0"/>
        <w:adjustRightInd w:val="0"/>
        <w:snapToGrid w:val="0"/>
        <w:spacing w:line="600" w:lineRule="exact"/>
        <w:ind w:firstLineChars="200" w:firstLine="640"/>
        <w:rPr>
          <w:rFonts w:ascii="方正仿宋简体" w:eastAsia="方正仿宋简体" w:hAnsi="仿宋" w:cs="仿宋"/>
          <w:color w:val="000000"/>
          <w:sz w:val="32"/>
          <w:szCs w:val="32"/>
        </w:rPr>
      </w:pPr>
      <w:r>
        <w:rPr>
          <w:rFonts w:ascii="方正仿宋简体" w:eastAsia="方正仿宋简体" w:hAnsi="仿宋" w:cs="仿宋" w:hint="eastAsia"/>
          <w:color w:val="000000"/>
          <w:sz w:val="32"/>
          <w:szCs w:val="32"/>
        </w:rPr>
        <w:t>今年是新中国成立</w:t>
      </w:r>
      <w:r>
        <w:rPr>
          <w:rFonts w:ascii="方正仿宋简体" w:eastAsia="方正仿宋简体" w:hAnsi="仿宋" w:cs="仿宋"/>
          <w:color w:val="000000"/>
          <w:sz w:val="32"/>
          <w:szCs w:val="32"/>
        </w:rPr>
        <w:t>70</w:t>
      </w:r>
      <w:r>
        <w:rPr>
          <w:rFonts w:ascii="方正仿宋简体" w:eastAsia="方正仿宋简体" w:hAnsi="仿宋" w:cs="仿宋" w:hint="eastAsia"/>
          <w:color w:val="000000"/>
          <w:sz w:val="32"/>
          <w:szCs w:val="32"/>
        </w:rPr>
        <w:t>周年，</w:t>
      </w:r>
      <w:r>
        <w:rPr>
          <w:rFonts w:ascii="方正仿宋简体" w:eastAsia="方正仿宋简体" w:hAnsi="方正仿宋简体" w:cs="方正仿宋简体" w:hint="eastAsia"/>
          <w:color w:val="000000"/>
          <w:sz w:val="32"/>
          <w:szCs w:val="32"/>
        </w:rPr>
        <w:t>是打赢脱贫攻坚战、决胜全面建成小康社会的关键一年，</w:t>
      </w:r>
      <w:r>
        <w:rPr>
          <w:rFonts w:ascii="方正仿宋简体" w:eastAsia="方正仿宋简体" w:hAnsi="仿宋" w:cs="仿宋" w:hint="eastAsia"/>
          <w:color w:val="000000"/>
          <w:sz w:val="32"/>
          <w:szCs w:val="32"/>
        </w:rPr>
        <w:t>做好今年的工作意义重大。</w:t>
      </w:r>
    </w:p>
    <w:p w:rsidR="0056027B" w:rsidRDefault="0056027B" w:rsidP="00060809">
      <w:pPr>
        <w:overflowPunct w:val="0"/>
        <w:autoSpaceDE w:val="0"/>
        <w:autoSpaceDN w:val="0"/>
        <w:adjustRightInd w:val="0"/>
        <w:snapToGrid w:val="0"/>
        <w:spacing w:line="600" w:lineRule="exact"/>
        <w:ind w:firstLineChars="200" w:firstLine="640"/>
        <w:rPr>
          <w:rFonts w:ascii="方正仿宋简体" w:eastAsia="方正仿宋简体" w:hAnsi="方正仿宋简体" w:cs="方正仿宋简体"/>
          <w:color w:val="000000"/>
          <w:sz w:val="32"/>
          <w:szCs w:val="32"/>
          <w:shd w:val="clear" w:color="auto" w:fill="FFFFFF"/>
        </w:rPr>
      </w:pPr>
      <w:r>
        <w:rPr>
          <w:rFonts w:ascii="方正仿宋简体" w:eastAsia="方正仿宋简体" w:hAnsi="仿宋" w:cs="仿宋" w:hint="eastAsia"/>
          <w:color w:val="000000"/>
          <w:sz w:val="32"/>
          <w:szCs w:val="32"/>
        </w:rPr>
        <w:t>习近平总书记指出：“历史从不眷顾因循守旧、满足现状者，机遇属于勇于创新、永不自满者”。</w:t>
      </w:r>
      <w:r>
        <w:rPr>
          <w:rFonts w:ascii="方正仿宋简体" w:eastAsia="方正仿宋简体" w:hAnsi="方正仿宋简体" w:cs="方正仿宋简体" w:hint="eastAsia"/>
          <w:color w:val="000000"/>
          <w:sz w:val="32"/>
          <w:szCs w:val="32"/>
        </w:rPr>
        <w:t>审视当前，展望未来，</w:t>
      </w:r>
      <w:r>
        <w:rPr>
          <w:rFonts w:ascii="方正仿宋简体" w:eastAsia="方正仿宋简体" w:hAnsi="仿宋" w:cs="仿宋" w:hint="eastAsia"/>
          <w:color w:val="000000"/>
          <w:sz w:val="32"/>
          <w:szCs w:val="32"/>
        </w:rPr>
        <w:t>我们承担着唐河转型升级、实现高质量跨越发展的艰巨任务，受中美贸易摩擦、减税降费等因素影响，今年经济下行压力加大，经济形势发生深刻而复杂的变化，但也拥有难得的机遇和有利条件：</w:t>
      </w:r>
      <w:r>
        <w:rPr>
          <w:rFonts w:ascii="方正仿宋简体" w:eastAsia="方正仿宋简体" w:hAnsi="方正仿宋简体" w:cs="方正仿宋简体" w:hint="eastAsia"/>
          <w:b/>
          <w:bCs/>
          <w:color w:val="000000"/>
          <w:sz w:val="32"/>
          <w:szCs w:val="32"/>
          <w:shd w:val="clear" w:color="auto" w:fill="FFFFFF"/>
        </w:rPr>
        <w:t>一是</w:t>
      </w:r>
      <w:r>
        <w:rPr>
          <w:rFonts w:ascii="方正仿宋简体" w:eastAsia="方正仿宋简体" w:hAnsi="方正仿宋简体" w:cs="方正仿宋简体" w:hint="eastAsia"/>
          <w:color w:val="000000"/>
          <w:sz w:val="32"/>
          <w:szCs w:val="32"/>
          <w:shd w:val="clear" w:color="auto" w:fill="FFFFFF"/>
        </w:rPr>
        <w:t>中央加大对脱贫攻坚、乡村振兴、民营企业、小微企业、“三农”等领域的支持力度，出台了基础设施领域补短板、实施积极的财政政策、增加地方专项债规模等政策措施，有利于我们创新思路，抢抓机遇，强化融资，补齐短板。</w:t>
      </w:r>
      <w:r>
        <w:rPr>
          <w:rFonts w:ascii="方正仿宋简体" w:eastAsia="方正仿宋简体" w:hAnsi="方正仿宋简体" w:cs="方正仿宋简体" w:hint="eastAsia"/>
          <w:b/>
          <w:bCs/>
          <w:color w:val="000000"/>
          <w:sz w:val="32"/>
          <w:szCs w:val="32"/>
          <w:shd w:val="clear" w:color="auto" w:fill="FFFFFF"/>
        </w:rPr>
        <w:t>二是</w:t>
      </w:r>
      <w:r>
        <w:rPr>
          <w:rFonts w:ascii="方正仿宋简体" w:eastAsia="方正仿宋简体" w:hAnsi="方正仿宋简体" w:cs="方正仿宋简体" w:hint="eastAsia"/>
          <w:color w:val="000000"/>
          <w:sz w:val="32"/>
          <w:szCs w:val="32"/>
          <w:shd w:val="clear" w:color="auto" w:fill="FFFFFF"/>
        </w:rPr>
        <w:t>我县经济发展态势持续向好，随着项目建设的纵深推进，今年一批战略性、支撑性项目将相继竣工投产，以亚澳农机、南商农科、诺信腾达为代表的智能装备制造，以</w:t>
      </w:r>
      <w:r>
        <w:rPr>
          <w:rFonts w:ascii="方正仿宋简体" w:eastAsia="方正仿宋简体" w:hAnsi="方正仿宋简体" w:cs="方正仿宋简体"/>
          <w:color w:val="000000"/>
          <w:sz w:val="32"/>
          <w:szCs w:val="32"/>
          <w:shd w:val="clear" w:color="auto" w:fill="FFFFFF"/>
        </w:rPr>
        <w:t>LNG</w:t>
      </w:r>
      <w:r>
        <w:rPr>
          <w:rFonts w:ascii="方正仿宋简体" w:eastAsia="方正仿宋简体" w:hAnsi="方正仿宋简体" w:cs="方正仿宋简体" w:hint="eastAsia"/>
          <w:color w:val="000000"/>
          <w:sz w:val="32"/>
          <w:szCs w:val="32"/>
          <w:shd w:val="clear" w:color="auto" w:fill="FFFFFF"/>
        </w:rPr>
        <w:t>储备中心、华润、天润风电为代表的新能源，以南阳港务物流、金鹏实业为代表的总部经济等一批新模式、新业态、新动能逐渐发力，财政增收潜力较大。</w:t>
      </w:r>
      <w:r>
        <w:rPr>
          <w:rFonts w:ascii="方正仿宋简体" w:eastAsia="方正仿宋简体" w:hAnsi="方正仿宋简体" w:cs="方正仿宋简体" w:hint="eastAsia"/>
          <w:b/>
          <w:bCs/>
          <w:color w:val="000000"/>
          <w:sz w:val="32"/>
          <w:szCs w:val="32"/>
          <w:shd w:val="clear" w:color="auto" w:fill="FFFFFF"/>
        </w:rPr>
        <w:t>三是</w:t>
      </w:r>
      <w:r>
        <w:rPr>
          <w:rFonts w:ascii="方正仿宋简体" w:eastAsia="方正仿宋简体" w:hAnsi="方正仿宋简体" w:cs="方正仿宋简体" w:hint="eastAsia"/>
          <w:color w:val="000000"/>
          <w:sz w:val="32"/>
          <w:szCs w:val="32"/>
          <w:shd w:val="clear" w:color="auto" w:fill="FFFFFF"/>
        </w:rPr>
        <w:t>随着郑万高铁建成通车，唐河复航、方枣高速开工在即，唐河将成为全市唯一一个集铁路、高速、水运于一体的综合性交通枢纽，区位优势更加彰显，必将促进我县项目建设实现高质量跨越。机遇与挑战同在，希望与困难并存，我们要深刻把握形势和机遇，坚定信心、振奋精神，鼓足干劲、加压增责，清醒忧患、迎难而上，围绕市委、市政府和县委既定目标要求，以“功成不必在我”的境界胸怀和“功成必定有我”的实干担当，不断开创唐河工作新局面。</w:t>
      </w:r>
    </w:p>
    <w:p w:rsidR="0056027B" w:rsidRDefault="0056027B" w:rsidP="00060809">
      <w:pPr>
        <w:overflowPunct w:val="0"/>
        <w:autoSpaceDE w:val="0"/>
        <w:autoSpaceDN w:val="0"/>
        <w:adjustRightInd w:val="0"/>
        <w:snapToGrid w:val="0"/>
        <w:spacing w:line="600" w:lineRule="exact"/>
        <w:ind w:firstLineChars="200" w:firstLine="640"/>
        <w:rPr>
          <w:rFonts w:ascii="黑体" w:eastAsia="黑体" w:hAnsi="黑体"/>
          <w:color w:val="000000"/>
          <w:sz w:val="32"/>
          <w:szCs w:val="32"/>
        </w:rPr>
      </w:pPr>
      <w:r>
        <w:rPr>
          <w:rFonts w:ascii="方正仿宋简体" w:eastAsia="方正仿宋简体" w:hAnsi="方正仿宋简体" w:cs="方正仿宋简体" w:hint="eastAsia"/>
          <w:color w:val="000000"/>
          <w:sz w:val="32"/>
          <w:szCs w:val="32"/>
        </w:rPr>
        <w:t>今年政府工作的指导思想是：</w:t>
      </w:r>
      <w:r>
        <w:rPr>
          <w:rFonts w:ascii="黑体" w:eastAsia="黑体" w:hAnsi="黑体" w:hint="eastAsia"/>
          <w:color w:val="000000"/>
          <w:sz w:val="32"/>
          <w:szCs w:val="32"/>
        </w:rPr>
        <w:t>以习近平新时代中国特色社会主义思想为指导，全面贯彻落实习近平总书记视察指导河南时的重要讲话精神和中央、省委、市委工作部署，坚持稳中求进、快中求好工作总基调，坚持新发展理念，坚持以脱贫攻坚统揽经济社会发展全局，以建设县域治理“三起来”示范区为统筹，立足建设革命老区绿色发展先行区、中部现代农业示范区、现代化交通枢纽和现代化中等城市“四大发展定位”，全力打赢“三大攻坚战”，着力构建党的建设高质量和经济发展高质量工作体系，倾力打造天蓝、地绿、水清、民富的美丽家园幸福家园，以优异成绩迎接新中国成立</w:t>
      </w:r>
      <w:r>
        <w:rPr>
          <w:rFonts w:ascii="黑体" w:eastAsia="黑体" w:hAnsi="黑体"/>
          <w:color w:val="000000"/>
          <w:sz w:val="32"/>
          <w:szCs w:val="32"/>
        </w:rPr>
        <w:t>70</w:t>
      </w:r>
      <w:r>
        <w:rPr>
          <w:rFonts w:ascii="黑体" w:eastAsia="黑体" w:hAnsi="黑体" w:hint="eastAsia"/>
          <w:color w:val="000000"/>
          <w:sz w:val="32"/>
          <w:szCs w:val="32"/>
        </w:rPr>
        <w:t>周年。</w:t>
      </w:r>
    </w:p>
    <w:p w:rsidR="0056027B" w:rsidRDefault="0056027B" w:rsidP="00060809">
      <w:pPr>
        <w:spacing w:line="600" w:lineRule="exact"/>
        <w:ind w:firstLineChars="200" w:firstLine="640"/>
        <w:jc w:val="left"/>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今年经济社会发展的主要预期目标是：</w:t>
      </w:r>
      <w:r>
        <w:rPr>
          <w:rFonts w:ascii="黑体" w:eastAsia="黑体" w:hAnsi="黑体" w:hint="eastAsia"/>
          <w:color w:val="000000"/>
          <w:sz w:val="32"/>
          <w:szCs w:val="32"/>
        </w:rPr>
        <w:t>生产总值增长</w:t>
      </w:r>
      <w:r>
        <w:rPr>
          <w:rFonts w:ascii="黑体" w:eastAsia="黑体" w:hAnsi="黑体"/>
          <w:color w:val="000000"/>
          <w:sz w:val="32"/>
          <w:szCs w:val="32"/>
        </w:rPr>
        <w:t>7.5%</w:t>
      </w:r>
      <w:r>
        <w:rPr>
          <w:rFonts w:ascii="黑体" w:eastAsia="黑体" w:hAnsi="黑体" w:hint="eastAsia"/>
          <w:color w:val="000000"/>
          <w:sz w:val="32"/>
          <w:szCs w:val="32"/>
        </w:rPr>
        <w:t>，规模以上工业增加值增长</w:t>
      </w:r>
      <w:r>
        <w:rPr>
          <w:rFonts w:ascii="黑体" w:eastAsia="黑体" w:hAnsi="黑体"/>
          <w:color w:val="000000"/>
          <w:sz w:val="32"/>
          <w:szCs w:val="32"/>
        </w:rPr>
        <w:t>7.5%</w:t>
      </w:r>
      <w:r>
        <w:rPr>
          <w:rFonts w:ascii="黑体" w:eastAsia="黑体" w:hAnsi="黑体" w:hint="eastAsia"/>
          <w:color w:val="000000"/>
          <w:sz w:val="32"/>
          <w:szCs w:val="32"/>
        </w:rPr>
        <w:t>，固定资产投资增长</w:t>
      </w:r>
      <w:r>
        <w:rPr>
          <w:rFonts w:ascii="黑体" w:eastAsia="黑体" w:hAnsi="黑体"/>
          <w:color w:val="000000"/>
          <w:sz w:val="32"/>
          <w:szCs w:val="32"/>
        </w:rPr>
        <w:t>10%</w:t>
      </w:r>
      <w:r>
        <w:rPr>
          <w:rFonts w:ascii="黑体" w:eastAsia="黑体" w:hAnsi="黑体" w:hint="eastAsia"/>
          <w:color w:val="000000"/>
          <w:sz w:val="32"/>
          <w:szCs w:val="32"/>
        </w:rPr>
        <w:t>以上，社会消费品零售总额增长</w:t>
      </w:r>
      <w:r>
        <w:rPr>
          <w:rFonts w:ascii="黑体" w:eastAsia="黑体" w:hAnsi="黑体"/>
          <w:color w:val="000000"/>
          <w:sz w:val="32"/>
          <w:szCs w:val="32"/>
        </w:rPr>
        <w:t>9.5%</w:t>
      </w:r>
      <w:r>
        <w:rPr>
          <w:rFonts w:ascii="黑体" w:eastAsia="黑体" w:hAnsi="黑体" w:hint="eastAsia"/>
          <w:color w:val="000000"/>
          <w:sz w:val="32"/>
          <w:szCs w:val="32"/>
        </w:rPr>
        <w:t>左右，一般公共预算收入增长</w:t>
      </w:r>
      <w:r>
        <w:rPr>
          <w:rFonts w:ascii="黑体" w:eastAsia="黑体" w:hAnsi="黑体"/>
          <w:color w:val="000000"/>
          <w:sz w:val="32"/>
          <w:szCs w:val="32"/>
        </w:rPr>
        <w:t>7.5%</w:t>
      </w:r>
      <w:r>
        <w:rPr>
          <w:rFonts w:ascii="黑体" w:eastAsia="黑体" w:hAnsi="黑体" w:hint="eastAsia"/>
          <w:color w:val="000000"/>
          <w:sz w:val="32"/>
          <w:szCs w:val="32"/>
        </w:rPr>
        <w:t>，税收占比</w:t>
      </w:r>
      <w:r>
        <w:rPr>
          <w:rFonts w:ascii="黑体" w:eastAsia="黑体" w:hAnsi="黑体"/>
          <w:color w:val="000000"/>
          <w:sz w:val="32"/>
          <w:szCs w:val="32"/>
        </w:rPr>
        <w:t>75%</w:t>
      </w:r>
      <w:r>
        <w:rPr>
          <w:rFonts w:ascii="黑体" w:eastAsia="黑体" w:hAnsi="黑体" w:hint="eastAsia"/>
          <w:color w:val="000000"/>
          <w:sz w:val="32"/>
          <w:szCs w:val="32"/>
        </w:rPr>
        <w:t>以上，居民人均可支配收入增长</w:t>
      </w:r>
      <w:r>
        <w:rPr>
          <w:rFonts w:ascii="黑体" w:eastAsia="黑体" w:hAnsi="黑体"/>
          <w:color w:val="000000"/>
          <w:sz w:val="32"/>
          <w:szCs w:val="32"/>
        </w:rPr>
        <w:t>9%</w:t>
      </w:r>
      <w:r>
        <w:rPr>
          <w:rFonts w:ascii="黑体" w:eastAsia="黑体" w:hAnsi="黑体" w:hint="eastAsia"/>
          <w:color w:val="000000"/>
          <w:sz w:val="32"/>
          <w:szCs w:val="32"/>
        </w:rPr>
        <w:t>，</w:t>
      </w:r>
      <w:r>
        <w:rPr>
          <w:rFonts w:ascii="黑体" w:eastAsia="黑体" w:hAnsi="黑体"/>
          <w:color w:val="000000"/>
          <w:sz w:val="32"/>
          <w:szCs w:val="32"/>
        </w:rPr>
        <w:t>1.5</w:t>
      </w:r>
      <w:r>
        <w:rPr>
          <w:rFonts w:ascii="黑体" w:eastAsia="黑体" w:hAnsi="黑体" w:hint="eastAsia"/>
          <w:color w:val="000000"/>
          <w:sz w:val="32"/>
          <w:szCs w:val="32"/>
        </w:rPr>
        <w:t>万贫困人口实现脱贫，</w:t>
      </w:r>
      <w:r>
        <w:rPr>
          <w:rFonts w:ascii="黑体" w:eastAsia="黑体" w:hAnsi="黑体"/>
          <w:color w:val="000000"/>
          <w:sz w:val="32"/>
          <w:szCs w:val="32"/>
        </w:rPr>
        <w:t>43</w:t>
      </w:r>
      <w:r>
        <w:rPr>
          <w:rFonts w:ascii="黑体" w:eastAsia="黑体" w:hAnsi="黑体" w:hint="eastAsia"/>
          <w:color w:val="000000"/>
          <w:sz w:val="32"/>
          <w:szCs w:val="32"/>
        </w:rPr>
        <w:t>个贫困村全部退出，常住人口城镇化率提高</w:t>
      </w:r>
      <w:r>
        <w:rPr>
          <w:rFonts w:ascii="黑体" w:eastAsia="黑体" w:hAnsi="黑体"/>
          <w:color w:val="000000"/>
          <w:sz w:val="32"/>
          <w:szCs w:val="32"/>
        </w:rPr>
        <w:t>1.5</w:t>
      </w:r>
      <w:r>
        <w:rPr>
          <w:rFonts w:ascii="黑体" w:eastAsia="黑体" w:hAnsi="黑体" w:hint="eastAsia"/>
          <w:color w:val="000000"/>
          <w:sz w:val="32"/>
          <w:szCs w:val="32"/>
        </w:rPr>
        <w:t>个百分点以上，节能减排、生态文明建设等指标完成市定目标任务，县域经济综合实力、产业集聚区、特色商业区考核在全省前移</w:t>
      </w:r>
      <w:r>
        <w:rPr>
          <w:rFonts w:ascii="黑体" w:eastAsia="黑体" w:hAnsi="黑体"/>
          <w:color w:val="000000"/>
          <w:sz w:val="32"/>
          <w:szCs w:val="32"/>
        </w:rPr>
        <w:t>10-15</w:t>
      </w:r>
      <w:r>
        <w:rPr>
          <w:rFonts w:ascii="黑体" w:eastAsia="黑体" w:hAnsi="黑体" w:hint="eastAsia"/>
          <w:color w:val="000000"/>
          <w:sz w:val="32"/>
          <w:szCs w:val="32"/>
        </w:rPr>
        <w:t>个位次。</w:t>
      </w:r>
    </w:p>
    <w:p w:rsidR="0056027B" w:rsidRDefault="0056027B" w:rsidP="00060809">
      <w:pPr>
        <w:spacing w:line="600" w:lineRule="exact"/>
        <w:ind w:firstLineChars="200" w:firstLine="640"/>
        <w:rPr>
          <w:rFonts w:ascii="黑体" w:eastAsia="方正仿宋简体" w:hAnsi="黑体"/>
          <w:color w:val="000000"/>
          <w:sz w:val="32"/>
          <w:szCs w:val="32"/>
        </w:rPr>
      </w:pPr>
      <w:r>
        <w:rPr>
          <w:rFonts w:ascii="方正仿宋简体" w:eastAsia="方正仿宋简体" w:hint="eastAsia"/>
          <w:color w:val="000000"/>
          <w:sz w:val="32"/>
          <w:szCs w:val="32"/>
        </w:rPr>
        <w:t>按照县委十二次全会精神，今年政府工作要紧紧围绕“四个一”工作布局，即瞄准打造天蓝、地绿、水清、民富的美丽家园幸福家园总目标，坚持以脱贫攻坚统揽经济社会发展全局，以高质量党建为统领，统筹推进县域治理“三起来”示范区建设，精心打造新型城镇化、新型工业化、现代农业、现代服务业四个发展平台，努力破解土地征迁、项目争取、融资、科技创新、服务效率等五个突出难题，守好守牢安全、稳定、生态、廉洁四条底线，推动唐河经济社会高质量发展。</w:t>
      </w:r>
    </w:p>
    <w:p w:rsidR="0056027B" w:rsidRDefault="0056027B" w:rsidP="00060809">
      <w:pPr>
        <w:spacing w:line="600" w:lineRule="exact"/>
        <w:ind w:firstLineChars="200" w:firstLine="640"/>
        <w:rPr>
          <w:rFonts w:ascii="方正仿宋简体" w:eastAsia="方正仿宋简体"/>
          <w:color w:val="000000"/>
          <w:sz w:val="32"/>
          <w:szCs w:val="32"/>
        </w:rPr>
      </w:pPr>
      <w:r>
        <w:rPr>
          <w:rFonts w:ascii="方正仿宋简体" w:eastAsia="方正仿宋简体" w:hint="eastAsia"/>
          <w:color w:val="000000"/>
          <w:sz w:val="32"/>
          <w:szCs w:val="32"/>
        </w:rPr>
        <w:t>围绕以上预期目标和工作要求，今年要全力以赴抓好六个方面重点工作：</w:t>
      </w:r>
    </w:p>
    <w:p w:rsidR="0056027B" w:rsidRDefault="0056027B" w:rsidP="00692639">
      <w:pPr>
        <w:overflowPunct w:val="0"/>
        <w:autoSpaceDE w:val="0"/>
        <w:autoSpaceDN w:val="0"/>
        <w:adjustRightInd w:val="0"/>
        <w:snapToGrid w:val="0"/>
        <w:spacing w:line="600" w:lineRule="exact"/>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（一）举全县之力抓好脱贫攻坚</w:t>
      </w:r>
    </w:p>
    <w:p w:rsidR="0056027B" w:rsidRDefault="0056027B" w:rsidP="00060809">
      <w:pPr>
        <w:adjustRightInd w:val="0"/>
        <w:snapToGrid w:val="0"/>
        <w:spacing w:line="600" w:lineRule="exact"/>
        <w:ind w:firstLineChars="200" w:firstLine="640"/>
        <w:rPr>
          <w:rFonts w:ascii="方正仿宋简体" w:eastAsia="方正仿宋简体"/>
          <w:color w:val="000000"/>
          <w:sz w:val="32"/>
          <w:szCs w:val="32"/>
        </w:rPr>
      </w:pPr>
      <w:r>
        <w:rPr>
          <w:rFonts w:ascii="方正仿宋简体" w:eastAsia="方正仿宋简体" w:hint="eastAsia"/>
          <w:color w:val="000000"/>
          <w:sz w:val="32"/>
          <w:szCs w:val="32"/>
        </w:rPr>
        <w:t>坚持脱贫攻坚在全县经济社会发展全局中的统揽地位，紧盯“两不愁三保障”要求，精准扶贫、精准脱贫，按照“</w:t>
      </w:r>
      <w:r>
        <w:rPr>
          <w:rFonts w:ascii="方正仿宋简体" w:eastAsia="方正仿宋简体"/>
          <w:color w:val="000000"/>
          <w:sz w:val="32"/>
          <w:szCs w:val="32"/>
        </w:rPr>
        <w:t>12345+N</w:t>
      </w:r>
      <w:r>
        <w:rPr>
          <w:rFonts w:ascii="方正仿宋简体" w:eastAsia="方正仿宋简体" w:hint="eastAsia"/>
          <w:color w:val="000000"/>
          <w:sz w:val="32"/>
          <w:szCs w:val="32"/>
        </w:rPr>
        <w:t>”的工作思路，即围绕</w:t>
      </w:r>
      <w:r>
        <w:rPr>
          <w:rFonts w:ascii="方正仿宋简体" w:eastAsia="方正仿宋简体"/>
          <w:color w:val="000000"/>
          <w:sz w:val="32"/>
          <w:szCs w:val="32"/>
        </w:rPr>
        <w:t>43</w:t>
      </w:r>
      <w:r>
        <w:rPr>
          <w:rFonts w:ascii="方正仿宋简体" w:eastAsia="方正仿宋简体" w:hint="eastAsia"/>
          <w:color w:val="000000"/>
          <w:sz w:val="32"/>
          <w:szCs w:val="32"/>
        </w:rPr>
        <w:t>个贫困村退出、</w:t>
      </w:r>
      <w:r>
        <w:rPr>
          <w:rFonts w:ascii="方正仿宋简体" w:eastAsia="方正仿宋简体"/>
          <w:color w:val="000000"/>
          <w:sz w:val="32"/>
          <w:szCs w:val="32"/>
        </w:rPr>
        <w:t>1.5</w:t>
      </w:r>
      <w:r>
        <w:rPr>
          <w:rFonts w:ascii="方正仿宋简体" w:eastAsia="方正仿宋简体" w:hint="eastAsia"/>
          <w:color w:val="000000"/>
          <w:sz w:val="32"/>
          <w:szCs w:val="32"/>
        </w:rPr>
        <w:t>万人脱贫这一目标，紧扣精准和创新两条主线，落实教育、医疗救助、社会保障三个兜底，实现粮仓扶贫、农机产业园扶贫、公益性岗位安置、产业扶贫四个全覆盖，夯实整村推进、易地扶贫搬迁、“七改四有一树”、危房改造、安全饮水五个基础，增加到户类项目、产业扶贫基地、扶贫车间、电商扶贫等若干项增收措施，以“不破楼兰终不还”的坚定决心和坚强意志，决战决胜脱贫攻坚。</w:t>
      </w:r>
      <w:r>
        <w:rPr>
          <w:rFonts w:ascii="方正仿宋简体" w:eastAsia="方正仿宋简体" w:hint="eastAsia"/>
          <w:b/>
          <w:bCs/>
          <w:color w:val="000000"/>
          <w:sz w:val="32"/>
          <w:szCs w:val="32"/>
        </w:rPr>
        <w:t>扎实做好问题整改，</w:t>
      </w:r>
      <w:r>
        <w:rPr>
          <w:rFonts w:ascii="方正仿宋简体" w:eastAsia="方正仿宋简体" w:hint="eastAsia"/>
          <w:color w:val="000000"/>
          <w:sz w:val="32"/>
          <w:szCs w:val="32"/>
        </w:rPr>
        <w:t>针对省市扶贫巡视、考核、督查交办问题，举一反三、扎实整改，限期销号、夯实基础。</w:t>
      </w:r>
      <w:r>
        <w:rPr>
          <w:rFonts w:ascii="方正仿宋简体" w:eastAsia="方正仿宋简体" w:hint="eastAsia"/>
          <w:b/>
          <w:bCs/>
          <w:color w:val="000000"/>
          <w:sz w:val="32"/>
          <w:szCs w:val="32"/>
        </w:rPr>
        <w:t>全面落实扶贫政策，</w:t>
      </w:r>
      <w:r>
        <w:rPr>
          <w:rFonts w:ascii="方正仿宋简体" w:eastAsia="方正仿宋简体" w:hint="eastAsia"/>
          <w:color w:val="000000"/>
          <w:sz w:val="32"/>
          <w:szCs w:val="32"/>
        </w:rPr>
        <w:t>各级扶贫干部特别是帮扶责任人要深入一线，做到逐户、逐人、逐项落实扶贫政策。</w:t>
      </w:r>
      <w:r>
        <w:rPr>
          <w:rFonts w:ascii="方正仿宋简体" w:eastAsia="方正仿宋简体" w:hint="eastAsia"/>
          <w:b/>
          <w:bCs/>
          <w:color w:val="000000"/>
          <w:sz w:val="32"/>
          <w:szCs w:val="32"/>
        </w:rPr>
        <w:t>规范扶贫项目资金管理，</w:t>
      </w:r>
      <w:r>
        <w:rPr>
          <w:rFonts w:ascii="方正仿宋简体" w:eastAsia="方正仿宋简体" w:hint="eastAsia"/>
          <w:color w:val="000000"/>
          <w:sz w:val="32"/>
          <w:szCs w:val="32"/>
        </w:rPr>
        <w:t>认真落实财政资金县级报账制，加快扶贫资金支出，推动扶贫项目落到实处、取得成效。</w:t>
      </w:r>
      <w:r>
        <w:rPr>
          <w:rFonts w:ascii="方正仿宋简体" w:eastAsia="方正仿宋简体" w:hint="eastAsia"/>
          <w:b/>
          <w:bCs/>
          <w:color w:val="000000"/>
          <w:sz w:val="32"/>
          <w:szCs w:val="32"/>
        </w:rPr>
        <w:t>实现产业就业扶贫全覆盖，</w:t>
      </w:r>
      <w:r>
        <w:rPr>
          <w:rFonts w:ascii="方正仿宋简体" w:eastAsia="方正仿宋简体" w:hint="eastAsia"/>
          <w:color w:val="000000"/>
          <w:sz w:val="32"/>
          <w:szCs w:val="32"/>
        </w:rPr>
        <w:t>按照普惠制分红与产业项目相结合、个人项目与集体项目相结合、公益性岗位安置与扶贫车间就业相结合的产业就业发展思路，各乡镇因地制宜建成</w:t>
      </w:r>
      <w:r>
        <w:rPr>
          <w:rFonts w:ascii="方正仿宋简体" w:eastAsia="方正仿宋简体"/>
          <w:color w:val="000000"/>
          <w:sz w:val="32"/>
          <w:szCs w:val="32"/>
        </w:rPr>
        <w:t>5</w:t>
      </w:r>
      <w:r>
        <w:rPr>
          <w:rFonts w:ascii="方正仿宋简体" w:eastAsia="方正仿宋简体" w:hint="eastAsia"/>
          <w:color w:val="000000"/>
          <w:sz w:val="32"/>
          <w:szCs w:val="32"/>
        </w:rPr>
        <w:t>个以上特色产业扶贫基地；贫困户至少参加</w:t>
      </w:r>
      <w:r>
        <w:rPr>
          <w:rFonts w:ascii="方正仿宋简体" w:eastAsia="方正仿宋简体"/>
          <w:color w:val="000000"/>
          <w:sz w:val="32"/>
          <w:szCs w:val="32"/>
        </w:rPr>
        <w:t>1</w:t>
      </w:r>
      <w:r>
        <w:rPr>
          <w:rFonts w:ascii="方正仿宋简体" w:eastAsia="方正仿宋简体" w:hint="eastAsia"/>
          <w:color w:val="000000"/>
          <w:sz w:val="32"/>
          <w:szCs w:val="32"/>
        </w:rPr>
        <w:t>个新型农业经营主体，至少有</w:t>
      </w:r>
      <w:r>
        <w:rPr>
          <w:rFonts w:ascii="方正仿宋简体" w:eastAsia="方正仿宋简体"/>
          <w:color w:val="000000"/>
          <w:sz w:val="32"/>
          <w:szCs w:val="32"/>
        </w:rPr>
        <w:t>1</w:t>
      </w:r>
      <w:r>
        <w:rPr>
          <w:rFonts w:ascii="方正仿宋简体" w:eastAsia="方正仿宋简体" w:hint="eastAsia"/>
          <w:color w:val="000000"/>
          <w:sz w:val="32"/>
          <w:szCs w:val="32"/>
        </w:rPr>
        <w:t>项产业发展增收渠道；贫困村和</w:t>
      </w:r>
      <w:r>
        <w:rPr>
          <w:rFonts w:ascii="方正仿宋简体" w:eastAsia="方正仿宋简体"/>
          <w:color w:val="000000"/>
          <w:sz w:val="32"/>
          <w:szCs w:val="32"/>
        </w:rPr>
        <w:t>50</w:t>
      </w:r>
      <w:r>
        <w:rPr>
          <w:rFonts w:ascii="方正仿宋简体" w:eastAsia="方正仿宋简体" w:hint="eastAsia"/>
          <w:color w:val="000000"/>
          <w:sz w:val="32"/>
          <w:szCs w:val="32"/>
        </w:rPr>
        <w:t>户以上贫困户的非贫困村培育</w:t>
      </w:r>
      <w:r>
        <w:rPr>
          <w:rFonts w:ascii="方正仿宋简体" w:eastAsia="方正仿宋简体"/>
          <w:color w:val="000000"/>
          <w:sz w:val="32"/>
          <w:szCs w:val="32"/>
        </w:rPr>
        <w:t>1-2</w:t>
      </w:r>
      <w:r>
        <w:rPr>
          <w:rFonts w:ascii="方正仿宋简体" w:eastAsia="方正仿宋简体" w:hint="eastAsia"/>
          <w:color w:val="000000"/>
          <w:sz w:val="32"/>
          <w:szCs w:val="32"/>
        </w:rPr>
        <w:t>个优势产业，达到户均“一亩园”产业发展效果。</w:t>
      </w:r>
      <w:r>
        <w:rPr>
          <w:rFonts w:ascii="方正仿宋简体" w:eastAsia="方正仿宋简体" w:hint="eastAsia"/>
          <w:b/>
          <w:bCs/>
          <w:color w:val="000000"/>
          <w:sz w:val="32"/>
          <w:szCs w:val="32"/>
        </w:rPr>
        <w:t>着力改善居住环境，</w:t>
      </w:r>
      <w:r>
        <w:rPr>
          <w:rFonts w:ascii="方正仿宋简体" w:eastAsia="方正仿宋简体" w:hint="eastAsia"/>
          <w:color w:val="000000"/>
          <w:sz w:val="32"/>
          <w:szCs w:val="32"/>
        </w:rPr>
        <w:t>依托“七改四有一树”，整治户容户貌，逐户排查，严格标准，全面提升，应改尽改。</w:t>
      </w:r>
      <w:r>
        <w:rPr>
          <w:rFonts w:ascii="方正仿宋简体" w:eastAsia="方正仿宋简体" w:hint="eastAsia"/>
          <w:b/>
          <w:bCs/>
          <w:color w:val="000000"/>
          <w:sz w:val="32"/>
          <w:szCs w:val="32"/>
        </w:rPr>
        <w:t>推动特困人员集中供养，</w:t>
      </w:r>
      <w:r>
        <w:rPr>
          <w:rFonts w:ascii="方正仿宋简体" w:eastAsia="方正仿宋简体" w:hint="eastAsia"/>
          <w:color w:val="000000"/>
          <w:sz w:val="32"/>
          <w:szCs w:val="32"/>
        </w:rPr>
        <w:t>各乡镇至少新建或改扩建</w:t>
      </w:r>
      <w:r>
        <w:rPr>
          <w:rFonts w:ascii="方正仿宋简体" w:eastAsia="方正仿宋简体"/>
          <w:color w:val="000000"/>
          <w:sz w:val="32"/>
          <w:szCs w:val="32"/>
        </w:rPr>
        <w:t>1</w:t>
      </w:r>
      <w:r>
        <w:rPr>
          <w:rFonts w:ascii="方正仿宋简体" w:eastAsia="方正仿宋简体" w:hint="eastAsia"/>
          <w:color w:val="000000"/>
          <w:sz w:val="32"/>
          <w:szCs w:val="32"/>
        </w:rPr>
        <w:t>所乡级敬老院和</w:t>
      </w:r>
      <w:r>
        <w:rPr>
          <w:rFonts w:ascii="方正仿宋简体" w:eastAsia="方正仿宋简体"/>
          <w:color w:val="000000"/>
          <w:sz w:val="32"/>
          <w:szCs w:val="32"/>
        </w:rPr>
        <w:t>3</w:t>
      </w:r>
      <w:r>
        <w:rPr>
          <w:rFonts w:ascii="方正仿宋简体" w:eastAsia="方正仿宋简体" w:hint="eastAsia"/>
          <w:color w:val="000000"/>
          <w:sz w:val="32"/>
          <w:szCs w:val="32"/>
        </w:rPr>
        <w:t>所以上村级幸福院，</w:t>
      </w:r>
      <w:r>
        <w:rPr>
          <w:rFonts w:ascii="方正仿宋简体" w:eastAsia="方正仿宋简体"/>
          <w:color w:val="000000"/>
          <w:sz w:val="32"/>
          <w:szCs w:val="32"/>
        </w:rPr>
        <w:t>9</w:t>
      </w:r>
      <w:r>
        <w:rPr>
          <w:rFonts w:ascii="方正仿宋简体" w:eastAsia="方正仿宋简体" w:hint="eastAsia"/>
          <w:color w:val="000000"/>
          <w:sz w:val="32"/>
          <w:szCs w:val="32"/>
        </w:rPr>
        <w:t>月底前达到入住条件。对失能、半失能的特困人员，以集中供养为主，或与近亲属签订赡养协议，确保老有所养。</w:t>
      </w:r>
    </w:p>
    <w:p w:rsidR="0056027B" w:rsidRDefault="0056027B" w:rsidP="00692639">
      <w:pPr>
        <w:overflowPunct w:val="0"/>
        <w:autoSpaceDE w:val="0"/>
        <w:autoSpaceDN w:val="0"/>
        <w:adjustRightInd w:val="0"/>
        <w:snapToGrid w:val="0"/>
        <w:spacing w:line="600" w:lineRule="exact"/>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（二）重抓重推项目建设</w:t>
      </w:r>
    </w:p>
    <w:p w:rsidR="0056027B" w:rsidRDefault="0056027B" w:rsidP="00060809">
      <w:pPr>
        <w:overflowPunct w:val="0"/>
        <w:autoSpaceDE w:val="0"/>
        <w:autoSpaceDN w:val="0"/>
        <w:adjustRightInd w:val="0"/>
        <w:snapToGrid w:val="0"/>
        <w:spacing w:line="600" w:lineRule="exact"/>
        <w:ind w:firstLineChars="200" w:firstLine="640"/>
        <w:rPr>
          <w:color w:val="000000"/>
        </w:rPr>
      </w:pPr>
      <w:r>
        <w:rPr>
          <w:rFonts w:ascii="方正仿宋简体" w:eastAsia="方正仿宋简体" w:hAnsi="方正仿宋简体" w:cs="方正仿宋简体" w:hint="eastAsia"/>
          <w:color w:val="000000"/>
          <w:sz w:val="32"/>
          <w:szCs w:val="32"/>
        </w:rPr>
        <w:t>深入开展</w:t>
      </w:r>
      <w:r>
        <w:rPr>
          <w:rFonts w:ascii="方正仿宋简体" w:eastAsia="方正仿宋简体" w:hAnsi="方正仿宋简体" w:cs="方正仿宋简体" w:hint="eastAsia"/>
          <w:color w:val="000000"/>
          <w:sz w:val="32"/>
          <w:szCs w:val="32"/>
          <w:lang w:val="zh-CN"/>
        </w:rPr>
        <w:t>“项目建设提升年”</w:t>
      </w:r>
      <w:r>
        <w:rPr>
          <w:rFonts w:ascii="方正仿宋简体" w:eastAsia="方正仿宋简体" w:hAnsi="方正仿宋简体" w:cs="方正仿宋简体" w:hint="eastAsia"/>
          <w:color w:val="000000"/>
          <w:sz w:val="32"/>
          <w:szCs w:val="32"/>
        </w:rPr>
        <w:t>活动</w:t>
      </w:r>
      <w:r>
        <w:rPr>
          <w:rFonts w:ascii="方正仿宋简体" w:eastAsia="方正仿宋简体" w:hAnsi="方正仿宋简体" w:cs="方正仿宋简体" w:hint="eastAsia"/>
          <w:color w:val="000000"/>
          <w:sz w:val="32"/>
          <w:szCs w:val="32"/>
          <w:lang w:val="zh-CN"/>
        </w:rPr>
        <w:t>，牢固树立“</w:t>
      </w:r>
      <w:r>
        <w:rPr>
          <w:rFonts w:ascii="方正仿宋简体" w:eastAsia="方正仿宋简体" w:hAnsi="方正仿宋简体" w:cs="方正仿宋简体" w:hint="eastAsia"/>
          <w:color w:val="000000"/>
          <w:sz w:val="32"/>
          <w:szCs w:val="32"/>
        </w:rPr>
        <w:t>项目引领发展、项目关乎民生、项目决定未来</w:t>
      </w:r>
      <w:r>
        <w:rPr>
          <w:rFonts w:ascii="方正仿宋简体" w:eastAsia="方正仿宋简体" w:hAnsi="方正仿宋简体" w:cs="方正仿宋简体" w:hint="eastAsia"/>
          <w:color w:val="000000"/>
          <w:sz w:val="32"/>
          <w:szCs w:val="32"/>
          <w:lang w:val="zh-CN"/>
        </w:rPr>
        <w:t>”</w:t>
      </w:r>
      <w:r>
        <w:rPr>
          <w:rFonts w:ascii="方正仿宋简体" w:eastAsia="方正仿宋简体" w:hAnsi="方正仿宋简体" w:cs="方正仿宋简体" w:hint="eastAsia"/>
          <w:color w:val="000000"/>
          <w:sz w:val="32"/>
          <w:szCs w:val="32"/>
        </w:rPr>
        <w:t>的</w:t>
      </w:r>
      <w:r>
        <w:rPr>
          <w:rFonts w:ascii="方正仿宋简体" w:eastAsia="方正仿宋简体" w:hAnsi="方正仿宋简体" w:cs="方正仿宋简体" w:hint="eastAsia"/>
          <w:color w:val="000000"/>
          <w:sz w:val="32"/>
          <w:szCs w:val="32"/>
          <w:lang w:val="zh-CN"/>
        </w:rPr>
        <w:t>理念，</w:t>
      </w:r>
      <w:r>
        <w:rPr>
          <w:rFonts w:ascii="方正仿宋简体" w:eastAsia="方正仿宋简体" w:hAnsi="方正仿宋简体" w:cs="方正仿宋简体" w:hint="eastAsia"/>
          <w:color w:val="000000"/>
          <w:sz w:val="32"/>
          <w:szCs w:val="32"/>
        </w:rPr>
        <w:t>坚持工作项目化、项目责任化、责任具体化，以项目建设高质量推动唐河经济发展高质量。</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1.</w:t>
      </w:r>
      <w:r>
        <w:rPr>
          <w:rFonts w:ascii="方正仿宋简体" w:eastAsia="方正仿宋简体" w:hAnsi="方正仿宋简体" w:cs="方正仿宋简体" w:hint="eastAsia"/>
          <w:b/>
          <w:bCs/>
          <w:color w:val="000000"/>
          <w:sz w:val="32"/>
          <w:szCs w:val="32"/>
        </w:rPr>
        <w:t>大力争取项目。</w:t>
      </w:r>
      <w:r>
        <w:rPr>
          <w:rFonts w:ascii="方正仿宋简体" w:eastAsia="方正仿宋简体" w:hAnsi="方正仿宋简体" w:cs="方正仿宋简体" w:hint="eastAsia"/>
          <w:color w:val="000000"/>
          <w:sz w:val="32"/>
          <w:szCs w:val="32"/>
        </w:rPr>
        <w:t>把向上争取项目资金作为重中之重，围绕棚户区改造、环境整治、农田水利等重点投资领域，深度谋划包装项目，相关职能部门主要负责同志要亲自抓、亲自跑，项目资金争取与部门工作经费挂钩，定期考评通报，全年到位上级政策性资金力争突破</w:t>
      </w:r>
      <w:r>
        <w:rPr>
          <w:rFonts w:ascii="方正仿宋简体" w:eastAsia="方正仿宋简体" w:hAnsi="方正仿宋简体" w:cs="方正仿宋简体"/>
          <w:color w:val="000000"/>
          <w:sz w:val="32"/>
          <w:szCs w:val="32"/>
        </w:rPr>
        <w:t>50</w:t>
      </w:r>
      <w:r>
        <w:rPr>
          <w:rFonts w:ascii="方正仿宋简体" w:eastAsia="方正仿宋简体" w:hAnsi="方正仿宋简体" w:cs="方正仿宋简体" w:hint="eastAsia"/>
          <w:color w:val="000000"/>
          <w:sz w:val="32"/>
          <w:szCs w:val="32"/>
        </w:rPr>
        <w:t>亿元。大力开展招商引资工作，</w:t>
      </w:r>
      <w:r>
        <w:rPr>
          <w:rFonts w:ascii="方正仿宋简体" w:eastAsia="方正仿宋简体" w:hAnsi="方正仿宋简体" w:cs="方正仿宋简体" w:hint="eastAsia"/>
          <w:color w:val="000000"/>
          <w:sz w:val="32"/>
          <w:szCs w:val="32"/>
          <w:lang w:val="zh-CN"/>
        </w:rPr>
        <w:t>抢抓京津冀、长三角、珠三角、重庆、澄海等区域产业转移机遇，</w:t>
      </w:r>
      <w:r>
        <w:rPr>
          <w:rFonts w:ascii="方正仿宋简体" w:eastAsia="方正仿宋简体" w:hAnsi="方正仿宋简体" w:cs="方正仿宋简体" w:hint="eastAsia"/>
          <w:color w:val="000000"/>
          <w:sz w:val="32"/>
          <w:szCs w:val="32"/>
        </w:rPr>
        <w:t>聚焦主导产业，实施精准招商、集群引进，全年力争引进项目</w:t>
      </w:r>
      <w:r>
        <w:rPr>
          <w:rFonts w:ascii="方正仿宋简体" w:eastAsia="方正仿宋简体" w:hAnsi="方正仿宋简体" w:cs="方正仿宋简体"/>
          <w:color w:val="000000"/>
          <w:sz w:val="32"/>
          <w:szCs w:val="32"/>
        </w:rPr>
        <w:t>40</w:t>
      </w:r>
      <w:r>
        <w:rPr>
          <w:rFonts w:ascii="方正仿宋简体" w:eastAsia="方正仿宋简体" w:hAnsi="方正仿宋简体" w:cs="方正仿宋简体" w:hint="eastAsia"/>
          <w:color w:val="000000"/>
          <w:sz w:val="32"/>
          <w:szCs w:val="32"/>
        </w:rPr>
        <w:t>个，合同引资额</w:t>
      </w:r>
      <w:r>
        <w:rPr>
          <w:rFonts w:ascii="方正仿宋简体" w:eastAsia="方正仿宋简体" w:hAnsi="方正仿宋简体" w:cs="方正仿宋简体"/>
          <w:color w:val="000000"/>
          <w:sz w:val="32"/>
          <w:szCs w:val="32"/>
        </w:rPr>
        <w:t>60</w:t>
      </w:r>
      <w:r>
        <w:rPr>
          <w:rFonts w:ascii="方正仿宋简体" w:eastAsia="方正仿宋简体" w:hAnsi="方正仿宋简体" w:cs="方正仿宋简体" w:hint="eastAsia"/>
          <w:color w:val="000000"/>
          <w:sz w:val="32"/>
          <w:szCs w:val="32"/>
        </w:rPr>
        <w:t>亿元，其中国家级高新技术企业</w:t>
      </w:r>
      <w:r>
        <w:rPr>
          <w:rFonts w:ascii="方正仿宋简体" w:eastAsia="方正仿宋简体" w:hAnsi="方正仿宋简体" w:cs="方正仿宋简体"/>
          <w:color w:val="000000"/>
          <w:sz w:val="32"/>
          <w:szCs w:val="32"/>
        </w:rPr>
        <w:t>5</w:t>
      </w:r>
      <w:r>
        <w:rPr>
          <w:rFonts w:ascii="方正仿宋简体" w:eastAsia="方正仿宋简体" w:hAnsi="方正仿宋简体" w:cs="方正仿宋简体" w:hint="eastAsia"/>
          <w:color w:val="000000"/>
          <w:sz w:val="32"/>
          <w:szCs w:val="32"/>
        </w:rPr>
        <w:t>家以上，超</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亿元项目</w:t>
      </w:r>
      <w:r>
        <w:rPr>
          <w:rFonts w:ascii="方正仿宋简体" w:eastAsia="方正仿宋简体" w:hAnsi="方正仿宋简体" w:cs="方正仿宋简体"/>
          <w:color w:val="000000"/>
          <w:sz w:val="32"/>
          <w:szCs w:val="32"/>
        </w:rPr>
        <w:t>2</w:t>
      </w:r>
      <w:r>
        <w:rPr>
          <w:rFonts w:ascii="方正仿宋简体" w:eastAsia="方正仿宋简体" w:hAnsi="方正仿宋简体" w:cs="方正仿宋简体" w:hint="eastAsia"/>
          <w:color w:val="000000"/>
          <w:sz w:val="32"/>
          <w:szCs w:val="32"/>
        </w:rPr>
        <w:t>个。</w:t>
      </w:r>
    </w:p>
    <w:p w:rsidR="0056027B" w:rsidRDefault="0056027B" w:rsidP="00060809">
      <w:pPr>
        <w:pStyle w:val="BodyText"/>
        <w:spacing w:after="0"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2.</w:t>
      </w:r>
      <w:r>
        <w:rPr>
          <w:rFonts w:ascii="方正仿宋简体" w:eastAsia="方正仿宋简体" w:hAnsi="方正仿宋简体" w:cs="方正仿宋简体" w:hint="eastAsia"/>
          <w:b/>
          <w:bCs/>
          <w:color w:val="000000"/>
          <w:sz w:val="32"/>
          <w:szCs w:val="32"/>
        </w:rPr>
        <w:t>拓宽融资渠道。</w:t>
      </w:r>
      <w:r>
        <w:rPr>
          <w:rFonts w:ascii="方正仿宋简体" w:eastAsia="方正仿宋简体" w:hAnsi="方正仿宋简体" w:cs="方正仿宋简体" w:hint="eastAsia"/>
          <w:color w:val="000000"/>
          <w:sz w:val="32"/>
          <w:szCs w:val="32"/>
        </w:rPr>
        <w:t>围绕政府债券发行领域，精准包装项目，力争全年争取债券资金</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亿元以上；加大</w:t>
      </w:r>
      <w:r>
        <w:rPr>
          <w:rFonts w:ascii="方正仿宋简体" w:eastAsia="方正仿宋简体" w:hAnsi="方正仿宋简体" w:cs="方正仿宋简体"/>
          <w:color w:val="000000"/>
          <w:sz w:val="32"/>
          <w:szCs w:val="32"/>
        </w:rPr>
        <w:t>PPP</w:t>
      </w:r>
      <w:r>
        <w:rPr>
          <w:rFonts w:ascii="方正仿宋简体" w:eastAsia="方正仿宋简体" w:hAnsi="方正仿宋简体" w:cs="方正仿宋简体" w:hint="eastAsia"/>
          <w:color w:val="000000"/>
          <w:sz w:val="32"/>
          <w:szCs w:val="32"/>
        </w:rPr>
        <w:t>项目融资力度，加快推进第四污水处理厂、全域水环境治理、优质水通村工程、临港经济区基础设施建设、产业集聚区标准化厂房等项目落地实施；改造投融资平台，整合县属国有公司，组建</w:t>
      </w:r>
      <w:r>
        <w:rPr>
          <w:rFonts w:ascii="方正仿宋简体" w:eastAsia="方正仿宋简体" w:hAnsi="方正仿宋简体" w:cs="方正仿宋简体"/>
          <w:color w:val="000000"/>
          <w:sz w:val="32"/>
          <w:szCs w:val="32"/>
        </w:rPr>
        <w:t>1</w:t>
      </w:r>
      <w:r>
        <w:rPr>
          <w:rFonts w:ascii="方正仿宋简体" w:eastAsia="方正仿宋简体" w:hAnsi="方正仿宋简体" w:cs="方正仿宋简体" w:hint="eastAsia"/>
          <w:color w:val="000000"/>
          <w:sz w:val="32"/>
          <w:szCs w:val="32"/>
        </w:rPr>
        <w:t>家总资产</w:t>
      </w:r>
      <w:r>
        <w:rPr>
          <w:rFonts w:ascii="方正仿宋简体" w:eastAsia="方正仿宋简体" w:hAnsi="方正仿宋简体" w:cs="方正仿宋简体"/>
          <w:color w:val="000000"/>
          <w:sz w:val="32"/>
          <w:szCs w:val="32"/>
        </w:rPr>
        <w:t>100</w:t>
      </w:r>
      <w:r>
        <w:rPr>
          <w:rFonts w:ascii="方正仿宋简体" w:eastAsia="方正仿宋简体" w:hAnsi="方正仿宋简体" w:cs="方正仿宋简体" w:hint="eastAsia"/>
          <w:color w:val="000000"/>
          <w:sz w:val="32"/>
          <w:szCs w:val="32"/>
        </w:rPr>
        <w:t>亿元的国有产业控股集团、</w:t>
      </w:r>
      <w:r>
        <w:rPr>
          <w:rFonts w:ascii="方正仿宋简体" w:eastAsia="方正仿宋简体" w:hAnsi="方正仿宋简体" w:cs="方正仿宋简体"/>
          <w:color w:val="000000"/>
          <w:sz w:val="32"/>
          <w:szCs w:val="32"/>
        </w:rPr>
        <w:t>1</w:t>
      </w:r>
      <w:r>
        <w:rPr>
          <w:rFonts w:ascii="方正仿宋简体" w:eastAsia="方正仿宋简体" w:hAnsi="方正仿宋简体" w:cs="方正仿宋简体" w:hint="eastAsia"/>
          <w:color w:val="000000"/>
          <w:sz w:val="32"/>
          <w:szCs w:val="32"/>
        </w:rPr>
        <w:t>家总资产</w:t>
      </w:r>
      <w:r>
        <w:rPr>
          <w:rFonts w:ascii="方正仿宋简体" w:eastAsia="方正仿宋简体" w:hAnsi="方正仿宋简体" w:cs="方正仿宋简体"/>
          <w:color w:val="000000"/>
          <w:sz w:val="32"/>
          <w:szCs w:val="32"/>
        </w:rPr>
        <w:t>30</w:t>
      </w:r>
      <w:r>
        <w:rPr>
          <w:rFonts w:ascii="方正仿宋简体" w:eastAsia="方正仿宋简体" w:hAnsi="方正仿宋简体" w:cs="方正仿宋简体" w:hint="eastAsia"/>
          <w:color w:val="000000"/>
          <w:sz w:val="32"/>
          <w:szCs w:val="32"/>
        </w:rPr>
        <w:t>亿元的基础设施投融资集团，提高我县国有企业融资能力；激发民间投资活力，建立向民间投资推介项目机制，鼓励民间资本参与社会事业等领域项目建设；支持商业银行、保险公司、证券公司等金融机构在我县设立具备法人资格的分支机构；出台金融支持实体经济发展实施意见、银行业金融机构考核办法，发挥中小企业担保公司桥梁作用；加大企业上市扶持奖励力度，积极推进南商农科在创业板、格瑞光电和宣溢环保在科创板上市培育工作，支持南阳高上科技等企业在新三板挂牌，推动鸿利达电子、众泰门业等</w:t>
      </w:r>
      <w:r>
        <w:rPr>
          <w:rFonts w:ascii="方正仿宋简体" w:eastAsia="方正仿宋简体" w:hAnsi="方正仿宋简体" w:cs="方正仿宋简体"/>
          <w:color w:val="000000"/>
          <w:sz w:val="32"/>
          <w:szCs w:val="32"/>
        </w:rPr>
        <w:t>15</w:t>
      </w:r>
      <w:r>
        <w:rPr>
          <w:rFonts w:ascii="方正仿宋简体" w:eastAsia="方正仿宋简体" w:hAnsi="方正仿宋简体" w:cs="方正仿宋简体" w:hint="eastAsia"/>
          <w:color w:val="000000"/>
          <w:sz w:val="32"/>
          <w:szCs w:val="32"/>
        </w:rPr>
        <w:t>家企业在中原股权交易中心挂牌。</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3.</w:t>
      </w:r>
      <w:r>
        <w:rPr>
          <w:rFonts w:ascii="方正仿宋简体" w:eastAsia="方正仿宋简体" w:hAnsi="方正仿宋简体" w:cs="方正仿宋简体" w:hint="eastAsia"/>
          <w:b/>
          <w:bCs/>
          <w:color w:val="000000"/>
          <w:sz w:val="32"/>
          <w:szCs w:val="32"/>
        </w:rPr>
        <w:t>强化土地保障。</w:t>
      </w:r>
      <w:r>
        <w:rPr>
          <w:rFonts w:ascii="方正仿宋简体" w:eastAsia="方正仿宋简体" w:hAnsi="方正仿宋简体" w:cs="方正仿宋简体" w:hint="eastAsia"/>
          <w:color w:val="000000"/>
          <w:sz w:val="32"/>
          <w:szCs w:val="32"/>
        </w:rPr>
        <w:t>严格实行“多规合一”，统一国土空间规划。土地报批专班要加强政策研究，主动跟进对接，加快土地报批速度。加大土地征收力度，开展“四办一乡”评比活动，实行重奖重罚，力争完成产业集聚区征地</w:t>
      </w:r>
      <w:r>
        <w:rPr>
          <w:rFonts w:ascii="方正仿宋简体" w:eastAsia="方正仿宋简体" w:hAnsi="方正仿宋简体" w:cs="方正仿宋简体"/>
          <w:color w:val="000000"/>
          <w:sz w:val="32"/>
          <w:szCs w:val="32"/>
        </w:rPr>
        <w:t>4000</w:t>
      </w:r>
      <w:r>
        <w:rPr>
          <w:rFonts w:ascii="方正仿宋简体" w:eastAsia="方正仿宋简体" w:hAnsi="方正仿宋简体" w:cs="方正仿宋简体" w:hint="eastAsia"/>
          <w:color w:val="000000"/>
          <w:sz w:val="32"/>
          <w:szCs w:val="32"/>
        </w:rPr>
        <w:t>亩以上，盘活闲置土地</w:t>
      </w:r>
      <w:r>
        <w:rPr>
          <w:rFonts w:ascii="方正仿宋简体" w:eastAsia="方正仿宋简体" w:hAnsi="方正仿宋简体" w:cs="方正仿宋简体"/>
          <w:color w:val="000000"/>
          <w:sz w:val="32"/>
          <w:szCs w:val="32"/>
        </w:rPr>
        <w:t>1000</w:t>
      </w:r>
      <w:r>
        <w:rPr>
          <w:rFonts w:ascii="方正仿宋简体" w:eastAsia="方正仿宋简体" w:hAnsi="方正仿宋简体" w:cs="方正仿宋简体" w:hint="eastAsia"/>
          <w:color w:val="000000"/>
          <w:sz w:val="32"/>
          <w:szCs w:val="32"/>
        </w:rPr>
        <w:t>亩以上，行政文化区和临港经济区收储土地</w:t>
      </w:r>
      <w:r>
        <w:rPr>
          <w:rFonts w:ascii="方正仿宋简体" w:eastAsia="方正仿宋简体" w:hAnsi="方正仿宋简体" w:cs="方正仿宋简体"/>
          <w:color w:val="000000"/>
          <w:sz w:val="32"/>
          <w:szCs w:val="32"/>
        </w:rPr>
        <w:t>5000</w:t>
      </w:r>
      <w:r>
        <w:rPr>
          <w:rFonts w:ascii="方正仿宋简体" w:eastAsia="方正仿宋简体" w:hAnsi="方正仿宋简体" w:cs="方正仿宋简体" w:hint="eastAsia"/>
          <w:color w:val="000000"/>
          <w:sz w:val="32"/>
          <w:szCs w:val="32"/>
        </w:rPr>
        <w:t>亩以上。</w:t>
      </w:r>
    </w:p>
    <w:p w:rsidR="0056027B" w:rsidRDefault="0056027B" w:rsidP="00060809">
      <w:pPr>
        <w:spacing w:line="600" w:lineRule="exact"/>
        <w:ind w:firstLineChars="200" w:firstLine="643"/>
        <w:rPr>
          <w:color w:val="000000"/>
        </w:rPr>
      </w:pPr>
      <w:r>
        <w:rPr>
          <w:rFonts w:ascii="方正仿宋简体" w:eastAsia="方正仿宋简体" w:hAnsi="方正仿宋简体" w:cs="方正仿宋简体"/>
          <w:b/>
          <w:bCs/>
          <w:color w:val="000000"/>
          <w:sz w:val="32"/>
          <w:szCs w:val="32"/>
        </w:rPr>
        <w:t>4.</w:t>
      </w:r>
      <w:r>
        <w:rPr>
          <w:rFonts w:ascii="方正仿宋简体" w:eastAsia="方正仿宋简体" w:hAnsi="方正仿宋简体" w:cs="方正仿宋简体" w:hint="eastAsia"/>
          <w:b/>
          <w:bCs/>
          <w:color w:val="000000"/>
          <w:sz w:val="32"/>
          <w:szCs w:val="32"/>
        </w:rPr>
        <w:t>加快项目推进。</w:t>
      </w:r>
      <w:r>
        <w:rPr>
          <w:rFonts w:ascii="方正仿宋简体" w:eastAsia="方正仿宋简体" w:hAnsi="方正仿宋简体" w:cs="方正仿宋简体" w:hint="eastAsia"/>
          <w:color w:val="000000"/>
          <w:sz w:val="32"/>
          <w:szCs w:val="32"/>
        </w:rPr>
        <w:t>继续坚持深化重点项目建设专班责任制，</w:t>
      </w:r>
      <w:r>
        <w:rPr>
          <w:rFonts w:ascii="方正仿宋简体" w:eastAsia="方正仿宋简体" w:hAnsi="方正仿宋简体" w:cs="方正仿宋简体" w:hint="eastAsia"/>
          <w:color w:val="000000"/>
          <w:sz w:val="32"/>
          <w:szCs w:val="32"/>
          <w:lang w:val="zh-CN"/>
        </w:rPr>
        <w:t>突出抓好华润风电、天润风电、豫西南</w:t>
      </w:r>
      <w:r>
        <w:rPr>
          <w:rFonts w:ascii="方正仿宋简体" w:eastAsia="方正仿宋简体" w:hAnsi="方正仿宋简体" w:cs="方正仿宋简体"/>
          <w:color w:val="000000"/>
          <w:sz w:val="32"/>
          <w:szCs w:val="32"/>
        </w:rPr>
        <w:t>LNG</w:t>
      </w:r>
      <w:r>
        <w:rPr>
          <w:rFonts w:ascii="方正仿宋简体" w:eastAsia="方正仿宋简体" w:hAnsi="方正仿宋简体" w:cs="方正仿宋简体" w:hint="eastAsia"/>
          <w:color w:val="000000"/>
          <w:sz w:val="32"/>
          <w:szCs w:val="32"/>
          <w:lang w:val="zh-CN"/>
        </w:rPr>
        <w:t>应急储备中心、县医院新院等</w:t>
      </w:r>
      <w:r>
        <w:rPr>
          <w:rFonts w:ascii="方正仿宋简体" w:eastAsia="方正仿宋简体" w:hAnsi="方正仿宋简体" w:cs="方正仿宋简体"/>
          <w:color w:val="000000"/>
          <w:sz w:val="32"/>
          <w:szCs w:val="32"/>
        </w:rPr>
        <w:t>15</w:t>
      </w:r>
      <w:r>
        <w:rPr>
          <w:rFonts w:ascii="方正仿宋简体" w:eastAsia="方正仿宋简体" w:hAnsi="方正仿宋简体" w:cs="方正仿宋简体" w:hint="eastAsia"/>
          <w:color w:val="000000"/>
          <w:sz w:val="32"/>
          <w:szCs w:val="32"/>
          <w:lang w:val="zh-CN"/>
        </w:rPr>
        <w:t>个省市重点项目，加快推进城建交通、工业、农业、社会事业等四大</w:t>
      </w:r>
      <w:r>
        <w:rPr>
          <w:rFonts w:ascii="方正仿宋简体" w:eastAsia="方正仿宋简体" w:hAnsi="方正仿宋简体" w:cs="方正仿宋简体" w:hint="eastAsia"/>
          <w:color w:val="000000"/>
          <w:sz w:val="32"/>
          <w:szCs w:val="32"/>
        </w:rPr>
        <w:t>专班</w:t>
      </w:r>
      <w:r>
        <w:rPr>
          <w:rFonts w:ascii="方正仿宋简体" w:eastAsia="方正仿宋简体" w:hAnsi="方正仿宋简体" w:cs="方正仿宋简体"/>
          <w:color w:val="000000"/>
          <w:sz w:val="32"/>
          <w:szCs w:val="32"/>
        </w:rPr>
        <w:t>136</w:t>
      </w:r>
      <w:r>
        <w:rPr>
          <w:rFonts w:ascii="方正仿宋简体" w:eastAsia="方正仿宋简体" w:hAnsi="方正仿宋简体" w:cs="方正仿宋简体" w:hint="eastAsia"/>
          <w:color w:val="000000"/>
          <w:sz w:val="32"/>
          <w:szCs w:val="32"/>
        </w:rPr>
        <w:t>个</w:t>
      </w:r>
      <w:r>
        <w:rPr>
          <w:rFonts w:ascii="方正仿宋简体" w:eastAsia="方正仿宋简体" w:hAnsi="方正仿宋简体" w:cs="方正仿宋简体" w:hint="eastAsia"/>
          <w:color w:val="000000"/>
          <w:sz w:val="32"/>
          <w:szCs w:val="32"/>
          <w:lang w:val="zh-CN"/>
        </w:rPr>
        <w:t>项目建设。</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5.</w:t>
      </w:r>
      <w:r>
        <w:rPr>
          <w:rFonts w:ascii="方正仿宋简体" w:eastAsia="方正仿宋简体" w:hAnsi="方正仿宋简体" w:cs="方正仿宋简体" w:hint="eastAsia"/>
          <w:b/>
          <w:bCs/>
          <w:color w:val="000000"/>
          <w:sz w:val="32"/>
          <w:szCs w:val="32"/>
        </w:rPr>
        <w:t>优化营商环境。</w:t>
      </w:r>
      <w:r>
        <w:rPr>
          <w:rFonts w:ascii="方正仿宋简体" w:eastAsia="方正仿宋简体" w:hAnsi="方正仿宋简体" w:cs="方正仿宋简体" w:hint="eastAsia"/>
          <w:color w:val="000000"/>
          <w:sz w:val="32"/>
          <w:szCs w:val="32"/>
        </w:rPr>
        <w:t>积极推进政府机构改革，深化“一网通办”前提下“最多跑一次”改革，打通信息孤岛，优化工作流程，研究出台促进民营经济健康发展的实施意见，推进重点工程领域审批制度改革，落实并联审批、容缺办理、限期办结等体制机制，全面提高行政审批服务效率，进一步优化政务服务环境。</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6.</w:t>
      </w:r>
      <w:r>
        <w:rPr>
          <w:rFonts w:ascii="方正仿宋简体" w:eastAsia="方正仿宋简体" w:hAnsi="方正仿宋简体" w:cs="方正仿宋简体" w:hint="eastAsia"/>
          <w:b/>
          <w:bCs/>
          <w:color w:val="000000"/>
          <w:sz w:val="32"/>
          <w:szCs w:val="32"/>
        </w:rPr>
        <w:t>规范项目投资管理。</w:t>
      </w:r>
      <w:r>
        <w:rPr>
          <w:rFonts w:ascii="方正仿宋简体" w:eastAsia="方正仿宋简体" w:hAnsi="方正仿宋简体" w:cs="方正仿宋简体" w:hint="eastAsia"/>
          <w:color w:val="000000"/>
          <w:sz w:val="32"/>
          <w:szCs w:val="32"/>
        </w:rPr>
        <w:t>严格落实《政府投资条例》，强化预算约束，坚持尽力而为、量力而行，规范政府投资项目的计划编制、审批、实施、监管等程序，坚决杜绝未批先建、擅自变更规划、追加工程、突破预算等违规行为，防范政府投资风险，确保项目建设健康运行。</w:t>
      </w:r>
    </w:p>
    <w:p w:rsidR="0056027B" w:rsidRDefault="0056027B" w:rsidP="00692639">
      <w:pPr>
        <w:adjustRightInd w:val="0"/>
        <w:snapToGrid w:val="0"/>
        <w:spacing w:line="600" w:lineRule="exact"/>
        <w:ind w:firstLineChars="200" w:firstLine="643"/>
        <w:rPr>
          <w:rFonts w:ascii="方正仿宋简体" w:eastAsia="方正仿宋简体" w:hAnsi="方正仿宋简体" w:cs="方正仿宋简体"/>
          <w:b/>
          <w:bCs/>
          <w:color w:val="000000"/>
          <w:sz w:val="32"/>
          <w:szCs w:val="32"/>
        </w:rPr>
      </w:pPr>
      <w:r>
        <w:rPr>
          <w:rFonts w:ascii="楷体_GB2312" w:eastAsia="楷体_GB2312" w:hAnsi="楷体" w:cs="宋体" w:hint="eastAsia"/>
          <w:b/>
          <w:bCs/>
          <w:color w:val="000000"/>
          <w:kern w:val="0"/>
          <w:sz w:val="32"/>
          <w:szCs w:val="32"/>
        </w:rPr>
        <w:t>（三）深入推进产业转型</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把产业发展作为强县富民重要支撑，深化供给侧结构性改革，贯彻落实“巩固、增强、提升、畅通”八字方针，全面提升产业核心竞争力。</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b/>
          <w:color w:val="000000"/>
          <w:sz w:val="32"/>
          <w:szCs w:val="32"/>
        </w:rPr>
        <w:t>1.</w:t>
      </w:r>
      <w:r>
        <w:rPr>
          <w:rFonts w:ascii="方正仿宋简体" w:eastAsia="方正仿宋简体" w:hint="eastAsia"/>
          <w:b/>
          <w:color w:val="000000"/>
          <w:sz w:val="32"/>
          <w:szCs w:val="32"/>
        </w:rPr>
        <w:t>加快发展现代农业。</w:t>
      </w:r>
      <w:r>
        <w:rPr>
          <w:rFonts w:ascii="方正仿宋简体" w:eastAsia="方正仿宋简体" w:hAnsi="??_GB2312" w:cs="黑体" w:hint="eastAsia"/>
          <w:color w:val="000000"/>
          <w:kern w:val="0"/>
          <w:sz w:val="32"/>
          <w:szCs w:val="32"/>
        </w:rPr>
        <w:t>积极实施乡村振兴战略，坚持农业农村优先发展总方针，落实产业兴旺、生态宜居、乡风文明、治理有效、生活富裕总要求，积极推进农业区域化布局、专业化生产、一体化经营、企业化管理、社会化服务，做好农业增效、农民增收文章。</w:t>
      </w:r>
      <w:r>
        <w:rPr>
          <w:rFonts w:ascii="方正仿宋简体" w:eastAsia="方正仿宋简体" w:hAnsi="方正仿宋简体" w:cs="方正仿宋简体" w:hint="eastAsia"/>
          <w:b/>
          <w:bCs/>
          <w:color w:val="000000"/>
          <w:sz w:val="32"/>
          <w:szCs w:val="32"/>
        </w:rPr>
        <w:t>巩固提升农业基础设施。</w:t>
      </w:r>
      <w:r>
        <w:rPr>
          <w:rFonts w:ascii="方正仿宋简体" w:eastAsia="方正仿宋简体" w:hAnsi="??_GB2312" w:cs="黑体" w:hint="eastAsia"/>
          <w:color w:val="000000"/>
          <w:kern w:val="0"/>
          <w:sz w:val="32"/>
          <w:szCs w:val="32"/>
        </w:rPr>
        <w:t>贯彻落实“藏粮于地、藏粮于技”的战略要求，统筹抓好高标准粮田提升、农田水利改造、新增千亿斤粮食等项目建设，协调推进水、电、路、林等田间设施建设，改善农业生产条件，为农业发展强基固本。</w:t>
      </w:r>
      <w:r>
        <w:rPr>
          <w:rFonts w:ascii="方正仿宋简体" w:eastAsia="方正仿宋简体" w:hAnsi="方正仿宋简体" w:cs="方正仿宋简体" w:hint="eastAsia"/>
          <w:b/>
          <w:bCs/>
          <w:color w:val="000000"/>
          <w:sz w:val="32"/>
          <w:szCs w:val="32"/>
        </w:rPr>
        <w:t>大力发展特色农业。</w:t>
      </w:r>
      <w:r>
        <w:rPr>
          <w:rFonts w:ascii="方正仿宋简体" w:eastAsia="方正仿宋简体" w:hAnsi="??_GB2312" w:cs="黑体" w:hint="eastAsia"/>
          <w:color w:val="000000"/>
          <w:kern w:val="0"/>
          <w:sz w:val="32"/>
          <w:szCs w:val="32"/>
        </w:rPr>
        <w:t>因地制宜发展红薯、花生、中药材、苗木花卉、瓜果蔬菜等特色产业，放大品牌效应，着力打造唐河红薯、绿米、唐栀子、唐半夏等国家地理标志认证产品，创成国家农产品质量安全县。</w:t>
      </w:r>
      <w:r>
        <w:rPr>
          <w:rFonts w:ascii="方正仿宋简体" w:eastAsia="方正仿宋简体" w:hAnsi="方正仿宋简体" w:cs="方正仿宋简体" w:hint="eastAsia"/>
          <w:b/>
          <w:bCs/>
          <w:color w:val="000000"/>
          <w:sz w:val="32"/>
          <w:szCs w:val="32"/>
        </w:rPr>
        <w:t>着力推动农业规模化经营。</w:t>
      </w:r>
      <w:r>
        <w:rPr>
          <w:rFonts w:ascii="方正仿宋简体" w:eastAsia="方正仿宋简体" w:hAnsi="??_GB2312" w:cs="黑体" w:hint="eastAsia"/>
          <w:color w:val="000000"/>
          <w:kern w:val="0"/>
          <w:sz w:val="32"/>
          <w:szCs w:val="32"/>
        </w:rPr>
        <w:t>重点发展农业新型经营主体，新增市级以上示范性家庭农场</w:t>
      </w:r>
      <w:r>
        <w:rPr>
          <w:rFonts w:ascii="方正仿宋简体" w:eastAsia="方正仿宋简体" w:hAnsi="??_GB2312" w:cs="黑体"/>
          <w:color w:val="000000"/>
          <w:kern w:val="0"/>
          <w:sz w:val="32"/>
          <w:szCs w:val="32"/>
        </w:rPr>
        <w:t>6</w:t>
      </w:r>
      <w:r>
        <w:rPr>
          <w:rFonts w:ascii="方正仿宋简体" w:eastAsia="方正仿宋简体" w:hAnsi="??_GB2312" w:cs="黑体" w:hint="eastAsia"/>
          <w:color w:val="000000"/>
          <w:kern w:val="0"/>
          <w:sz w:val="32"/>
          <w:szCs w:val="32"/>
        </w:rPr>
        <w:t>家，农民专业合作社</w:t>
      </w:r>
      <w:r>
        <w:rPr>
          <w:rFonts w:ascii="方正仿宋简体" w:eastAsia="方正仿宋简体" w:hAnsi="??_GB2312" w:cs="黑体"/>
          <w:color w:val="000000"/>
          <w:kern w:val="0"/>
          <w:sz w:val="32"/>
          <w:szCs w:val="32"/>
        </w:rPr>
        <w:t>7</w:t>
      </w:r>
      <w:r>
        <w:rPr>
          <w:rFonts w:ascii="方正仿宋简体" w:eastAsia="方正仿宋简体" w:hAnsi="??_GB2312" w:cs="黑体" w:hint="eastAsia"/>
          <w:color w:val="000000"/>
          <w:kern w:val="0"/>
          <w:sz w:val="32"/>
          <w:szCs w:val="32"/>
        </w:rPr>
        <w:t>家，省级农业产业化企业</w:t>
      </w:r>
      <w:r>
        <w:rPr>
          <w:rFonts w:ascii="方正仿宋简体" w:eastAsia="方正仿宋简体" w:hAnsi="??_GB2312" w:cs="黑体"/>
          <w:color w:val="000000"/>
          <w:kern w:val="0"/>
          <w:sz w:val="32"/>
          <w:szCs w:val="32"/>
        </w:rPr>
        <w:t>1</w:t>
      </w:r>
      <w:r>
        <w:rPr>
          <w:rFonts w:ascii="方正仿宋简体" w:eastAsia="方正仿宋简体" w:hAnsi="??_GB2312" w:cs="黑体" w:hint="eastAsia"/>
          <w:color w:val="000000"/>
          <w:kern w:val="0"/>
          <w:sz w:val="32"/>
          <w:szCs w:val="32"/>
        </w:rPr>
        <w:t>家、市级</w:t>
      </w:r>
      <w:r>
        <w:rPr>
          <w:rFonts w:ascii="方正仿宋简体" w:eastAsia="方正仿宋简体" w:hAnsi="??_GB2312" w:cs="黑体"/>
          <w:color w:val="000000"/>
          <w:kern w:val="0"/>
          <w:sz w:val="32"/>
          <w:szCs w:val="32"/>
        </w:rPr>
        <w:t>6</w:t>
      </w:r>
      <w:r>
        <w:rPr>
          <w:rFonts w:ascii="方正仿宋简体" w:eastAsia="方正仿宋简体" w:hAnsi="??_GB2312" w:cs="黑体" w:hint="eastAsia"/>
          <w:color w:val="000000"/>
          <w:kern w:val="0"/>
          <w:sz w:val="32"/>
          <w:szCs w:val="32"/>
        </w:rPr>
        <w:t>家。稳定粮食生产，完成土地流转</w:t>
      </w:r>
      <w:r>
        <w:rPr>
          <w:rFonts w:ascii="方正仿宋简体" w:eastAsia="方正仿宋简体" w:hAnsi="??_GB2312" w:cs="黑体"/>
          <w:color w:val="000000"/>
          <w:kern w:val="0"/>
          <w:sz w:val="32"/>
          <w:szCs w:val="32"/>
        </w:rPr>
        <w:t>92</w:t>
      </w:r>
      <w:r>
        <w:rPr>
          <w:rFonts w:ascii="方正仿宋简体" w:eastAsia="方正仿宋简体" w:hAnsi="??_GB2312" w:cs="黑体" w:hint="eastAsia"/>
          <w:color w:val="000000"/>
          <w:kern w:val="0"/>
          <w:sz w:val="32"/>
          <w:szCs w:val="32"/>
        </w:rPr>
        <w:t>万亩，种植优质小麦</w:t>
      </w:r>
      <w:r>
        <w:rPr>
          <w:rFonts w:ascii="方正仿宋简体" w:eastAsia="方正仿宋简体" w:hAnsi="??_GB2312" w:cs="黑体"/>
          <w:color w:val="000000"/>
          <w:kern w:val="0"/>
          <w:sz w:val="32"/>
          <w:szCs w:val="32"/>
        </w:rPr>
        <w:t>60</w:t>
      </w:r>
      <w:r>
        <w:rPr>
          <w:rFonts w:ascii="方正仿宋简体" w:eastAsia="方正仿宋简体" w:hAnsi="??_GB2312" w:cs="黑体" w:hint="eastAsia"/>
          <w:color w:val="000000"/>
          <w:kern w:val="0"/>
          <w:sz w:val="32"/>
          <w:szCs w:val="32"/>
        </w:rPr>
        <w:t>万亩以上、茅台专供优质小麦</w:t>
      </w:r>
      <w:r>
        <w:rPr>
          <w:rFonts w:ascii="方正仿宋简体" w:eastAsia="方正仿宋简体" w:hAnsi="??_GB2312" w:cs="黑体"/>
          <w:color w:val="000000"/>
          <w:kern w:val="0"/>
          <w:sz w:val="32"/>
          <w:szCs w:val="32"/>
        </w:rPr>
        <w:t>10</w:t>
      </w:r>
      <w:r>
        <w:rPr>
          <w:rFonts w:ascii="方正仿宋简体" w:eastAsia="方正仿宋简体" w:hAnsi="??_GB2312" w:cs="黑体" w:hint="eastAsia"/>
          <w:color w:val="000000"/>
          <w:kern w:val="0"/>
          <w:sz w:val="32"/>
          <w:szCs w:val="32"/>
        </w:rPr>
        <w:t>万亩以上。深化“粮改饲”试点，加快推进畜牧业规模化发展。</w:t>
      </w:r>
      <w:r>
        <w:rPr>
          <w:rFonts w:ascii="方正仿宋简体" w:eastAsia="方正仿宋简体" w:hAnsi="方正仿宋简体" w:cs="方正仿宋简体" w:hint="eastAsia"/>
          <w:b/>
          <w:bCs/>
          <w:color w:val="000000"/>
          <w:sz w:val="32"/>
          <w:szCs w:val="32"/>
        </w:rPr>
        <w:t>全面提升产业发展水平。</w:t>
      </w:r>
      <w:r>
        <w:rPr>
          <w:rFonts w:ascii="方正仿宋简体" w:eastAsia="方正仿宋简体" w:hAnsi="??_GB2312" w:cs="黑体" w:hint="eastAsia"/>
          <w:color w:val="000000"/>
          <w:kern w:val="0"/>
          <w:sz w:val="32"/>
          <w:szCs w:val="32"/>
        </w:rPr>
        <w:t>积极引进农业产业化龙头企业，拉长产业链条，谋划建成</w:t>
      </w:r>
      <w:r>
        <w:rPr>
          <w:rFonts w:ascii="方正仿宋简体" w:eastAsia="方正仿宋简体" w:hAnsi="??_GB2312" w:cs="黑体"/>
          <w:color w:val="000000"/>
          <w:kern w:val="0"/>
          <w:sz w:val="32"/>
          <w:szCs w:val="32"/>
        </w:rPr>
        <w:t>10</w:t>
      </w:r>
      <w:r>
        <w:rPr>
          <w:rFonts w:ascii="方正仿宋简体" w:eastAsia="方正仿宋简体" w:hAnsi="??_GB2312" w:cs="黑体" w:hint="eastAsia"/>
          <w:color w:val="000000"/>
          <w:kern w:val="0"/>
          <w:sz w:val="32"/>
          <w:szCs w:val="32"/>
        </w:rPr>
        <w:t>个以上农副产品深加工项目，促进农产品产业链条向下游延伸。</w:t>
      </w:r>
      <w:r>
        <w:rPr>
          <w:rFonts w:ascii="方正仿宋简体" w:eastAsia="方正仿宋简体" w:hint="eastAsia"/>
          <w:b/>
          <w:bCs/>
          <w:color w:val="000000"/>
          <w:sz w:val="32"/>
          <w:szCs w:val="32"/>
        </w:rPr>
        <w:t>加快</w:t>
      </w:r>
      <w:r>
        <w:rPr>
          <w:rFonts w:ascii="方正仿宋简体" w:eastAsia="方正仿宋简体" w:hAnsi="汉仪仿宋简" w:cs="汉仪仿宋简" w:hint="eastAsia"/>
          <w:b/>
          <w:bCs/>
          <w:color w:val="000000"/>
          <w:sz w:val="32"/>
          <w:szCs w:val="32"/>
        </w:rPr>
        <w:t>推进农村改革。</w:t>
      </w:r>
      <w:r>
        <w:rPr>
          <w:rFonts w:ascii="方正仿宋简体" w:eastAsia="方正仿宋简体" w:hAnsi="汉仪仿宋简" w:cs="汉仪仿宋简" w:hint="eastAsia"/>
          <w:color w:val="000000"/>
          <w:sz w:val="32"/>
          <w:szCs w:val="32"/>
        </w:rPr>
        <w:t>在试点推行农村“三变改革、五大合作”基础上，逐步向全县推开，实现集体有收益、农民能增收。</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2.</w:t>
      </w:r>
      <w:r>
        <w:rPr>
          <w:rFonts w:ascii="方正仿宋简体" w:eastAsia="方正仿宋简体" w:hAnsi="方正仿宋简体" w:cs="方正仿宋简体" w:hint="eastAsia"/>
          <w:b/>
          <w:bCs/>
          <w:color w:val="000000"/>
          <w:sz w:val="32"/>
          <w:szCs w:val="32"/>
        </w:rPr>
        <w:t>全力壮大工业经济。</w:t>
      </w:r>
      <w:r>
        <w:rPr>
          <w:rFonts w:ascii="方正仿宋简体" w:eastAsia="方正仿宋简体" w:hAnsi="方正仿宋简体" w:cs="方正仿宋简体" w:hint="eastAsia"/>
          <w:color w:val="000000"/>
          <w:sz w:val="32"/>
          <w:szCs w:val="32"/>
        </w:rPr>
        <w:t>依托“企业服务提升年”活动，实现大个项目引进、科技创新能力提升、标准化厂房建设、征地拆迁、“僵尸企业”盘活、企业税收贡献“六大突破”，全力推动县域工业上档升级、做大做强。</w:t>
      </w:r>
      <w:r>
        <w:rPr>
          <w:rFonts w:ascii="方正仿宋简体" w:eastAsia="方正仿宋简体" w:hAnsi="方正仿宋简体" w:cs="方正仿宋简体" w:hint="eastAsia"/>
          <w:b/>
          <w:bCs/>
          <w:color w:val="000000"/>
          <w:sz w:val="32"/>
          <w:szCs w:val="32"/>
        </w:rPr>
        <w:t>紧盯主导产业，</w:t>
      </w:r>
      <w:r>
        <w:rPr>
          <w:rFonts w:ascii="方正仿宋简体" w:eastAsia="方正仿宋简体" w:hAnsi="方正仿宋简体" w:cs="方正仿宋简体" w:hint="eastAsia"/>
          <w:color w:val="000000"/>
          <w:sz w:val="32"/>
          <w:szCs w:val="32"/>
        </w:rPr>
        <w:t>主攻智能机械装备制造业，壮大农副产品加工业，着力在延链、补链、强链上下功夫，打造两个百亿级产业集群。</w:t>
      </w:r>
      <w:r>
        <w:rPr>
          <w:rFonts w:ascii="方正仿宋简体" w:eastAsia="方正仿宋简体" w:hAnsi="方正仿宋简体" w:cs="方正仿宋简体" w:hint="eastAsia"/>
          <w:b/>
          <w:bCs/>
          <w:color w:val="000000"/>
          <w:sz w:val="32"/>
          <w:szCs w:val="32"/>
        </w:rPr>
        <w:t>大力培优扶强，</w:t>
      </w:r>
      <w:r>
        <w:rPr>
          <w:rFonts w:ascii="方正仿宋简体" w:eastAsia="方正仿宋简体" w:hAnsi="方正仿宋简体" w:cs="方正仿宋简体" w:hint="eastAsia"/>
          <w:color w:val="000000"/>
          <w:sz w:val="32"/>
          <w:szCs w:val="32"/>
        </w:rPr>
        <w:t>筛选一批创新能力强、成长性高的企业进行重点扶持培育，推动本土企业催生裂变、发展壮大。</w:t>
      </w:r>
      <w:r>
        <w:rPr>
          <w:rFonts w:ascii="方正仿宋简体" w:eastAsia="方正仿宋简体" w:hAnsi="方正仿宋简体" w:cs="方正仿宋简体" w:hint="eastAsia"/>
          <w:b/>
          <w:bCs/>
          <w:color w:val="000000"/>
          <w:sz w:val="32"/>
          <w:szCs w:val="32"/>
        </w:rPr>
        <w:t>创新招商方式，</w:t>
      </w:r>
      <w:r>
        <w:rPr>
          <w:rFonts w:ascii="方正仿宋简体" w:eastAsia="方正仿宋简体" w:hAnsi="方正仿宋简体" w:cs="方正仿宋简体" w:hint="eastAsia"/>
          <w:color w:val="000000"/>
          <w:sz w:val="32"/>
          <w:szCs w:val="32"/>
        </w:rPr>
        <w:t>坚持“招商”与“引资”两手抓，将“引资”成果纳入对乡镇（街道）和县直单位考核；紧盯国内外</w:t>
      </w:r>
      <w:r>
        <w:rPr>
          <w:rFonts w:ascii="方正仿宋简体" w:eastAsia="方正仿宋简体" w:hAnsi="方正仿宋简体" w:cs="方正仿宋简体"/>
          <w:color w:val="000000"/>
          <w:sz w:val="32"/>
          <w:szCs w:val="32"/>
        </w:rPr>
        <w:t>500</w:t>
      </w:r>
      <w:r>
        <w:rPr>
          <w:rFonts w:ascii="方正仿宋简体" w:eastAsia="方正仿宋简体" w:hAnsi="方正仿宋简体" w:cs="方正仿宋简体" w:hint="eastAsia"/>
          <w:color w:val="000000"/>
          <w:sz w:val="32"/>
          <w:szCs w:val="32"/>
        </w:rPr>
        <w:t>强、行业</w:t>
      </w:r>
      <w:r>
        <w:rPr>
          <w:rFonts w:ascii="方正仿宋简体" w:eastAsia="方正仿宋简体" w:hAnsi="方正仿宋简体" w:cs="方正仿宋简体"/>
          <w:color w:val="000000"/>
          <w:sz w:val="32"/>
          <w:szCs w:val="32"/>
        </w:rPr>
        <w:t>100</w:t>
      </w:r>
      <w:r>
        <w:rPr>
          <w:rFonts w:ascii="方正仿宋简体" w:eastAsia="方正仿宋简体" w:hAnsi="方正仿宋简体" w:cs="方正仿宋简体" w:hint="eastAsia"/>
          <w:color w:val="000000"/>
          <w:sz w:val="32"/>
          <w:szCs w:val="32"/>
        </w:rPr>
        <w:t>强企业，发挥唐河人脉、资源优势，开展以商招商、集群招商、总部经济招商，对一些优质项目，实施精准对接、直接嫁接，整体搬迁、集群引进，开创全产业链招商新格局。</w:t>
      </w:r>
      <w:r>
        <w:rPr>
          <w:rFonts w:ascii="方正仿宋简体" w:eastAsia="方正仿宋简体" w:hAnsi="方正仿宋简体" w:cs="方正仿宋简体" w:hint="eastAsia"/>
          <w:b/>
          <w:bCs/>
          <w:color w:val="000000"/>
          <w:sz w:val="32"/>
          <w:szCs w:val="32"/>
        </w:rPr>
        <w:t>完善服务保障体系，</w:t>
      </w:r>
      <w:r>
        <w:rPr>
          <w:rFonts w:ascii="方正仿宋简体" w:eastAsia="方正仿宋简体" w:hAnsi="方正仿宋简体" w:cs="方正仿宋简体" w:hint="eastAsia"/>
          <w:color w:val="000000"/>
          <w:sz w:val="32"/>
          <w:szCs w:val="32"/>
        </w:rPr>
        <w:t>加大产业集聚区土地供给力度，加快前期手续办理，严格落实企业服务联席会议、事项交办挂销号、评议职能部门和工业企业亮晒四项制度；优化产业集聚区服务管理机制，配齐配强工作力量，对企业开展一对一、无缝隙、全程化常态服务；定期组织银企对接活动，加强金融支持力度；更新完善《重点鼓励使用优质工业产品目录》，鼓励优先使用本地企业优质工业产品。</w:t>
      </w:r>
      <w:r>
        <w:rPr>
          <w:rFonts w:ascii="方正仿宋简体" w:eastAsia="方正仿宋简体" w:hAnsi="方正仿宋简体" w:cs="方正仿宋简体" w:hint="eastAsia"/>
          <w:b/>
          <w:bCs/>
          <w:color w:val="000000"/>
          <w:sz w:val="32"/>
          <w:szCs w:val="32"/>
        </w:rPr>
        <w:t>加快推进项目建设，</w:t>
      </w:r>
      <w:r>
        <w:rPr>
          <w:rFonts w:ascii="方正仿宋简体" w:eastAsia="方正仿宋简体" w:hAnsi="??_GB2312" w:cs="黑体" w:hint="eastAsia"/>
          <w:color w:val="000000"/>
          <w:kern w:val="0"/>
          <w:sz w:val="32"/>
          <w:szCs w:val="32"/>
        </w:rPr>
        <w:t>理文纸业二期、海宏科技等尽快启动，森雷博瑞二期、中通防爆等开工建设，彩锦纺织、奥金电子等建成投产，华润风电、天润风电三期如期并网发电。</w:t>
      </w:r>
      <w:r>
        <w:rPr>
          <w:rFonts w:ascii="方正仿宋简体" w:eastAsia="方正仿宋简体" w:hAnsi="方正仿宋简体" w:cs="方正仿宋简体" w:hint="eastAsia"/>
          <w:b/>
          <w:bCs/>
          <w:color w:val="000000"/>
          <w:sz w:val="32"/>
          <w:szCs w:val="32"/>
        </w:rPr>
        <w:t>大力支持企业科技创新，</w:t>
      </w:r>
      <w:r>
        <w:rPr>
          <w:rFonts w:ascii="方正仿宋简体" w:eastAsia="方正仿宋简体" w:hAnsi="方正仿宋简体" w:cs="方正仿宋简体" w:hint="eastAsia"/>
          <w:color w:val="000000"/>
          <w:sz w:val="32"/>
          <w:szCs w:val="32"/>
        </w:rPr>
        <w:t>加强企业研发平台建设，力争建成省级工程中心</w:t>
      </w:r>
      <w:r>
        <w:rPr>
          <w:rFonts w:ascii="方正仿宋简体" w:eastAsia="方正仿宋简体" w:hAnsi="方正仿宋简体" w:cs="方正仿宋简体"/>
          <w:color w:val="000000"/>
          <w:sz w:val="32"/>
          <w:szCs w:val="32"/>
        </w:rPr>
        <w:t>2</w:t>
      </w:r>
      <w:r>
        <w:rPr>
          <w:rFonts w:ascii="方正仿宋简体" w:eastAsia="方正仿宋简体" w:hAnsi="方正仿宋简体" w:cs="方正仿宋简体" w:hint="eastAsia"/>
          <w:color w:val="000000"/>
          <w:sz w:val="32"/>
          <w:szCs w:val="32"/>
        </w:rPr>
        <w:t>家，市级工程中心</w:t>
      </w:r>
      <w:r>
        <w:rPr>
          <w:rFonts w:ascii="方正仿宋简体" w:eastAsia="方正仿宋简体" w:hAnsi="方正仿宋简体" w:cs="方正仿宋简体"/>
          <w:color w:val="000000"/>
          <w:sz w:val="32"/>
          <w:szCs w:val="32"/>
        </w:rPr>
        <w:t>4</w:t>
      </w:r>
      <w:r>
        <w:rPr>
          <w:rFonts w:ascii="方正仿宋简体" w:eastAsia="方正仿宋简体" w:hAnsi="方正仿宋简体" w:cs="方正仿宋简体" w:hint="eastAsia"/>
          <w:color w:val="000000"/>
          <w:sz w:val="32"/>
          <w:szCs w:val="32"/>
        </w:rPr>
        <w:t>家、重点实验室</w:t>
      </w:r>
      <w:r>
        <w:rPr>
          <w:rFonts w:ascii="方正仿宋简体" w:eastAsia="方正仿宋简体" w:hAnsi="方正仿宋简体" w:cs="方正仿宋简体"/>
          <w:color w:val="000000"/>
          <w:sz w:val="32"/>
          <w:szCs w:val="32"/>
        </w:rPr>
        <w:t>5</w:t>
      </w:r>
      <w:r>
        <w:rPr>
          <w:rFonts w:ascii="方正仿宋简体" w:eastAsia="方正仿宋简体" w:hAnsi="方正仿宋简体" w:cs="方正仿宋简体" w:hint="eastAsia"/>
          <w:color w:val="000000"/>
          <w:sz w:val="32"/>
          <w:szCs w:val="32"/>
        </w:rPr>
        <w:t>家，申报国家级高新技术企业</w:t>
      </w:r>
      <w:r>
        <w:rPr>
          <w:rFonts w:ascii="方正仿宋简体" w:eastAsia="方正仿宋简体" w:hAnsi="方正仿宋简体" w:cs="方正仿宋简体"/>
          <w:color w:val="000000"/>
          <w:sz w:val="32"/>
          <w:szCs w:val="32"/>
        </w:rPr>
        <w:t>4</w:t>
      </w:r>
      <w:r>
        <w:rPr>
          <w:rFonts w:ascii="方正仿宋简体" w:eastAsia="方正仿宋简体" w:hAnsi="方正仿宋简体" w:cs="方正仿宋简体" w:hint="eastAsia"/>
          <w:color w:val="000000"/>
          <w:sz w:val="32"/>
          <w:szCs w:val="32"/>
        </w:rPr>
        <w:t>家，新发展科技型中小企业备案企业</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家，新增省级科技型企业</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家。全年新开工亿元以上工业项目</w:t>
      </w:r>
      <w:r>
        <w:rPr>
          <w:rFonts w:ascii="方正仿宋简体" w:eastAsia="方正仿宋简体" w:hAnsi="方正仿宋简体" w:cs="方正仿宋简体"/>
          <w:color w:val="000000"/>
          <w:sz w:val="32"/>
          <w:szCs w:val="32"/>
        </w:rPr>
        <w:t>20</w:t>
      </w:r>
      <w:r>
        <w:rPr>
          <w:rFonts w:ascii="方正仿宋简体" w:eastAsia="方正仿宋简体" w:hAnsi="方正仿宋简体" w:cs="方正仿宋简体" w:hint="eastAsia"/>
          <w:color w:val="000000"/>
          <w:sz w:val="32"/>
          <w:szCs w:val="32"/>
        </w:rPr>
        <w:t>个以上，建成投产项目</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个以上，加快</w:t>
      </w:r>
      <w:r>
        <w:rPr>
          <w:rFonts w:ascii="方正仿宋简体" w:eastAsia="方正仿宋简体" w:hAnsi="方正仿宋简体" w:cs="方正仿宋简体"/>
          <w:color w:val="000000"/>
          <w:sz w:val="32"/>
          <w:szCs w:val="32"/>
        </w:rPr>
        <w:t>200</w:t>
      </w:r>
      <w:r>
        <w:rPr>
          <w:rFonts w:ascii="方正仿宋简体" w:eastAsia="方正仿宋简体" w:hAnsi="方正仿宋简体" w:cs="方正仿宋简体" w:hint="eastAsia"/>
          <w:color w:val="000000"/>
          <w:sz w:val="32"/>
          <w:szCs w:val="32"/>
        </w:rPr>
        <w:t>万平方米标准化厂房建设。产业集聚区全年固定资产投资增长</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以上，规模以上工业增加值增长</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以上，争创省级创新型产业集聚区。</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b/>
          <w:color w:val="000000"/>
          <w:sz w:val="32"/>
          <w:szCs w:val="32"/>
        </w:rPr>
        <w:t>3.</w:t>
      </w:r>
      <w:r>
        <w:rPr>
          <w:rFonts w:ascii="方正仿宋简体" w:eastAsia="方正仿宋简体" w:hint="eastAsia"/>
          <w:b/>
          <w:color w:val="000000"/>
          <w:sz w:val="32"/>
          <w:szCs w:val="32"/>
        </w:rPr>
        <w:t>做大做强第三产业。</w:t>
      </w:r>
      <w:r>
        <w:rPr>
          <w:rFonts w:ascii="方正仿宋简体" w:eastAsia="方正仿宋简体" w:hint="eastAsia"/>
          <w:color w:val="000000"/>
          <w:sz w:val="32"/>
          <w:szCs w:val="32"/>
        </w:rPr>
        <w:t>依托唐河交通便利、资源富足、人气旺盛的优势，努力把现代服务业培育成县域经济新的战略支撑。</w:t>
      </w:r>
      <w:r>
        <w:rPr>
          <w:rFonts w:ascii="方正仿宋简体" w:eastAsia="方正仿宋简体" w:hAnsi="方正仿宋简体" w:cs="方正仿宋简体" w:hint="eastAsia"/>
          <w:b/>
          <w:bCs/>
          <w:color w:val="000000"/>
          <w:sz w:val="32"/>
          <w:szCs w:val="32"/>
        </w:rPr>
        <w:t>推动物流商贸业上规模。</w:t>
      </w:r>
      <w:r>
        <w:rPr>
          <w:rFonts w:ascii="方正仿宋简体" w:eastAsia="方正仿宋简体" w:hAnsi="方正仿宋简体" w:cs="方正仿宋简体" w:hint="eastAsia"/>
          <w:color w:val="000000"/>
          <w:sz w:val="32"/>
          <w:szCs w:val="32"/>
        </w:rPr>
        <w:t>以唐河复航为契机，启动唐河港口建设，规划建设电商物流园和纺织品、农副产品等专业交易市场，布局大宗粮食和建筑建材仓储集散基地，打造豫西南重要的交通物流中心。加快建设县级物流产业园</w:t>
      </w:r>
      <w:r>
        <w:rPr>
          <w:rFonts w:ascii="方正仿宋简体" w:eastAsia="方正仿宋简体" w:hAnsi="汉仪仿宋简" w:cs="汉仪仿宋简" w:hint="eastAsia"/>
          <w:color w:val="000000"/>
          <w:sz w:val="32"/>
          <w:szCs w:val="32"/>
        </w:rPr>
        <w:t>，</w:t>
      </w:r>
      <w:r>
        <w:rPr>
          <w:rFonts w:ascii="方正仿宋简体" w:eastAsia="方正仿宋简体" w:hAnsi="方正仿宋简体" w:cs="方正仿宋简体" w:hint="eastAsia"/>
          <w:color w:val="000000"/>
          <w:sz w:val="32"/>
          <w:szCs w:val="32"/>
        </w:rPr>
        <w:t>招引入驻一批大型物流运输企业，促进物流业迅速发展壮大。</w:t>
      </w:r>
      <w:r>
        <w:rPr>
          <w:rFonts w:ascii="方正仿宋简体" w:eastAsia="方正仿宋简体" w:hAnsi="汉仪仿宋简" w:cs="汉仪仿宋简" w:hint="eastAsia"/>
          <w:color w:val="000000"/>
          <w:sz w:val="32"/>
          <w:szCs w:val="32"/>
        </w:rPr>
        <w:t>优化</w:t>
      </w:r>
      <w:r>
        <w:rPr>
          <w:rFonts w:ascii="方正仿宋简体" w:eastAsia="方正仿宋简体" w:hAnsi="方正仿宋简体" w:cs="方正仿宋简体" w:hint="eastAsia"/>
          <w:color w:val="000000"/>
          <w:sz w:val="32"/>
          <w:szCs w:val="32"/>
        </w:rPr>
        <w:t>特色商业区</w:t>
      </w:r>
      <w:r>
        <w:rPr>
          <w:rFonts w:ascii="方正仿宋简体" w:eastAsia="方正仿宋简体" w:hAnsi="汉仪仿宋简" w:cs="汉仪仿宋简" w:hint="eastAsia"/>
          <w:color w:val="000000"/>
          <w:sz w:val="32"/>
          <w:szCs w:val="32"/>
        </w:rPr>
        <w:t>空间布局和产业布局，</w:t>
      </w:r>
      <w:r>
        <w:rPr>
          <w:rFonts w:ascii="方正仿宋简体" w:eastAsia="方正仿宋简体" w:hAnsi="方正仿宋简体" w:cs="方正仿宋简体" w:hint="eastAsia"/>
          <w:color w:val="000000"/>
          <w:sz w:val="32"/>
          <w:szCs w:val="32"/>
        </w:rPr>
        <w:t>规划一批、包装一批、储备一批、建设一批重大项目，加快建设电商物流园等专业市场，招引一批建筑业、房地产业等总部经济入驻，形成现代服务业的集聚地、辐射地、崛起地，为第三产业发展注入强大动力。</w:t>
      </w:r>
      <w:r>
        <w:rPr>
          <w:rFonts w:ascii="方正仿宋简体" w:eastAsia="方正仿宋简体" w:hAnsi="方正仿宋简体" w:cs="方正仿宋简体" w:hint="eastAsia"/>
          <w:b/>
          <w:bCs/>
          <w:color w:val="000000"/>
          <w:sz w:val="32"/>
          <w:szCs w:val="32"/>
        </w:rPr>
        <w:t>推动新兴服务业延链条。</w:t>
      </w:r>
      <w:r>
        <w:rPr>
          <w:rFonts w:ascii="方正仿宋简体" w:eastAsia="方正仿宋简体" w:hAnsi="方正仿宋简体" w:cs="方正仿宋简体" w:hint="eastAsia"/>
          <w:color w:val="000000"/>
          <w:sz w:val="32"/>
          <w:szCs w:val="32"/>
        </w:rPr>
        <w:t>积极发展电子商务，加强与阿里巴巴、京东等电商巨头合作，加快推进农村电商服务网点、仓储配送中心建设，争创全国电子商务进农村百强县。大力发展金融保险、文化创意、信息服务、健康养老等新兴服务业，补齐服务短板，推动生活性服务业向精细化和高品质转变。</w:t>
      </w:r>
      <w:r>
        <w:rPr>
          <w:rFonts w:ascii="方正仿宋简体" w:eastAsia="方正仿宋简体" w:hAnsi="方正仿宋简体" w:cs="方正仿宋简体" w:hint="eastAsia"/>
          <w:b/>
          <w:bCs/>
          <w:color w:val="000000"/>
          <w:sz w:val="32"/>
          <w:szCs w:val="32"/>
        </w:rPr>
        <w:t>推动文化旅游业树品牌。</w:t>
      </w:r>
      <w:r>
        <w:rPr>
          <w:rFonts w:ascii="方正仿宋简体" w:eastAsia="方正仿宋简体" w:hAnsi="方正仿宋简体" w:cs="方正仿宋简体" w:hint="eastAsia"/>
          <w:color w:val="000000"/>
          <w:sz w:val="32"/>
          <w:szCs w:val="32"/>
        </w:rPr>
        <w:t>发挥田园综合体引领带动作用，深入推进乡村旅游产业。结合旅游环线，深入挖掘生态文化旅游资源，推动旅游与红色文化、城市文化、农耕文化、村落文化等深度融合。恢复古塔凌烟等“老八景”、再造碧波水秀等“新八景”，努力在石柱山、九龙湖等景区旅游开发上取得突破，培育具有唐河文化特色的旅游品牌。</w:t>
      </w:r>
    </w:p>
    <w:p w:rsidR="0056027B" w:rsidRDefault="0056027B" w:rsidP="00692639">
      <w:pPr>
        <w:pStyle w:val="BodyText"/>
        <w:spacing w:after="0" w:line="600" w:lineRule="exact"/>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（四）统筹协调城乡建设</w:t>
      </w:r>
    </w:p>
    <w:p w:rsidR="0056027B" w:rsidRDefault="0056027B" w:rsidP="00060809">
      <w:pPr>
        <w:pStyle w:val="BodyText"/>
        <w:spacing w:after="0"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坚持以人为本、以城带乡、城乡统筹，形成以中心城区为龙头、以小城镇为龙身、以中心村和田园综合体为龙尾的一体化发展新格局。</w:t>
      </w:r>
    </w:p>
    <w:p w:rsidR="0056027B" w:rsidRDefault="0056027B" w:rsidP="00060809">
      <w:pPr>
        <w:pStyle w:val="BodyText"/>
        <w:spacing w:after="0"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1.</w:t>
      </w:r>
      <w:r>
        <w:rPr>
          <w:rFonts w:ascii="方正仿宋简体" w:eastAsia="方正仿宋简体" w:hAnsi="方正仿宋简体" w:cs="方正仿宋简体" w:hint="eastAsia"/>
          <w:b/>
          <w:bCs/>
          <w:color w:val="000000"/>
          <w:sz w:val="32"/>
          <w:szCs w:val="32"/>
        </w:rPr>
        <w:t>坚持规划引领。</w:t>
      </w:r>
      <w:r>
        <w:rPr>
          <w:rFonts w:ascii="方正仿宋简体" w:eastAsia="方正仿宋简体" w:hAnsi="方正仿宋简体" w:cs="方正仿宋简体" w:hint="eastAsia"/>
          <w:color w:val="000000"/>
          <w:sz w:val="32"/>
          <w:szCs w:val="32"/>
        </w:rPr>
        <w:t>围绕“现代化中等城市、极具生态价值的公园城市、万里茶道重要节点港口城市和富有特色的旅游城市”四个定位，启动国土空间规划编制，做实控制性详细规划，做细绿地系统、水系统、海绵城市等各类专项规划，编制村镇规划。持续保持“三违”整治高压态势，对县城四个功能区和国道省道沿线等重点部位，推行网格化管理，强化违法建设巡查机制，实行联合执法，依法对违建别墅、住宅及以租代售、沿路无序建房等乱象进行严厉打击，维护规划刚性。</w:t>
      </w:r>
    </w:p>
    <w:p w:rsidR="0056027B" w:rsidRDefault="0056027B" w:rsidP="00060809">
      <w:pPr>
        <w:pStyle w:val="BodyText"/>
        <w:spacing w:after="0"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2.</w:t>
      </w:r>
      <w:r>
        <w:rPr>
          <w:rFonts w:ascii="方正仿宋简体" w:eastAsia="方正仿宋简体" w:hAnsi="方正仿宋简体" w:cs="方正仿宋简体" w:hint="eastAsia"/>
          <w:b/>
          <w:bCs/>
          <w:color w:val="000000"/>
          <w:sz w:val="32"/>
          <w:szCs w:val="32"/>
        </w:rPr>
        <w:t>做大做强中心城区。</w:t>
      </w:r>
      <w:r>
        <w:rPr>
          <w:rFonts w:ascii="方正仿宋简体" w:eastAsia="方正仿宋简体" w:hAnsi="方正仿宋简体" w:cs="方正仿宋简体" w:hint="eastAsia"/>
          <w:color w:val="000000"/>
          <w:sz w:val="32"/>
          <w:szCs w:val="32"/>
        </w:rPr>
        <w:t>立足“一环两轴四区”的城市布局，大力推进百城建设提质工程，成立临港经济区、行政文化区、商贸居住区、产业集聚区四大“战区”指挥部，分别由县处级干部牵头，开展“战区竞赛”。</w:t>
      </w:r>
      <w:r>
        <w:rPr>
          <w:rFonts w:ascii="方正仿宋简体" w:eastAsia="方正仿宋简体" w:hAnsi="方正仿宋简体" w:cs="方正仿宋简体" w:hint="eastAsia"/>
          <w:b/>
          <w:bCs/>
          <w:color w:val="000000"/>
          <w:sz w:val="32"/>
          <w:szCs w:val="32"/>
        </w:rPr>
        <w:t>临港经济区，</w:t>
      </w:r>
      <w:r>
        <w:rPr>
          <w:rFonts w:ascii="方正仿宋简体" w:eastAsia="方正仿宋简体" w:hAnsi="方正仿宋简体" w:cs="方正仿宋简体" w:hint="eastAsia"/>
          <w:color w:val="000000"/>
          <w:sz w:val="32"/>
          <w:szCs w:val="32"/>
        </w:rPr>
        <w:t>以安置房建设、土地收储为引领，搞好城市设计，优化路网结构，包装申报项目，完成南京路、凤山路南延建设，规划建设城南万亩湿地公园，建设富有活力、生态宜居的现代化临港新城。</w:t>
      </w:r>
      <w:r>
        <w:rPr>
          <w:rFonts w:ascii="方正仿宋简体" w:eastAsia="方正仿宋简体" w:hAnsi="方正仿宋简体" w:cs="方正仿宋简体" w:hint="eastAsia"/>
          <w:b/>
          <w:bCs/>
          <w:color w:val="000000"/>
          <w:sz w:val="32"/>
          <w:szCs w:val="32"/>
        </w:rPr>
        <w:t>行政文化区，</w:t>
      </w:r>
      <w:r>
        <w:rPr>
          <w:rFonts w:ascii="方正仿宋简体" w:eastAsia="方正仿宋简体" w:hAnsi="方正仿宋简体" w:cs="方正仿宋简体" w:hint="eastAsia"/>
          <w:color w:val="000000"/>
          <w:sz w:val="32"/>
          <w:szCs w:val="32"/>
        </w:rPr>
        <w:t>以打造精品工程为重点，加快推进城市综合体、县委党校、北辰公园等重点项目建设；加快一四桥之间土地收储，开工建设第三供水厂、扩容垃圾处理场等，升级改造福州路。</w:t>
      </w:r>
      <w:r>
        <w:rPr>
          <w:rFonts w:ascii="方正仿宋简体" w:eastAsia="方正仿宋简体" w:hAnsi="方正仿宋简体" w:cs="方正仿宋简体" w:hint="eastAsia"/>
          <w:b/>
          <w:bCs/>
          <w:color w:val="000000"/>
          <w:sz w:val="32"/>
          <w:szCs w:val="32"/>
        </w:rPr>
        <w:t>商贸居住区，</w:t>
      </w:r>
      <w:r>
        <w:rPr>
          <w:rFonts w:ascii="方正仿宋简体" w:eastAsia="方正仿宋简体" w:hAnsi="方正仿宋简体" w:cs="方正仿宋简体" w:hint="eastAsia"/>
          <w:color w:val="000000"/>
          <w:sz w:val="32"/>
          <w:szCs w:val="32"/>
        </w:rPr>
        <w:t>做好“加减乘除”四篇文章，即大幅增加绿地面积、河道水系和公共服务空间，降低老城区开发强度，放大城市公共服务“倍数效应”，努力消除城市“污、堵、脏、差”等突出问题。加快宝塔广场区域改造进度，打通人民路南段，完成秦晋路、谢源路、澄源路中段建设，启动五里河森林公园、玛钢厂游园建设，建设专业化市场，完善基础设施配套。</w:t>
      </w:r>
      <w:r>
        <w:rPr>
          <w:rFonts w:ascii="仿宋_GB2312" w:eastAsia="仿宋_GB2312" w:hint="eastAsia"/>
          <w:b/>
          <w:color w:val="000000"/>
          <w:sz w:val="32"/>
          <w:szCs w:val="32"/>
        </w:rPr>
        <w:t>产业集聚区，</w:t>
      </w:r>
      <w:r>
        <w:rPr>
          <w:rFonts w:ascii="方正仿宋简体" w:eastAsia="方正仿宋简体" w:hAnsi="方正仿宋简体" w:cs="方正仿宋简体" w:hint="eastAsia"/>
          <w:color w:val="000000"/>
          <w:sz w:val="32"/>
          <w:szCs w:val="32"/>
        </w:rPr>
        <w:t>坚持产城融合发展，进一步完善公共基础设施和服务设施，提升综合承载力。</w:t>
      </w:r>
    </w:p>
    <w:p w:rsidR="0056027B" w:rsidRDefault="0056027B" w:rsidP="00060809">
      <w:pPr>
        <w:pStyle w:val="BodyText"/>
        <w:spacing w:after="0" w:line="600" w:lineRule="exact"/>
        <w:ind w:firstLineChars="200" w:firstLine="643"/>
        <w:rPr>
          <w:rFonts w:ascii="方正仿宋简体" w:eastAsia="方正仿宋简体" w:hAnsi="汉仪仿宋简" w:cs="汉仪仿宋简"/>
          <w:color w:val="000000"/>
          <w:sz w:val="32"/>
          <w:szCs w:val="32"/>
        </w:rPr>
      </w:pPr>
      <w:r>
        <w:rPr>
          <w:rFonts w:ascii="方正仿宋简体" w:eastAsia="方正仿宋简体" w:hAnsi="方正仿宋简体" w:cs="方正仿宋简体"/>
          <w:b/>
          <w:bCs/>
          <w:color w:val="000000"/>
          <w:sz w:val="32"/>
          <w:szCs w:val="32"/>
        </w:rPr>
        <w:t>3.</w:t>
      </w:r>
      <w:r>
        <w:rPr>
          <w:rFonts w:ascii="方正仿宋简体" w:eastAsia="方正仿宋简体" w:hint="eastAsia"/>
          <w:b/>
          <w:color w:val="000000"/>
          <w:sz w:val="32"/>
          <w:szCs w:val="32"/>
        </w:rPr>
        <w:t>持续深化“三城联创”。</w:t>
      </w:r>
      <w:r>
        <w:rPr>
          <w:rFonts w:ascii="方正仿宋简体" w:eastAsia="方正仿宋简体" w:hAnsi="方正仿宋简体" w:cs="方正仿宋简体" w:hint="eastAsia"/>
          <w:bCs/>
          <w:color w:val="000000"/>
          <w:sz w:val="32"/>
          <w:szCs w:val="32"/>
        </w:rPr>
        <w:t>树牢公园城市理念，</w:t>
      </w:r>
      <w:r>
        <w:rPr>
          <w:rFonts w:ascii="方正仿宋简体" w:eastAsia="方正仿宋简体" w:hAnsi="汉仪仿宋简" w:cs="汉仪仿宋简" w:hint="eastAsia"/>
          <w:color w:val="000000"/>
          <w:sz w:val="32"/>
          <w:szCs w:val="32"/>
        </w:rPr>
        <w:t>加强公园、游园建设，</w:t>
      </w:r>
      <w:r>
        <w:rPr>
          <w:rFonts w:ascii="方正仿宋简体" w:eastAsia="方正仿宋简体" w:hAnsi="方正仿宋简体" w:cs="方正仿宋简体" w:hint="eastAsia"/>
          <w:color w:val="000000"/>
          <w:sz w:val="32"/>
          <w:szCs w:val="32"/>
        </w:rPr>
        <w:t>推进</w:t>
      </w:r>
      <w:r>
        <w:rPr>
          <w:rFonts w:ascii="方正仿宋简体" w:eastAsia="方正仿宋简体" w:hAnsi="汉仪仿宋简" w:cs="汉仪仿宋简" w:hint="eastAsia"/>
          <w:color w:val="000000"/>
          <w:sz w:val="32"/>
          <w:szCs w:val="32"/>
        </w:rPr>
        <w:t>城区</w:t>
      </w:r>
      <w:r>
        <w:rPr>
          <w:rFonts w:ascii="方正仿宋简体" w:eastAsia="方正仿宋简体" w:hAnsi="方正仿宋简体" w:cs="方正仿宋简体" w:hint="eastAsia"/>
          <w:color w:val="000000"/>
          <w:sz w:val="32"/>
          <w:szCs w:val="32"/>
        </w:rPr>
        <w:t>沿街立体绿化，</w:t>
      </w:r>
      <w:r>
        <w:rPr>
          <w:rFonts w:ascii="方正仿宋简体" w:eastAsia="方正仿宋简体" w:hAnsi="汉仪仿宋简" w:cs="汉仪仿宋简" w:hint="eastAsia"/>
          <w:color w:val="000000"/>
          <w:sz w:val="32"/>
          <w:szCs w:val="32"/>
        </w:rPr>
        <w:t>努力创成国家园林县城。深入推进文明创建，充分发挥新时代文明实践中心引领带动作用，组织形式多样的文明实践活动，确保创成省级文明城市。做深做细城市管理，以城市“四治”为重点，充分发挥数字化城管平台作用，推行市政设施、交通秩序、环境卫生、绿化亮化智能化管理，提升环境品质和城市品位，加快创建</w:t>
      </w:r>
      <w:r>
        <w:rPr>
          <w:rFonts w:ascii="方正仿宋简体" w:eastAsia="方正仿宋简体" w:hint="eastAsia"/>
          <w:color w:val="000000"/>
          <w:sz w:val="32"/>
          <w:szCs w:val="32"/>
        </w:rPr>
        <w:t>国家卫生县</w:t>
      </w:r>
      <w:r>
        <w:rPr>
          <w:rFonts w:ascii="方正仿宋简体" w:eastAsia="方正仿宋简体" w:hAnsi="汉仪仿宋简" w:cs="汉仪仿宋简" w:hint="eastAsia"/>
          <w:color w:val="000000"/>
          <w:sz w:val="32"/>
          <w:szCs w:val="32"/>
        </w:rPr>
        <w:t>城。</w:t>
      </w:r>
    </w:p>
    <w:p w:rsidR="0056027B" w:rsidRDefault="0056027B" w:rsidP="00060809">
      <w:pPr>
        <w:pStyle w:val="BodyText"/>
        <w:spacing w:after="0" w:line="600" w:lineRule="exact"/>
        <w:ind w:firstLineChars="200" w:firstLine="643"/>
        <w:rPr>
          <w:rFonts w:ascii="方正仿宋简体" w:eastAsia="方正仿宋简体" w:hAnsi="汉仪仿宋简" w:cs="汉仪仿宋简"/>
          <w:color w:val="000000"/>
          <w:sz w:val="32"/>
          <w:szCs w:val="32"/>
        </w:rPr>
      </w:pPr>
      <w:r>
        <w:rPr>
          <w:rFonts w:ascii="方正仿宋简体" w:eastAsia="方正仿宋简体" w:hAnsi="汉仪仿宋简" w:cs="汉仪仿宋简"/>
          <w:b/>
          <w:bCs/>
          <w:color w:val="000000"/>
          <w:sz w:val="32"/>
          <w:szCs w:val="32"/>
        </w:rPr>
        <w:t>4.</w:t>
      </w:r>
      <w:r>
        <w:rPr>
          <w:rFonts w:ascii="方正仿宋简体" w:eastAsia="方正仿宋简体" w:hint="eastAsia"/>
          <w:b/>
          <w:color w:val="000000"/>
          <w:sz w:val="32"/>
          <w:szCs w:val="32"/>
        </w:rPr>
        <w:t>加强集镇建设。</w:t>
      </w:r>
      <w:r>
        <w:rPr>
          <w:rFonts w:ascii="方正仿宋简体" w:eastAsia="方正仿宋简体" w:hAnsi="方正仿宋简体" w:cs="方正仿宋简体" w:hint="eastAsia"/>
          <w:color w:val="000000"/>
          <w:sz w:val="32"/>
          <w:szCs w:val="32"/>
        </w:rPr>
        <w:t>按照“大力发展中心镇、持续打造特色小镇、完善提升一般集镇”的思路，集中力量建设国家级、省级重点镇，持续推进省级文明乡镇、卫生乡镇创建，着力培育特色小镇，</w:t>
      </w:r>
      <w:r>
        <w:rPr>
          <w:rFonts w:ascii="方正仿宋简体" w:eastAsia="方正仿宋简体" w:hAnsi="汉仪仿宋简" w:cs="汉仪仿宋简" w:hint="eastAsia"/>
          <w:color w:val="000000"/>
          <w:sz w:val="32"/>
          <w:szCs w:val="32"/>
        </w:rPr>
        <w:t>加快桐河、</w:t>
      </w:r>
      <w:r>
        <w:rPr>
          <w:rFonts w:ascii="方正仿宋简体" w:eastAsia="方正仿宋简体" w:cs="Calibri" w:hint="eastAsia"/>
          <w:color w:val="000000"/>
          <w:sz w:val="32"/>
          <w:szCs w:val="32"/>
          <w:shd w:val="clear" w:color="auto" w:fill="FFFFFF"/>
        </w:rPr>
        <w:t>昝岗、古城、东王集撤乡建镇步伐</w:t>
      </w:r>
      <w:r>
        <w:rPr>
          <w:rFonts w:ascii="方正仿宋简体" w:eastAsia="方正仿宋简体" w:hAnsi="汉仪仿宋简" w:cs="汉仪仿宋简" w:hint="eastAsia"/>
          <w:color w:val="000000"/>
          <w:sz w:val="32"/>
          <w:szCs w:val="32"/>
        </w:rPr>
        <w:t>。</w:t>
      </w:r>
    </w:p>
    <w:p w:rsidR="0056027B" w:rsidRDefault="0056027B" w:rsidP="00060809">
      <w:pPr>
        <w:pStyle w:val="BodyText"/>
        <w:spacing w:after="0" w:line="620" w:lineRule="exact"/>
        <w:ind w:firstLineChars="200" w:firstLine="643"/>
        <w:rPr>
          <w:rFonts w:ascii="方正仿宋简体" w:eastAsia="方正仿宋简体" w:cs="Calibri"/>
          <w:color w:val="000000"/>
          <w:sz w:val="32"/>
          <w:szCs w:val="32"/>
          <w:shd w:val="clear" w:color="auto" w:fill="FFFFFF"/>
        </w:rPr>
      </w:pPr>
      <w:r>
        <w:rPr>
          <w:rFonts w:ascii="方正仿宋简体" w:eastAsia="方正仿宋简体" w:hAnsi="汉仪仿宋简" w:cs="汉仪仿宋简"/>
          <w:b/>
          <w:bCs/>
          <w:color w:val="000000"/>
          <w:sz w:val="32"/>
          <w:szCs w:val="32"/>
        </w:rPr>
        <w:t>5.</w:t>
      </w:r>
      <w:r>
        <w:rPr>
          <w:rFonts w:ascii="方正仿宋简体" w:eastAsia="方正仿宋简体" w:hint="eastAsia"/>
          <w:b/>
          <w:bCs/>
          <w:color w:val="000000"/>
          <w:sz w:val="32"/>
          <w:szCs w:val="32"/>
        </w:rPr>
        <w:t>精</w:t>
      </w:r>
      <w:r>
        <w:rPr>
          <w:rFonts w:ascii="方正仿宋简体" w:eastAsia="方正仿宋简体" w:hint="eastAsia"/>
          <w:b/>
          <w:color w:val="000000"/>
          <w:sz w:val="32"/>
          <w:szCs w:val="32"/>
        </w:rPr>
        <w:t>心打造美丽乡村。</w:t>
      </w:r>
      <w:r>
        <w:rPr>
          <w:rFonts w:ascii="方正仿宋简体" w:eastAsia="方正仿宋简体" w:cs="Calibri" w:hint="eastAsia"/>
          <w:color w:val="000000"/>
          <w:sz w:val="32"/>
          <w:szCs w:val="32"/>
          <w:shd w:val="clear" w:color="auto" w:fill="FFFFFF"/>
        </w:rPr>
        <w:t>投资</w:t>
      </w:r>
      <w:r>
        <w:rPr>
          <w:rFonts w:ascii="方正仿宋简体" w:eastAsia="方正仿宋简体" w:cs="Calibri"/>
          <w:color w:val="000000"/>
          <w:sz w:val="32"/>
          <w:szCs w:val="32"/>
          <w:shd w:val="clear" w:color="auto" w:fill="FFFFFF"/>
        </w:rPr>
        <w:t>18.5</w:t>
      </w:r>
      <w:r>
        <w:rPr>
          <w:rFonts w:ascii="方正仿宋简体" w:eastAsia="方正仿宋简体" w:cs="Calibri" w:hint="eastAsia"/>
          <w:color w:val="000000"/>
          <w:sz w:val="32"/>
          <w:szCs w:val="32"/>
          <w:shd w:val="clear" w:color="auto" w:fill="FFFFFF"/>
        </w:rPr>
        <w:t>亿元，</w:t>
      </w:r>
      <w:r>
        <w:rPr>
          <w:rFonts w:ascii="方正仿宋简体" w:eastAsia="方正仿宋简体" w:hAnsi="方正仿宋简体" w:cs="方正仿宋简体" w:hint="eastAsia"/>
          <w:color w:val="000000"/>
          <w:sz w:val="32"/>
          <w:szCs w:val="32"/>
        </w:rPr>
        <w:t>加快实施</w:t>
      </w:r>
      <w:r>
        <w:rPr>
          <w:rFonts w:ascii="方正仿宋简体" w:eastAsia="方正仿宋简体" w:hAnsi="方正仿宋简体" w:cs="方正仿宋简体"/>
          <w:color w:val="000000"/>
          <w:sz w:val="32"/>
          <w:szCs w:val="32"/>
        </w:rPr>
        <w:t>226</w:t>
      </w:r>
      <w:r>
        <w:rPr>
          <w:rFonts w:ascii="方正仿宋简体" w:eastAsia="方正仿宋简体" w:hAnsi="方正仿宋简体" w:cs="方正仿宋简体" w:hint="eastAsia"/>
          <w:color w:val="000000"/>
          <w:sz w:val="32"/>
          <w:szCs w:val="32"/>
        </w:rPr>
        <w:t>个重点非贫困村整村推进项目，</w:t>
      </w:r>
      <w:r>
        <w:rPr>
          <w:rFonts w:ascii="方正仿宋简体" w:eastAsia="方正仿宋简体" w:hint="eastAsia"/>
          <w:color w:val="000000"/>
          <w:sz w:val="32"/>
          <w:szCs w:val="32"/>
        </w:rPr>
        <w:t>按照平均每村</w:t>
      </w:r>
      <w:r>
        <w:rPr>
          <w:rFonts w:ascii="方正仿宋简体" w:eastAsia="方正仿宋简体"/>
          <w:color w:val="000000"/>
          <w:sz w:val="32"/>
          <w:szCs w:val="32"/>
        </w:rPr>
        <w:t>500</w:t>
      </w:r>
      <w:r>
        <w:rPr>
          <w:rFonts w:ascii="方正仿宋简体" w:eastAsia="方正仿宋简体" w:hint="eastAsia"/>
          <w:color w:val="000000"/>
          <w:sz w:val="32"/>
          <w:szCs w:val="32"/>
        </w:rPr>
        <w:t>万元标准，建设路、桥、渠、无害化公厕、路灯、垃圾箱等基础设施配套工程，完成天然气镇镇通，力争三年内实现村村通。积极推进剩余</w:t>
      </w:r>
      <w:r>
        <w:rPr>
          <w:rFonts w:ascii="方正仿宋简体" w:eastAsia="方正仿宋简体"/>
          <w:color w:val="000000"/>
          <w:sz w:val="32"/>
          <w:szCs w:val="32"/>
        </w:rPr>
        <w:t>180</w:t>
      </w:r>
      <w:r>
        <w:rPr>
          <w:rFonts w:ascii="方正仿宋简体" w:eastAsia="方正仿宋简体" w:hint="eastAsia"/>
          <w:color w:val="000000"/>
          <w:sz w:val="32"/>
          <w:szCs w:val="32"/>
        </w:rPr>
        <w:t>个村整村推进项目包装融资工作。</w:t>
      </w:r>
      <w:r>
        <w:rPr>
          <w:rFonts w:ascii="方正仿宋简体" w:eastAsia="方正仿宋简体" w:hAnsi="方正仿宋简体" w:cs="方正仿宋简体" w:hint="eastAsia"/>
          <w:color w:val="000000"/>
          <w:sz w:val="32"/>
          <w:szCs w:val="32"/>
        </w:rPr>
        <w:t>持续开展农村人居环境整治三年行动，大力推进厕所革命，完成</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万户厕所改造，确保通过垃圾治理省级达标验收，努力解决农村环境脏乱差的突出问题，让美丽乡村全域化的梦想在唐河大地变为现实</w:t>
      </w:r>
      <w:r>
        <w:rPr>
          <w:rFonts w:ascii="方正仿宋简体" w:eastAsia="方正仿宋简体" w:cs="Calibri" w:hint="eastAsia"/>
          <w:color w:val="000000"/>
          <w:sz w:val="32"/>
          <w:szCs w:val="32"/>
          <w:shd w:val="clear" w:color="auto" w:fill="FFFFFF"/>
        </w:rPr>
        <w:t>。</w:t>
      </w:r>
    </w:p>
    <w:p w:rsidR="0056027B" w:rsidRDefault="0056027B" w:rsidP="00060809">
      <w:pPr>
        <w:spacing w:line="600" w:lineRule="exact"/>
        <w:ind w:firstLineChars="200" w:firstLine="643"/>
        <w:rPr>
          <w:rFonts w:ascii="方正楷体简体" w:eastAsia="方正楷体简体" w:hAnsi="??_GB2312" w:cs="黑体"/>
          <w:b/>
          <w:color w:val="000000"/>
          <w:kern w:val="0"/>
          <w:sz w:val="32"/>
          <w:szCs w:val="32"/>
        </w:rPr>
      </w:pPr>
      <w:r>
        <w:rPr>
          <w:rFonts w:ascii="方正楷体简体" w:eastAsia="方正楷体简体" w:hAnsi="??_GB2312" w:cs="黑体" w:hint="eastAsia"/>
          <w:b/>
          <w:color w:val="000000"/>
          <w:kern w:val="0"/>
          <w:sz w:val="32"/>
          <w:szCs w:val="32"/>
          <w:lang w:val="zh-CN"/>
        </w:rPr>
        <w:t>（</w:t>
      </w:r>
      <w:r>
        <w:rPr>
          <w:rFonts w:ascii="方正楷体简体" w:eastAsia="方正楷体简体" w:hAnsi="??_GB2312" w:cs="黑体" w:hint="eastAsia"/>
          <w:b/>
          <w:color w:val="000000"/>
          <w:kern w:val="0"/>
          <w:sz w:val="32"/>
          <w:szCs w:val="32"/>
        </w:rPr>
        <w:t>五</w:t>
      </w:r>
      <w:r>
        <w:rPr>
          <w:rFonts w:ascii="方正楷体简体" w:eastAsia="方正楷体简体" w:hAnsi="??_GB2312" w:cs="黑体" w:hint="eastAsia"/>
          <w:b/>
          <w:color w:val="000000"/>
          <w:kern w:val="0"/>
          <w:sz w:val="32"/>
          <w:szCs w:val="32"/>
          <w:lang w:val="zh-CN"/>
        </w:rPr>
        <w:t>）</w:t>
      </w:r>
      <w:r>
        <w:rPr>
          <w:rFonts w:ascii="方正楷体简体" w:eastAsia="方正楷体简体" w:hAnsi="??_GB2312" w:cs="黑体" w:hint="eastAsia"/>
          <w:b/>
          <w:color w:val="000000"/>
          <w:kern w:val="0"/>
          <w:sz w:val="32"/>
          <w:szCs w:val="32"/>
        </w:rPr>
        <w:t>全面保障和改善民生</w:t>
      </w:r>
    </w:p>
    <w:p w:rsidR="0056027B" w:rsidRDefault="0056027B" w:rsidP="00060809">
      <w:pPr>
        <w:pStyle w:val="BodyText"/>
        <w:spacing w:after="0" w:line="600" w:lineRule="exact"/>
        <w:ind w:firstLineChars="200" w:firstLine="640"/>
        <w:rPr>
          <w:rFonts w:ascii="方正仿宋简体" w:eastAsia="方正仿宋简体" w:hAnsi="Times New Roman"/>
          <w:color w:val="000000"/>
          <w:sz w:val="32"/>
          <w:szCs w:val="32"/>
        </w:rPr>
      </w:pPr>
      <w:r>
        <w:rPr>
          <w:rFonts w:ascii="方正仿宋简体" w:eastAsia="方正仿宋简体" w:hAnsi="Times New Roman" w:hint="eastAsia"/>
          <w:color w:val="000000"/>
          <w:sz w:val="32"/>
          <w:szCs w:val="32"/>
        </w:rPr>
        <w:t>始终坚持民生优先，持续加大投入力度，着力提高民生保障水平，不断提升群众获得感、幸福感。</w:t>
      </w:r>
    </w:p>
    <w:p w:rsidR="0056027B" w:rsidRDefault="0056027B" w:rsidP="00060809">
      <w:pPr>
        <w:pStyle w:val="BodyText"/>
        <w:spacing w:after="0" w:line="600" w:lineRule="exact"/>
        <w:ind w:firstLineChars="200" w:firstLine="643"/>
        <w:rPr>
          <w:rFonts w:ascii="方正仿宋简体" w:eastAsia="方正仿宋简体" w:hAnsi="Times New Roman"/>
          <w:color w:val="000000"/>
          <w:sz w:val="32"/>
          <w:szCs w:val="32"/>
        </w:rPr>
      </w:pPr>
      <w:r>
        <w:rPr>
          <w:rFonts w:ascii="方正仿宋简体" w:eastAsia="方正仿宋简体"/>
          <w:b/>
          <w:bCs/>
          <w:color w:val="000000"/>
          <w:sz w:val="32"/>
          <w:szCs w:val="32"/>
        </w:rPr>
        <w:t>1.</w:t>
      </w:r>
      <w:r>
        <w:rPr>
          <w:rFonts w:ascii="方正仿宋简体" w:eastAsia="方正仿宋简体" w:hint="eastAsia"/>
          <w:b/>
          <w:bCs/>
          <w:color w:val="000000"/>
          <w:sz w:val="32"/>
          <w:szCs w:val="32"/>
        </w:rPr>
        <w:t>强化财力保障。</w:t>
      </w:r>
      <w:r>
        <w:rPr>
          <w:rFonts w:ascii="方正仿宋简体" w:eastAsia="方正仿宋简体" w:hAnsi="Times New Roman" w:hint="eastAsia"/>
          <w:color w:val="000000"/>
          <w:sz w:val="32"/>
          <w:szCs w:val="32"/>
        </w:rPr>
        <w:t>面对当前减税降费新形势，进一步加强对宏观经济形势和我县财政收入结构的分析研判，抓好以土地为主的基金收入组织，严格依法治税、综合治税，做好乡镇税源管控和收入组织，实现全县财政收入高质量增长，全力保障民生支出。</w:t>
      </w:r>
    </w:p>
    <w:p w:rsidR="0056027B" w:rsidRDefault="0056027B" w:rsidP="00060809">
      <w:pPr>
        <w:pStyle w:val="BodyText"/>
        <w:spacing w:after="0" w:line="600" w:lineRule="exact"/>
        <w:ind w:firstLineChars="200" w:firstLine="643"/>
        <w:rPr>
          <w:rFonts w:ascii="方正仿宋简体" w:eastAsia="方正仿宋简体" w:hAnsi="??_GB2312" w:cs="宋体"/>
          <w:color w:val="000000"/>
          <w:kern w:val="0"/>
          <w:sz w:val="32"/>
          <w:szCs w:val="32"/>
        </w:rPr>
      </w:pPr>
      <w:r>
        <w:rPr>
          <w:rFonts w:ascii="方正仿宋简体" w:eastAsia="方正仿宋简体"/>
          <w:b/>
          <w:bCs/>
          <w:color w:val="000000"/>
          <w:sz w:val="32"/>
          <w:szCs w:val="32"/>
        </w:rPr>
        <w:t>2.</w:t>
      </w:r>
      <w:r>
        <w:rPr>
          <w:rFonts w:ascii="方正仿宋简体" w:eastAsia="方正仿宋简体" w:hint="eastAsia"/>
          <w:b/>
          <w:bCs/>
          <w:color w:val="000000"/>
          <w:sz w:val="32"/>
          <w:szCs w:val="32"/>
        </w:rPr>
        <w:t>优先发展教育。</w:t>
      </w:r>
      <w:r>
        <w:rPr>
          <w:rFonts w:ascii="方正仿宋简体" w:eastAsia="方正仿宋简体" w:hAnsi="??_GB2312" w:cs="黑体" w:hint="eastAsia"/>
          <w:color w:val="000000"/>
          <w:kern w:val="0"/>
          <w:sz w:val="32"/>
          <w:szCs w:val="32"/>
          <w:lang w:val="zh-CN"/>
        </w:rPr>
        <w:t>充实师资队伍，招聘高中教师</w:t>
      </w:r>
      <w:r>
        <w:rPr>
          <w:rFonts w:ascii="方正仿宋简体" w:eastAsia="方正仿宋简体" w:hAnsi="??_GB2312" w:cs="黑体"/>
          <w:color w:val="000000"/>
          <w:kern w:val="0"/>
          <w:sz w:val="32"/>
          <w:szCs w:val="32"/>
          <w:lang w:val="zh-CN"/>
        </w:rPr>
        <w:t>100</w:t>
      </w:r>
      <w:r>
        <w:rPr>
          <w:rFonts w:ascii="方正仿宋简体" w:eastAsia="方正仿宋简体" w:hAnsi="??_GB2312" w:cs="黑体" w:hint="eastAsia"/>
          <w:color w:val="000000"/>
          <w:kern w:val="0"/>
          <w:sz w:val="32"/>
          <w:szCs w:val="32"/>
          <w:lang w:val="zh-CN"/>
        </w:rPr>
        <w:t>人以上、中小学（含幼儿园）教师</w:t>
      </w:r>
      <w:r>
        <w:rPr>
          <w:rFonts w:ascii="方正仿宋简体" w:eastAsia="方正仿宋简体" w:hAnsi="??_GB2312" w:cs="黑体"/>
          <w:color w:val="000000"/>
          <w:kern w:val="0"/>
          <w:sz w:val="32"/>
          <w:szCs w:val="32"/>
          <w:lang w:val="zh-CN"/>
        </w:rPr>
        <w:t>400</w:t>
      </w:r>
      <w:r>
        <w:rPr>
          <w:rFonts w:ascii="方正仿宋简体" w:eastAsia="方正仿宋简体" w:hAnsi="??_GB2312" w:cs="黑体" w:hint="eastAsia"/>
          <w:color w:val="000000"/>
          <w:kern w:val="0"/>
          <w:sz w:val="32"/>
          <w:szCs w:val="32"/>
          <w:lang w:val="zh-CN"/>
        </w:rPr>
        <w:t>人、特岗教师</w:t>
      </w:r>
      <w:r>
        <w:rPr>
          <w:rFonts w:ascii="方正仿宋简体" w:eastAsia="方正仿宋简体" w:hAnsi="??_GB2312" w:cs="黑体"/>
          <w:color w:val="000000"/>
          <w:kern w:val="0"/>
          <w:sz w:val="32"/>
          <w:szCs w:val="32"/>
          <w:lang w:val="zh-CN"/>
        </w:rPr>
        <w:t>300</w:t>
      </w:r>
      <w:r>
        <w:rPr>
          <w:rFonts w:ascii="方正仿宋简体" w:eastAsia="方正仿宋简体" w:hAnsi="??_GB2312" w:cs="黑体" w:hint="eastAsia"/>
          <w:color w:val="000000"/>
          <w:kern w:val="0"/>
          <w:sz w:val="32"/>
          <w:szCs w:val="32"/>
          <w:lang w:val="zh-CN"/>
        </w:rPr>
        <w:t>人；提高教师待遇，为农村中小学教师每月发放</w:t>
      </w:r>
      <w:r>
        <w:rPr>
          <w:rFonts w:ascii="方正仿宋简体" w:eastAsia="方正仿宋简体" w:hAnsi="??_GB2312" w:cs="黑体"/>
          <w:color w:val="000000"/>
          <w:kern w:val="0"/>
          <w:sz w:val="32"/>
          <w:szCs w:val="32"/>
        </w:rPr>
        <w:t>200-500</w:t>
      </w:r>
      <w:r>
        <w:rPr>
          <w:rFonts w:ascii="方正仿宋简体" w:eastAsia="方正仿宋简体" w:hAnsi="??_GB2312" w:cs="黑体" w:hint="eastAsia"/>
          <w:color w:val="000000"/>
          <w:kern w:val="0"/>
          <w:sz w:val="32"/>
          <w:szCs w:val="32"/>
        </w:rPr>
        <w:t>元的生活补贴，为中小学班主任每月发放</w:t>
      </w:r>
      <w:r>
        <w:rPr>
          <w:rFonts w:ascii="方正仿宋简体" w:eastAsia="方正仿宋简体" w:hAnsi="??_GB2312" w:cs="黑体"/>
          <w:color w:val="000000"/>
          <w:kern w:val="0"/>
          <w:sz w:val="32"/>
          <w:szCs w:val="32"/>
        </w:rPr>
        <w:t>400</w:t>
      </w:r>
      <w:r>
        <w:rPr>
          <w:rFonts w:ascii="方正仿宋简体" w:eastAsia="方正仿宋简体" w:hAnsi="??_GB2312" w:cs="黑体" w:hint="eastAsia"/>
          <w:color w:val="000000"/>
          <w:kern w:val="0"/>
          <w:sz w:val="32"/>
          <w:szCs w:val="32"/>
        </w:rPr>
        <w:t>元以上津贴；</w:t>
      </w:r>
      <w:r>
        <w:rPr>
          <w:rFonts w:ascii="方正仿宋简体" w:eastAsia="方正仿宋简体" w:hAnsi="??_GB2312" w:cs="黑体" w:hint="eastAsia"/>
          <w:color w:val="000000"/>
          <w:kern w:val="0"/>
          <w:sz w:val="32"/>
          <w:szCs w:val="32"/>
          <w:lang w:val="zh-CN"/>
        </w:rPr>
        <w:t>发展学前教育，</w:t>
      </w:r>
      <w:r>
        <w:rPr>
          <w:rFonts w:ascii="方正仿宋简体" w:eastAsia="方正仿宋简体" w:hAnsi="??_GB2312" w:cs="黑体" w:hint="eastAsia"/>
          <w:color w:val="000000"/>
          <w:kern w:val="0"/>
          <w:sz w:val="32"/>
          <w:szCs w:val="32"/>
        </w:rPr>
        <w:t>新建和改扩建幼儿园</w:t>
      </w:r>
      <w:r>
        <w:rPr>
          <w:rFonts w:ascii="方正仿宋简体" w:eastAsia="方正仿宋简体" w:hAnsi="??_GB2312" w:cs="黑体"/>
          <w:color w:val="000000"/>
          <w:kern w:val="0"/>
          <w:sz w:val="32"/>
          <w:szCs w:val="32"/>
        </w:rPr>
        <w:t>42</w:t>
      </w:r>
      <w:r>
        <w:rPr>
          <w:rFonts w:ascii="方正仿宋简体" w:eastAsia="方正仿宋简体" w:hAnsi="??_GB2312" w:cs="黑体" w:hint="eastAsia"/>
          <w:color w:val="000000"/>
          <w:kern w:val="0"/>
          <w:sz w:val="32"/>
          <w:szCs w:val="32"/>
        </w:rPr>
        <w:t>所，新增学位</w:t>
      </w:r>
      <w:r>
        <w:rPr>
          <w:rFonts w:ascii="方正仿宋简体" w:eastAsia="方正仿宋简体" w:hAnsi="??_GB2312" w:cs="黑体"/>
          <w:color w:val="000000"/>
          <w:kern w:val="0"/>
          <w:sz w:val="32"/>
          <w:szCs w:val="32"/>
        </w:rPr>
        <w:t>3000</w:t>
      </w:r>
      <w:r>
        <w:rPr>
          <w:rFonts w:ascii="方正仿宋简体" w:eastAsia="方正仿宋简体" w:hAnsi="??_GB2312" w:cs="黑体" w:hint="eastAsia"/>
          <w:color w:val="000000"/>
          <w:kern w:val="0"/>
          <w:sz w:val="32"/>
          <w:szCs w:val="32"/>
        </w:rPr>
        <w:t>个左右；</w:t>
      </w:r>
      <w:r>
        <w:rPr>
          <w:rFonts w:ascii="方正仿宋简体" w:eastAsia="方正仿宋简体" w:hAnsi="??_GB2312" w:cs="黑体" w:hint="eastAsia"/>
          <w:color w:val="000000"/>
          <w:kern w:val="0"/>
          <w:sz w:val="32"/>
          <w:szCs w:val="32"/>
          <w:lang w:val="zh-CN"/>
        </w:rPr>
        <w:t>推进教育均衡发展，改扩建农村</w:t>
      </w:r>
      <w:r>
        <w:rPr>
          <w:rFonts w:ascii="方正仿宋简体" w:eastAsia="方正仿宋简体" w:hAnsi="??_GB2312" w:cs="黑体" w:hint="eastAsia"/>
          <w:color w:val="000000"/>
          <w:kern w:val="0"/>
          <w:sz w:val="32"/>
          <w:szCs w:val="32"/>
        </w:rPr>
        <w:t>中小</w:t>
      </w:r>
      <w:r>
        <w:rPr>
          <w:rFonts w:ascii="方正仿宋简体" w:eastAsia="方正仿宋简体" w:hAnsi="??_GB2312" w:cs="黑体" w:hint="eastAsia"/>
          <w:color w:val="000000"/>
          <w:kern w:val="0"/>
          <w:sz w:val="32"/>
          <w:szCs w:val="32"/>
          <w:lang w:val="zh-CN"/>
        </w:rPr>
        <w:t>学</w:t>
      </w:r>
      <w:r>
        <w:rPr>
          <w:rFonts w:ascii="方正仿宋简体" w:eastAsia="方正仿宋简体" w:hAnsi="??_GB2312" w:cs="黑体"/>
          <w:color w:val="000000"/>
          <w:kern w:val="0"/>
          <w:sz w:val="32"/>
          <w:szCs w:val="32"/>
        </w:rPr>
        <w:t>100</w:t>
      </w:r>
      <w:r>
        <w:rPr>
          <w:rFonts w:ascii="方正仿宋简体" w:eastAsia="方正仿宋简体" w:hAnsi="??_GB2312" w:cs="黑体" w:hint="eastAsia"/>
          <w:color w:val="000000"/>
          <w:kern w:val="0"/>
          <w:sz w:val="32"/>
          <w:szCs w:val="32"/>
        </w:rPr>
        <w:t>所，规划建设城区</w:t>
      </w:r>
      <w:r>
        <w:rPr>
          <w:rFonts w:ascii="方正仿宋简体" w:eastAsia="方正仿宋简体" w:hAnsi="??_GB2312" w:cs="黑体"/>
          <w:color w:val="000000"/>
          <w:kern w:val="0"/>
          <w:sz w:val="32"/>
          <w:szCs w:val="32"/>
        </w:rPr>
        <w:t>3</w:t>
      </w:r>
      <w:r>
        <w:rPr>
          <w:rFonts w:ascii="方正仿宋简体" w:eastAsia="方正仿宋简体" w:hAnsi="??_GB2312" w:cs="黑体" w:hint="eastAsia"/>
          <w:color w:val="000000"/>
          <w:kern w:val="0"/>
          <w:sz w:val="32"/>
          <w:szCs w:val="32"/>
        </w:rPr>
        <w:t>所中小学和临港经济区完全学校，启动</w:t>
      </w:r>
      <w:r>
        <w:rPr>
          <w:rFonts w:ascii="方正仿宋简体" w:eastAsia="方正仿宋简体" w:hAnsi="??_GB2312" w:cs="宋体" w:hint="eastAsia"/>
          <w:color w:val="000000"/>
          <w:kern w:val="0"/>
          <w:sz w:val="32"/>
          <w:szCs w:val="32"/>
          <w:lang w:val="zh-CN"/>
        </w:rPr>
        <w:t>友兰实验高中扩建、外国语</w:t>
      </w:r>
      <w:r>
        <w:rPr>
          <w:rFonts w:ascii="方正仿宋简体" w:eastAsia="方正仿宋简体" w:hAnsi="??_GB2312" w:cs="宋体" w:hint="eastAsia"/>
          <w:color w:val="000000"/>
          <w:kern w:val="0"/>
          <w:sz w:val="32"/>
          <w:szCs w:val="32"/>
        </w:rPr>
        <w:t>实验</w:t>
      </w:r>
      <w:r>
        <w:rPr>
          <w:rFonts w:ascii="方正仿宋简体" w:eastAsia="方正仿宋简体" w:hAnsi="??_GB2312" w:cs="宋体" w:hint="eastAsia"/>
          <w:color w:val="000000"/>
          <w:kern w:val="0"/>
          <w:sz w:val="32"/>
          <w:szCs w:val="32"/>
          <w:lang w:val="zh-CN"/>
        </w:rPr>
        <w:t>学校、新英才学校等项目建设，新二初中</w:t>
      </w:r>
      <w:r>
        <w:rPr>
          <w:rFonts w:ascii="方正仿宋简体" w:eastAsia="方正仿宋简体" w:hAnsi="??_GB2312" w:cs="宋体" w:hint="eastAsia"/>
          <w:color w:val="000000"/>
          <w:kern w:val="0"/>
          <w:sz w:val="32"/>
          <w:szCs w:val="32"/>
        </w:rPr>
        <w:t>实现秋季招生。</w:t>
      </w:r>
    </w:p>
    <w:p w:rsidR="0056027B" w:rsidRDefault="0056027B" w:rsidP="00060809">
      <w:pPr>
        <w:pStyle w:val="BodyText"/>
        <w:spacing w:after="0" w:line="600" w:lineRule="exact"/>
        <w:ind w:firstLineChars="200" w:firstLine="643"/>
        <w:rPr>
          <w:rFonts w:ascii="方正仿宋简体" w:eastAsia="方正仿宋简体" w:hAnsi="??_GB2312" w:cs="宋体"/>
          <w:color w:val="000000"/>
          <w:kern w:val="0"/>
          <w:sz w:val="32"/>
          <w:szCs w:val="32"/>
        </w:rPr>
      </w:pPr>
      <w:r>
        <w:rPr>
          <w:rFonts w:ascii="方正仿宋简体" w:eastAsia="方正仿宋简体" w:hAnsi="??_GB2312" w:cs="宋体"/>
          <w:b/>
          <w:bCs/>
          <w:color w:val="000000"/>
          <w:kern w:val="0"/>
          <w:sz w:val="32"/>
          <w:szCs w:val="32"/>
        </w:rPr>
        <w:t>3.</w:t>
      </w:r>
      <w:r>
        <w:rPr>
          <w:rFonts w:ascii="方正仿宋简体" w:eastAsia="方正仿宋简体" w:hAnsi="??_GB2312" w:cs="宋体" w:hint="eastAsia"/>
          <w:b/>
          <w:bCs/>
          <w:color w:val="000000"/>
          <w:kern w:val="0"/>
          <w:sz w:val="32"/>
          <w:szCs w:val="32"/>
        </w:rPr>
        <w:t>稳定扩大就业。</w:t>
      </w:r>
      <w:r>
        <w:rPr>
          <w:rFonts w:ascii="方正仿宋简体" w:eastAsia="方正仿宋简体" w:hAnsi="??_GB2312" w:cs="宋体" w:hint="eastAsia"/>
          <w:color w:val="000000"/>
          <w:kern w:val="0"/>
          <w:sz w:val="32"/>
          <w:szCs w:val="32"/>
          <w:lang w:val="zh-CN"/>
        </w:rPr>
        <w:t>把稳就业摆在</w:t>
      </w:r>
      <w:r>
        <w:rPr>
          <w:rFonts w:ascii="方正仿宋简体" w:eastAsia="方正仿宋简体" w:hAnsi="??_GB2312" w:cs="宋体" w:hint="eastAsia"/>
          <w:color w:val="000000"/>
          <w:kern w:val="0"/>
          <w:sz w:val="32"/>
          <w:szCs w:val="32"/>
        </w:rPr>
        <w:t>更加</w:t>
      </w:r>
      <w:r>
        <w:rPr>
          <w:rFonts w:ascii="方正仿宋简体" w:eastAsia="方正仿宋简体" w:hAnsi="??_GB2312" w:cs="宋体" w:hint="eastAsia"/>
          <w:color w:val="000000"/>
          <w:kern w:val="0"/>
          <w:sz w:val="32"/>
          <w:szCs w:val="32"/>
          <w:lang w:val="zh-CN"/>
        </w:rPr>
        <w:t>突出位置，</w:t>
      </w:r>
      <w:r>
        <w:rPr>
          <w:rFonts w:ascii="方正仿宋简体" w:eastAsia="方正仿宋简体" w:hAnsi="??_GB2312" w:cs="宋体" w:hint="eastAsia"/>
          <w:color w:val="000000"/>
          <w:kern w:val="0"/>
          <w:sz w:val="32"/>
          <w:szCs w:val="32"/>
        </w:rPr>
        <w:t>完善公共就业创业服务体系，强化落实“大众创业、万众创新”，</w:t>
      </w:r>
      <w:r>
        <w:rPr>
          <w:rFonts w:ascii="方正仿宋简体" w:eastAsia="方正仿宋简体" w:hAnsi="??_GB2312" w:cs="宋体" w:hint="eastAsia"/>
          <w:color w:val="000000"/>
          <w:kern w:val="0"/>
          <w:sz w:val="32"/>
          <w:szCs w:val="32"/>
          <w:lang w:val="zh-CN"/>
        </w:rPr>
        <w:t>重点解决好高校毕业生、退役军人、农民工等群体就业</w:t>
      </w:r>
      <w:r>
        <w:rPr>
          <w:rFonts w:ascii="方正仿宋简体" w:eastAsia="方正仿宋简体" w:hAnsi="??_GB2312" w:cs="宋体" w:hint="eastAsia"/>
          <w:color w:val="000000"/>
          <w:kern w:val="0"/>
          <w:sz w:val="32"/>
          <w:szCs w:val="32"/>
        </w:rPr>
        <w:t>，支持农民工等群体返乡下乡创业。全年城镇新增就业</w:t>
      </w:r>
      <w:r>
        <w:rPr>
          <w:rFonts w:ascii="方正仿宋简体" w:eastAsia="方正仿宋简体" w:hAnsi="??_GB2312" w:cs="宋体"/>
          <w:color w:val="000000"/>
          <w:kern w:val="0"/>
          <w:sz w:val="32"/>
          <w:szCs w:val="32"/>
        </w:rPr>
        <w:t>7800</w:t>
      </w:r>
      <w:r>
        <w:rPr>
          <w:rFonts w:ascii="方正仿宋简体" w:eastAsia="方正仿宋简体" w:hAnsi="??_GB2312" w:cs="宋体" w:hint="eastAsia"/>
          <w:color w:val="000000"/>
          <w:kern w:val="0"/>
          <w:sz w:val="32"/>
          <w:szCs w:val="32"/>
        </w:rPr>
        <w:t>人以上，新增创业人员</w:t>
      </w:r>
      <w:r>
        <w:rPr>
          <w:rFonts w:ascii="方正仿宋简体" w:eastAsia="方正仿宋简体" w:hAnsi="??_GB2312" w:cs="宋体"/>
          <w:color w:val="000000"/>
          <w:kern w:val="0"/>
          <w:sz w:val="32"/>
          <w:szCs w:val="32"/>
        </w:rPr>
        <w:t>1600</w:t>
      </w:r>
      <w:r>
        <w:rPr>
          <w:rFonts w:ascii="方正仿宋简体" w:eastAsia="方正仿宋简体" w:hAnsi="??_GB2312" w:cs="宋体" w:hint="eastAsia"/>
          <w:color w:val="000000"/>
          <w:kern w:val="0"/>
          <w:sz w:val="32"/>
          <w:szCs w:val="32"/>
        </w:rPr>
        <w:t>人，完成各类职业技术培训</w:t>
      </w:r>
      <w:r>
        <w:rPr>
          <w:rFonts w:ascii="方正仿宋简体" w:eastAsia="方正仿宋简体" w:hAnsi="??_GB2312" w:cs="宋体"/>
          <w:color w:val="000000"/>
          <w:kern w:val="0"/>
          <w:sz w:val="32"/>
          <w:szCs w:val="32"/>
        </w:rPr>
        <w:t>1.3</w:t>
      </w:r>
      <w:r>
        <w:rPr>
          <w:rFonts w:ascii="方正仿宋简体" w:eastAsia="方正仿宋简体" w:hAnsi="??_GB2312" w:cs="宋体" w:hint="eastAsia"/>
          <w:color w:val="000000"/>
          <w:kern w:val="0"/>
          <w:sz w:val="32"/>
          <w:szCs w:val="32"/>
        </w:rPr>
        <w:t>万人次，城镇登记失业率控制在</w:t>
      </w:r>
      <w:r>
        <w:rPr>
          <w:rFonts w:ascii="方正仿宋简体" w:eastAsia="方正仿宋简体" w:hAnsi="??_GB2312" w:cs="宋体"/>
          <w:color w:val="000000"/>
          <w:kern w:val="0"/>
          <w:sz w:val="32"/>
          <w:szCs w:val="32"/>
        </w:rPr>
        <w:t>4%</w:t>
      </w:r>
      <w:r>
        <w:rPr>
          <w:rFonts w:ascii="方正仿宋简体" w:eastAsia="方正仿宋简体" w:hAnsi="??_GB2312" w:cs="宋体" w:hint="eastAsia"/>
          <w:color w:val="000000"/>
          <w:kern w:val="0"/>
          <w:sz w:val="32"/>
          <w:szCs w:val="32"/>
        </w:rPr>
        <w:t>以内。</w:t>
      </w:r>
    </w:p>
    <w:p w:rsidR="0056027B" w:rsidRDefault="0056027B" w:rsidP="00060809">
      <w:pPr>
        <w:pStyle w:val="BodyText"/>
        <w:spacing w:after="0" w:line="600" w:lineRule="exact"/>
        <w:ind w:firstLineChars="200" w:firstLine="643"/>
        <w:rPr>
          <w:rFonts w:ascii="方正仿宋简体" w:eastAsia="方正仿宋简体" w:hAnsi="??_GB2312" w:cs="宋体"/>
          <w:color w:val="000000"/>
          <w:kern w:val="0"/>
          <w:sz w:val="32"/>
          <w:szCs w:val="32"/>
          <w:lang w:val="zh-CN"/>
        </w:rPr>
      </w:pPr>
      <w:r>
        <w:rPr>
          <w:rFonts w:ascii="方正仿宋简体" w:eastAsia="方正仿宋简体" w:hAnsi="??_GB2312" w:cs="宋体"/>
          <w:b/>
          <w:bCs/>
          <w:color w:val="000000"/>
          <w:kern w:val="0"/>
          <w:sz w:val="32"/>
          <w:szCs w:val="32"/>
        </w:rPr>
        <w:t>4.</w:t>
      </w:r>
      <w:r>
        <w:rPr>
          <w:rFonts w:ascii="方正仿宋简体" w:eastAsia="方正仿宋简体" w:hAnsi="??_GB2312" w:cs="宋体" w:hint="eastAsia"/>
          <w:b/>
          <w:bCs/>
          <w:color w:val="000000"/>
          <w:kern w:val="0"/>
          <w:sz w:val="32"/>
          <w:szCs w:val="32"/>
        </w:rPr>
        <w:t>健全保障体系。</w:t>
      </w:r>
      <w:r>
        <w:rPr>
          <w:rFonts w:ascii="方正仿宋简体" w:eastAsia="方正仿宋简体" w:hAnsi="??_GB2312" w:cs="宋体" w:hint="eastAsia"/>
          <w:color w:val="000000"/>
          <w:kern w:val="0"/>
          <w:sz w:val="32"/>
          <w:szCs w:val="32"/>
        </w:rPr>
        <w:t>强化兜底保障功能，巩固提高</w:t>
      </w:r>
      <w:r>
        <w:rPr>
          <w:rFonts w:ascii="方正仿宋简体" w:eastAsia="方正仿宋简体" w:hAnsi="??_GB2312" w:cs="宋体" w:hint="eastAsia"/>
          <w:color w:val="000000"/>
          <w:kern w:val="0"/>
          <w:sz w:val="32"/>
          <w:szCs w:val="32"/>
          <w:lang w:val="zh-CN"/>
        </w:rPr>
        <w:t>全民参保登记</w:t>
      </w:r>
      <w:r>
        <w:rPr>
          <w:rFonts w:ascii="方正仿宋简体" w:eastAsia="方正仿宋简体" w:hAnsi="??_GB2312" w:cs="宋体" w:hint="eastAsia"/>
          <w:color w:val="000000"/>
          <w:kern w:val="0"/>
          <w:sz w:val="32"/>
          <w:szCs w:val="32"/>
        </w:rPr>
        <w:t>成果</w:t>
      </w:r>
      <w:r>
        <w:rPr>
          <w:rFonts w:ascii="方正仿宋简体" w:eastAsia="方正仿宋简体" w:hAnsi="??_GB2312" w:cs="宋体" w:hint="eastAsia"/>
          <w:color w:val="000000"/>
          <w:kern w:val="0"/>
          <w:sz w:val="32"/>
          <w:szCs w:val="32"/>
          <w:lang w:val="zh-CN"/>
        </w:rPr>
        <w:t>，稳步扩大社会保险覆盖面，</w:t>
      </w:r>
      <w:r>
        <w:rPr>
          <w:rFonts w:ascii="方正仿宋简体" w:eastAsia="方正仿宋简体" w:hAnsi="??_GB2312" w:cs="宋体" w:hint="eastAsia"/>
          <w:color w:val="000000"/>
          <w:kern w:val="0"/>
          <w:sz w:val="32"/>
          <w:szCs w:val="32"/>
        </w:rPr>
        <w:t>将城乡居民基础养老金最低标准提高到每人每月</w:t>
      </w:r>
      <w:r>
        <w:rPr>
          <w:rFonts w:ascii="方正仿宋简体" w:eastAsia="方正仿宋简体" w:hAnsi="??_GB2312" w:cs="宋体"/>
          <w:color w:val="000000"/>
          <w:kern w:val="0"/>
          <w:sz w:val="32"/>
          <w:szCs w:val="32"/>
        </w:rPr>
        <w:t>105</w:t>
      </w:r>
      <w:r>
        <w:rPr>
          <w:rFonts w:ascii="方正仿宋简体" w:eastAsia="方正仿宋简体" w:hAnsi="??_GB2312" w:cs="宋体" w:hint="eastAsia"/>
          <w:color w:val="000000"/>
          <w:kern w:val="0"/>
          <w:sz w:val="32"/>
          <w:szCs w:val="32"/>
        </w:rPr>
        <w:t>元，继续调增企业和机关事业单位退休人员基本养老金</w:t>
      </w:r>
      <w:r>
        <w:rPr>
          <w:rFonts w:ascii="方正仿宋简体" w:eastAsia="方正仿宋简体" w:hAnsi="??_GB2312" w:cs="宋体" w:hint="eastAsia"/>
          <w:color w:val="000000"/>
          <w:kern w:val="0"/>
          <w:sz w:val="32"/>
          <w:szCs w:val="32"/>
          <w:lang w:val="zh-CN"/>
        </w:rPr>
        <w:t>；完善社会救助、社会养老和社会治理服务体系建设，统筹推进公益慈善和扶老、助残、救孤、优抚等事业发展。</w:t>
      </w:r>
    </w:p>
    <w:p w:rsidR="0056027B" w:rsidRDefault="0056027B" w:rsidP="00060809">
      <w:pPr>
        <w:pStyle w:val="BodyText"/>
        <w:spacing w:after="0" w:line="600" w:lineRule="exact"/>
        <w:ind w:firstLineChars="200" w:firstLine="643"/>
        <w:rPr>
          <w:rFonts w:ascii="方正仿宋简体" w:eastAsia="方正仿宋简体" w:hAnsi="??_GB2312" w:cs="方正仿宋简体"/>
          <w:color w:val="000000"/>
          <w:kern w:val="0"/>
          <w:sz w:val="32"/>
          <w:szCs w:val="32"/>
          <w:lang w:val="zh-CN"/>
        </w:rPr>
      </w:pPr>
      <w:r>
        <w:rPr>
          <w:rFonts w:ascii="方正仿宋简体" w:eastAsia="方正仿宋简体" w:hAnsi="Times New Roman"/>
          <w:b/>
          <w:bCs/>
          <w:color w:val="000000"/>
          <w:sz w:val="32"/>
          <w:szCs w:val="32"/>
        </w:rPr>
        <w:t>5.</w:t>
      </w:r>
      <w:r>
        <w:rPr>
          <w:rFonts w:ascii="方正仿宋简体" w:eastAsia="方正仿宋简体" w:hAnsi="Times New Roman" w:hint="eastAsia"/>
          <w:b/>
          <w:bCs/>
          <w:color w:val="000000"/>
          <w:sz w:val="32"/>
          <w:szCs w:val="32"/>
        </w:rPr>
        <w:t>建设健康唐河。</w:t>
      </w:r>
      <w:r>
        <w:rPr>
          <w:rFonts w:ascii="方正仿宋简体" w:eastAsia="方正仿宋简体" w:hAnsi="??_GB2312" w:cs="方正仿宋简体" w:hint="eastAsia"/>
          <w:color w:val="000000"/>
          <w:kern w:val="0"/>
          <w:sz w:val="32"/>
          <w:szCs w:val="32"/>
          <w:lang w:val="zh-CN"/>
        </w:rPr>
        <w:t>打好健康扶贫攻坚战，加强贫困村医疗卫生人员培训，夯实基层医疗基础</w:t>
      </w:r>
      <w:r>
        <w:rPr>
          <w:rFonts w:ascii="方正仿宋简体" w:eastAsia="方正仿宋简体" w:hAnsi="??_GB2312" w:cs="??_GB2312" w:hint="eastAsia"/>
          <w:color w:val="000000"/>
          <w:kern w:val="0"/>
          <w:sz w:val="32"/>
          <w:szCs w:val="32"/>
        </w:rPr>
        <w:t>；</w:t>
      </w:r>
      <w:r>
        <w:rPr>
          <w:rFonts w:ascii="方正仿宋简体" w:eastAsia="方正仿宋简体" w:hAnsi="??_GB2312" w:cs="方正仿宋简体" w:hint="eastAsia"/>
          <w:color w:val="000000"/>
          <w:kern w:val="0"/>
          <w:sz w:val="32"/>
          <w:szCs w:val="32"/>
        </w:rPr>
        <w:t>构建</w:t>
      </w:r>
      <w:r>
        <w:rPr>
          <w:rFonts w:ascii="方正仿宋简体" w:eastAsia="方正仿宋简体" w:hAnsi="??_GB2312" w:cs="方正仿宋简体" w:hint="eastAsia"/>
          <w:color w:val="000000"/>
          <w:kern w:val="0"/>
          <w:sz w:val="32"/>
          <w:szCs w:val="32"/>
          <w:lang w:val="zh-CN"/>
        </w:rPr>
        <w:t>妇幼健康服务体系，</w:t>
      </w:r>
      <w:r>
        <w:rPr>
          <w:rFonts w:ascii="方正仿宋简体" w:eastAsia="方正仿宋简体" w:hAnsi="??_GB2312" w:cs="方正仿宋简体" w:hint="eastAsia"/>
          <w:color w:val="000000"/>
          <w:kern w:val="0"/>
          <w:sz w:val="32"/>
          <w:szCs w:val="32"/>
        </w:rPr>
        <w:t>办好</w:t>
      </w:r>
      <w:r>
        <w:rPr>
          <w:rFonts w:ascii="方正仿宋简体" w:eastAsia="方正仿宋简体" w:hAnsi="??_GB2312" w:cs="方正仿宋简体" w:hint="eastAsia"/>
          <w:color w:val="000000"/>
          <w:kern w:val="0"/>
          <w:sz w:val="32"/>
          <w:szCs w:val="32"/>
          <w:lang w:val="zh-CN"/>
        </w:rPr>
        <w:t>“两筛”“两癌”免费筛查等</w:t>
      </w:r>
      <w:r>
        <w:rPr>
          <w:rFonts w:ascii="方正仿宋简体" w:eastAsia="方正仿宋简体" w:hAnsi="??_GB2312" w:cs="方正仿宋简体" w:hint="eastAsia"/>
          <w:color w:val="000000"/>
          <w:kern w:val="0"/>
          <w:sz w:val="32"/>
          <w:szCs w:val="32"/>
        </w:rPr>
        <w:t>民生实事</w:t>
      </w:r>
      <w:r>
        <w:rPr>
          <w:rFonts w:ascii="方正仿宋简体" w:eastAsia="方正仿宋简体" w:hAnsi="??_GB2312" w:cs="方正仿宋简体" w:hint="eastAsia"/>
          <w:color w:val="000000"/>
          <w:kern w:val="0"/>
          <w:sz w:val="32"/>
          <w:szCs w:val="32"/>
          <w:lang w:val="zh-CN"/>
        </w:rPr>
        <w:t>；加快</w:t>
      </w:r>
      <w:r>
        <w:rPr>
          <w:rFonts w:ascii="方正仿宋简体" w:eastAsia="方正仿宋简体" w:hAnsi="??_GB2312" w:cs="方正仿宋简体" w:hint="eastAsia"/>
          <w:color w:val="000000"/>
          <w:kern w:val="0"/>
          <w:sz w:val="32"/>
          <w:szCs w:val="32"/>
        </w:rPr>
        <w:t>推进</w:t>
      </w:r>
      <w:r>
        <w:rPr>
          <w:rFonts w:ascii="方正仿宋简体" w:eastAsia="方正仿宋简体" w:hAnsi="??_GB2312" w:cs="方正仿宋简体" w:hint="eastAsia"/>
          <w:color w:val="000000"/>
          <w:kern w:val="0"/>
          <w:sz w:val="32"/>
          <w:szCs w:val="32"/>
          <w:lang w:val="zh-CN"/>
        </w:rPr>
        <w:t>县医院新院</w:t>
      </w:r>
      <w:r>
        <w:rPr>
          <w:rFonts w:ascii="方正仿宋简体" w:eastAsia="方正仿宋简体" w:hAnsi="??_GB2312" w:cs="方正仿宋简体" w:hint="eastAsia"/>
          <w:color w:val="000000"/>
          <w:kern w:val="0"/>
          <w:sz w:val="32"/>
          <w:szCs w:val="32"/>
        </w:rPr>
        <w:t>、新</w:t>
      </w:r>
      <w:r>
        <w:rPr>
          <w:rFonts w:ascii="方正仿宋简体" w:eastAsia="方正仿宋简体" w:hAnsi="??_GB2312" w:cs="方正仿宋简体" w:hint="eastAsia"/>
          <w:color w:val="000000"/>
          <w:kern w:val="0"/>
          <w:sz w:val="32"/>
          <w:szCs w:val="32"/>
          <w:lang w:val="zh-CN"/>
        </w:rPr>
        <w:t>中医院</w:t>
      </w:r>
      <w:r>
        <w:rPr>
          <w:rFonts w:ascii="方正仿宋简体" w:eastAsia="方正仿宋简体" w:hAnsi="??_GB2312" w:cs="方正仿宋简体" w:hint="eastAsia"/>
          <w:color w:val="000000"/>
          <w:kern w:val="0"/>
          <w:sz w:val="32"/>
          <w:szCs w:val="32"/>
        </w:rPr>
        <w:t>建设，加大对乡镇卫生院和村级卫生室的改造提升力度，全面</w:t>
      </w:r>
      <w:r>
        <w:rPr>
          <w:rFonts w:ascii="方正仿宋简体" w:eastAsia="方正仿宋简体" w:hAnsi="??_GB2312" w:cs="方正仿宋简体" w:hint="eastAsia"/>
          <w:color w:val="000000"/>
          <w:kern w:val="0"/>
          <w:sz w:val="32"/>
          <w:szCs w:val="32"/>
          <w:lang w:val="zh-CN"/>
        </w:rPr>
        <w:t>改善提升医疗条件。</w:t>
      </w:r>
    </w:p>
    <w:p w:rsidR="0056027B" w:rsidRDefault="0056027B" w:rsidP="00060809">
      <w:pPr>
        <w:pStyle w:val="BodyText"/>
        <w:spacing w:after="0" w:line="600" w:lineRule="exact"/>
        <w:ind w:firstLineChars="200" w:firstLine="643"/>
        <w:rPr>
          <w:rFonts w:ascii="方正仿宋简体" w:eastAsia="方正仿宋简体" w:hAnsi="汉仪仿宋简" w:cs="汉仪仿宋简"/>
          <w:color w:val="000000"/>
          <w:sz w:val="32"/>
          <w:szCs w:val="32"/>
        </w:rPr>
      </w:pPr>
      <w:r>
        <w:rPr>
          <w:rFonts w:ascii="方正仿宋简体" w:eastAsia="方正仿宋简体" w:hAnsi="Times New Roman"/>
          <w:b/>
          <w:bCs/>
          <w:color w:val="000000"/>
          <w:sz w:val="32"/>
          <w:szCs w:val="32"/>
        </w:rPr>
        <w:t>6.</w:t>
      </w:r>
      <w:r>
        <w:rPr>
          <w:rFonts w:ascii="方正仿宋简体" w:eastAsia="方正仿宋简体" w:hAnsi="Times New Roman" w:hint="eastAsia"/>
          <w:b/>
          <w:bCs/>
          <w:color w:val="000000"/>
          <w:sz w:val="32"/>
          <w:szCs w:val="32"/>
        </w:rPr>
        <w:t>发展文化事业。</w:t>
      </w:r>
      <w:r>
        <w:rPr>
          <w:rFonts w:ascii="方正仿宋简体" w:eastAsia="方正仿宋简体" w:cs="Calibri" w:hint="eastAsia"/>
          <w:color w:val="000000"/>
          <w:sz w:val="32"/>
          <w:szCs w:val="32"/>
          <w:shd w:val="clear" w:color="auto" w:fill="FFFFFF"/>
        </w:rPr>
        <w:t>继续开展农村公益电影放映、送戏下乡、全民阅读、全民健身等群众文体活动；</w:t>
      </w:r>
      <w:r>
        <w:rPr>
          <w:rFonts w:ascii="方正仿宋简体" w:eastAsia="方正仿宋简体" w:hAnsi="汉仪仿宋简" w:cs="汉仪仿宋简" w:hint="eastAsia"/>
          <w:color w:val="000000"/>
          <w:sz w:val="32"/>
          <w:szCs w:val="32"/>
        </w:rPr>
        <w:t>加强非物质文化遗产传承宣传，做好文物和红色文化资源的保护利用，实施四高中文庙、源潭陕西会馆等修复工程，完成博物馆布展并免费向社会开放。</w:t>
      </w:r>
    </w:p>
    <w:p w:rsidR="0056027B" w:rsidRDefault="0056027B" w:rsidP="00060809">
      <w:pPr>
        <w:pStyle w:val="BodyText"/>
        <w:spacing w:after="0" w:line="600" w:lineRule="exact"/>
        <w:ind w:firstLineChars="200" w:firstLine="643"/>
        <w:rPr>
          <w:rFonts w:ascii="方正仿宋简体" w:eastAsia="方正仿宋简体"/>
          <w:color w:val="000000"/>
          <w:sz w:val="32"/>
          <w:szCs w:val="32"/>
        </w:rPr>
      </w:pPr>
      <w:r>
        <w:rPr>
          <w:rFonts w:ascii="方正仿宋简体" w:eastAsia="方正仿宋简体" w:hAnsi="Times New Roman"/>
          <w:b/>
          <w:bCs/>
          <w:color w:val="000000"/>
          <w:sz w:val="32"/>
          <w:szCs w:val="32"/>
        </w:rPr>
        <w:t>7.</w:t>
      </w:r>
      <w:r>
        <w:rPr>
          <w:rFonts w:ascii="方正仿宋简体" w:eastAsia="方正仿宋简体" w:hAnsi="Times New Roman" w:hint="eastAsia"/>
          <w:b/>
          <w:bCs/>
          <w:color w:val="000000"/>
          <w:sz w:val="32"/>
          <w:szCs w:val="32"/>
        </w:rPr>
        <w:t>加快交通建设。</w:t>
      </w:r>
      <w:r>
        <w:rPr>
          <w:rFonts w:ascii="方正仿宋简体" w:eastAsia="方正仿宋简体" w:hint="eastAsia"/>
          <w:color w:val="000000"/>
          <w:sz w:val="32"/>
          <w:szCs w:val="32"/>
        </w:rPr>
        <w:t>积极回应社会关切，不断改善群众出行条件，投资</w:t>
      </w:r>
      <w:r>
        <w:rPr>
          <w:rFonts w:ascii="方正仿宋简体" w:eastAsia="方正仿宋简体"/>
          <w:color w:val="000000"/>
          <w:sz w:val="32"/>
          <w:szCs w:val="32"/>
        </w:rPr>
        <w:t>7200</w:t>
      </w:r>
      <w:r>
        <w:rPr>
          <w:rFonts w:ascii="方正仿宋简体" w:eastAsia="方正仿宋简体" w:hint="eastAsia"/>
          <w:color w:val="000000"/>
          <w:sz w:val="32"/>
          <w:szCs w:val="32"/>
        </w:rPr>
        <w:t>万元，完成</w:t>
      </w:r>
      <w:r>
        <w:rPr>
          <w:rFonts w:ascii="方正仿宋简体" w:eastAsia="方正仿宋简体"/>
          <w:color w:val="000000"/>
          <w:sz w:val="32"/>
          <w:szCs w:val="32"/>
        </w:rPr>
        <w:t>233</w:t>
      </w:r>
      <w:r>
        <w:rPr>
          <w:rFonts w:ascii="方正仿宋简体" w:eastAsia="方正仿宋简体" w:hint="eastAsia"/>
          <w:color w:val="000000"/>
          <w:sz w:val="32"/>
          <w:szCs w:val="32"/>
        </w:rPr>
        <w:t>省道（鲁姚路）改建工程；投资</w:t>
      </w:r>
      <w:r>
        <w:rPr>
          <w:rFonts w:ascii="方正仿宋简体" w:eastAsia="方正仿宋简体"/>
          <w:color w:val="000000"/>
          <w:sz w:val="32"/>
          <w:szCs w:val="32"/>
        </w:rPr>
        <w:t>1600</w:t>
      </w:r>
      <w:r>
        <w:rPr>
          <w:rFonts w:ascii="方正仿宋简体" w:eastAsia="方正仿宋简体" w:hint="eastAsia"/>
          <w:color w:val="000000"/>
          <w:sz w:val="32"/>
          <w:szCs w:val="32"/>
        </w:rPr>
        <w:t>万元，加快推进</w:t>
      </w:r>
      <w:r>
        <w:rPr>
          <w:rFonts w:ascii="方正仿宋简体" w:eastAsia="方正仿宋简体"/>
          <w:color w:val="000000"/>
          <w:sz w:val="32"/>
          <w:szCs w:val="32"/>
        </w:rPr>
        <w:t>7.8</w:t>
      </w:r>
      <w:r>
        <w:rPr>
          <w:rFonts w:ascii="方正仿宋简体" w:eastAsia="方正仿宋简体" w:hint="eastAsia"/>
          <w:color w:val="000000"/>
          <w:sz w:val="32"/>
          <w:szCs w:val="32"/>
        </w:rPr>
        <w:t>公里唐源路二期工程建设；投资</w:t>
      </w:r>
      <w:r>
        <w:rPr>
          <w:rFonts w:ascii="方正仿宋简体" w:eastAsia="方正仿宋简体"/>
          <w:color w:val="000000"/>
          <w:sz w:val="32"/>
          <w:szCs w:val="32"/>
        </w:rPr>
        <w:t>6830</w:t>
      </w:r>
      <w:r>
        <w:rPr>
          <w:rFonts w:ascii="方正仿宋简体" w:eastAsia="方正仿宋简体" w:hint="eastAsia"/>
          <w:color w:val="000000"/>
          <w:sz w:val="32"/>
          <w:szCs w:val="32"/>
        </w:rPr>
        <w:t>万元，实施马振抚至黑龙镇</w:t>
      </w:r>
      <w:r>
        <w:rPr>
          <w:rFonts w:ascii="方正仿宋简体" w:eastAsia="方正仿宋简体"/>
          <w:color w:val="000000"/>
          <w:sz w:val="32"/>
          <w:szCs w:val="32"/>
        </w:rPr>
        <w:t>22.8</w:t>
      </w:r>
      <w:r>
        <w:rPr>
          <w:rFonts w:ascii="方正仿宋简体" w:eastAsia="方正仿宋简体" w:hint="eastAsia"/>
          <w:color w:val="000000"/>
          <w:sz w:val="32"/>
          <w:szCs w:val="32"/>
        </w:rPr>
        <w:t>公里改建工程；投资</w:t>
      </w:r>
      <w:r>
        <w:rPr>
          <w:rFonts w:ascii="方正仿宋简体" w:eastAsia="方正仿宋简体"/>
          <w:color w:val="000000"/>
          <w:sz w:val="32"/>
          <w:szCs w:val="32"/>
        </w:rPr>
        <w:t>1.7</w:t>
      </w:r>
      <w:r>
        <w:rPr>
          <w:rFonts w:ascii="方正仿宋简体" w:eastAsia="方正仿宋简体" w:hint="eastAsia"/>
          <w:color w:val="000000"/>
          <w:sz w:val="32"/>
          <w:szCs w:val="32"/>
        </w:rPr>
        <w:t>亿元，新建通村公路</w:t>
      </w:r>
      <w:r>
        <w:rPr>
          <w:rFonts w:ascii="方正仿宋简体" w:eastAsia="方正仿宋简体"/>
          <w:color w:val="000000"/>
          <w:sz w:val="32"/>
          <w:szCs w:val="32"/>
        </w:rPr>
        <w:t>300</w:t>
      </w:r>
      <w:r>
        <w:rPr>
          <w:rFonts w:ascii="方正仿宋简体" w:eastAsia="方正仿宋简体" w:hint="eastAsia"/>
          <w:color w:val="000000"/>
          <w:sz w:val="32"/>
          <w:szCs w:val="32"/>
        </w:rPr>
        <w:t>公里、改造危桥</w:t>
      </w:r>
      <w:r>
        <w:rPr>
          <w:rFonts w:ascii="方正仿宋简体" w:eastAsia="方正仿宋简体"/>
          <w:color w:val="000000"/>
          <w:sz w:val="32"/>
          <w:szCs w:val="32"/>
        </w:rPr>
        <w:t>1360</w:t>
      </w:r>
      <w:r>
        <w:rPr>
          <w:rFonts w:ascii="方正仿宋简体" w:eastAsia="方正仿宋简体" w:hint="eastAsia"/>
          <w:color w:val="000000"/>
          <w:sz w:val="32"/>
          <w:szCs w:val="32"/>
        </w:rPr>
        <w:t>延米。</w:t>
      </w:r>
    </w:p>
    <w:p w:rsidR="0056027B" w:rsidRDefault="0056027B" w:rsidP="00060809">
      <w:pPr>
        <w:spacing w:line="600" w:lineRule="exact"/>
        <w:ind w:firstLineChars="200" w:firstLine="643"/>
        <w:rPr>
          <w:rFonts w:ascii="方正楷体简体" w:eastAsia="方正楷体简体" w:hAnsi="??_GB2312" w:cs="黑体"/>
          <w:b/>
          <w:color w:val="000000"/>
          <w:kern w:val="0"/>
          <w:sz w:val="32"/>
          <w:szCs w:val="32"/>
        </w:rPr>
      </w:pPr>
      <w:r>
        <w:rPr>
          <w:rFonts w:ascii="方正楷体简体" w:eastAsia="方正楷体简体" w:hAnsi="??_GB2312" w:cs="黑体" w:hint="eastAsia"/>
          <w:b/>
          <w:color w:val="000000"/>
          <w:kern w:val="0"/>
          <w:sz w:val="32"/>
          <w:szCs w:val="32"/>
        </w:rPr>
        <w:t>（六）着力防范化解风险</w:t>
      </w:r>
    </w:p>
    <w:p w:rsidR="0056027B" w:rsidRDefault="0056027B" w:rsidP="00060809">
      <w:pPr>
        <w:pStyle w:val="BodyText"/>
        <w:spacing w:after="0" w:line="600" w:lineRule="exact"/>
        <w:ind w:firstLineChars="200" w:firstLine="640"/>
        <w:rPr>
          <w:rFonts w:ascii="方正楷体简体" w:eastAsia="方正楷体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坚持底线思维，着力防范化解重大风险，全力打造领域更广泛、人民更满意的生产生活环境。</w:t>
      </w:r>
    </w:p>
    <w:p w:rsidR="0056027B" w:rsidRDefault="0056027B" w:rsidP="00060809">
      <w:pPr>
        <w:overflowPunct w:val="0"/>
        <w:autoSpaceDE w:val="0"/>
        <w:autoSpaceDN w:val="0"/>
        <w:adjustRightInd w:val="0"/>
        <w:snapToGrid w:val="0"/>
        <w:spacing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1.</w:t>
      </w:r>
      <w:r>
        <w:rPr>
          <w:rFonts w:ascii="方正仿宋简体" w:eastAsia="方正仿宋简体" w:hAnsi="方正仿宋简体" w:cs="方正仿宋简体" w:hint="eastAsia"/>
          <w:b/>
          <w:bCs/>
          <w:color w:val="000000"/>
          <w:sz w:val="32"/>
          <w:szCs w:val="32"/>
        </w:rPr>
        <w:t>坚守安全底线。</w:t>
      </w:r>
      <w:r>
        <w:rPr>
          <w:rFonts w:ascii="方正仿宋简体" w:eastAsia="方正仿宋简体" w:hAnsi="方正仿宋简体" w:cs="方正仿宋简体" w:hint="eastAsia"/>
          <w:color w:val="000000"/>
          <w:sz w:val="32"/>
          <w:szCs w:val="32"/>
        </w:rPr>
        <w:t>盯紧重点行业领域，持续排查整治各类安全隐患，坚决遏制较大安全事故发生。强化车辆超限超载治理，加强道路交通安全设施建设，提高交通安全管理水平。对食品药品安全常抓不懈，确保人民群众饮食用药安全。做好森林防火、防汛抗旱和自然灾害防治，狠抓重大病虫害和重大动物疫病防控，加强综合应急救援队伍建设，进一步提升应急处置能力。</w:t>
      </w:r>
    </w:p>
    <w:p w:rsidR="0056027B" w:rsidRDefault="0056027B" w:rsidP="00060809">
      <w:pPr>
        <w:overflowPunct w:val="0"/>
        <w:autoSpaceDE w:val="0"/>
        <w:autoSpaceDN w:val="0"/>
        <w:adjustRightInd w:val="0"/>
        <w:snapToGrid w:val="0"/>
        <w:spacing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2.</w:t>
      </w:r>
      <w:r>
        <w:rPr>
          <w:rFonts w:ascii="方正仿宋简体" w:eastAsia="方正仿宋简体" w:hAnsi="方正仿宋简体" w:cs="方正仿宋简体" w:hint="eastAsia"/>
          <w:b/>
          <w:bCs/>
          <w:color w:val="000000"/>
          <w:sz w:val="32"/>
          <w:szCs w:val="32"/>
        </w:rPr>
        <w:t>坚守生态底线。</w:t>
      </w:r>
      <w:r>
        <w:rPr>
          <w:rFonts w:ascii="方正仿宋简体" w:eastAsia="方正仿宋简体" w:hAnsi="方正仿宋简体" w:cs="方正仿宋简体" w:hint="eastAsia"/>
          <w:color w:val="000000"/>
          <w:sz w:val="32"/>
          <w:szCs w:val="32"/>
        </w:rPr>
        <w:t>像保护眼睛一样保护环境，紧扣中央环保督察“回头看”、省环保督察和环保审计反馈问题，坚定不移地抓好落实整改。打好大气污染防治攻坚战，突出重点区域、重点行业、重点污染物，落实“六控”举措，确保全年优良天数达到市定目标。打好水污染防治攻坚战，严格落实河长制，进一步规范河道采砂管理，全面落实省市“六统一联”改革措施，强力推进“千村万塘”建设，不断提升“四水同治”水平；实施黑臭水体整治，强化管控和修复，持续改善水环境质量，确保国家考核梅湾断面，省考核郭滩大桥、泌阳河王湾断面，市考核清水河、绵延河、三夹河付洼、桐河烈士纪念馆断面水质稳定达标。打好土壤污染防治攻坚战，抓好土壤治理修复，集中处理生活垃圾，开工建设静脉产业园、垃圾焚烧发电项目。持续抓好生态修复，大力实施国土绿化提速行动，依托</w:t>
      </w:r>
      <w:r>
        <w:rPr>
          <w:rFonts w:ascii="方正仿宋简体" w:eastAsia="方正仿宋简体" w:hAnsi="方正仿宋简体" w:cs="方正仿宋简体"/>
          <w:color w:val="000000"/>
          <w:sz w:val="32"/>
          <w:szCs w:val="32"/>
        </w:rPr>
        <w:t>3</w:t>
      </w:r>
      <w:r>
        <w:rPr>
          <w:rFonts w:ascii="方正仿宋简体" w:eastAsia="方正仿宋简体" w:hAnsi="方正仿宋简体" w:cs="方正仿宋简体" w:hint="eastAsia"/>
          <w:color w:val="000000"/>
          <w:sz w:val="32"/>
          <w:szCs w:val="32"/>
        </w:rPr>
        <w:t>万亩国储林建设，精心打造“五园四带百村”林业示范工程；推进国家级湿地公园建设，确保一次性验收成功。强化环保检查执法，扎实开展“治污风暴”行动，严厉打击生态环境领域违法犯罪行为，努力守护一方净土。</w:t>
      </w:r>
    </w:p>
    <w:p w:rsidR="0056027B" w:rsidRDefault="0056027B" w:rsidP="00060809">
      <w:pPr>
        <w:pStyle w:val="BodyText"/>
        <w:spacing w:after="0" w:line="600" w:lineRule="exact"/>
        <w:ind w:firstLineChars="200" w:firstLine="643"/>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b/>
          <w:bCs/>
          <w:color w:val="000000"/>
          <w:sz w:val="32"/>
          <w:szCs w:val="32"/>
        </w:rPr>
        <w:t>3.</w:t>
      </w:r>
      <w:r>
        <w:rPr>
          <w:rFonts w:ascii="方正仿宋简体" w:eastAsia="方正仿宋简体" w:hAnsi="方正仿宋简体" w:cs="方正仿宋简体" w:hint="eastAsia"/>
          <w:b/>
          <w:bCs/>
          <w:color w:val="000000"/>
          <w:sz w:val="32"/>
          <w:szCs w:val="32"/>
        </w:rPr>
        <w:t>坚守稳定底线。</w:t>
      </w:r>
      <w:r>
        <w:rPr>
          <w:rFonts w:ascii="方正仿宋简体" w:eastAsia="方正仿宋简体" w:hAnsi="方正仿宋简体" w:cs="方正仿宋简体" w:hint="eastAsia"/>
          <w:color w:val="000000"/>
          <w:sz w:val="32"/>
          <w:szCs w:val="32"/>
        </w:rPr>
        <w:t>深化“平安唐河”建设，健全完善治安防控体系，高位启动公安机关“走村（社区）入户进店访企（校园）”活动，充分发挥“雪亮工程”作用，依法打击各类违法犯罪行为，推动扫黑除恶专项斗争向纵深发展。积极稳妥处置非法集资，确保人民群众财产安全。全面开展信访隐患排查，尤其加强对社会矛盾纠纷排查化解、房地产领域信访突出问题化解、重信重访专项治理等，建立台账，挂牌销号，确保建国七十周年庆典不发生来自唐河的干扰。</w:t>
      </w:r>
    </w:p>
    <w:p w:rsidR="0056027B" w:rsidRDefault="0056027B" w:rsidP="00060809">
      <w:pPr>
        <w:pStyle w:val="BodyText"/>
        <w:spacing w:after="0"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三、加强政府自身建设</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各位代表，面对新形势、新要求，我们将始终坚持以人民为中心的发展理念，增强服务本领，提高行政效能，为事业担当，为人民尽责，倾力打造让全县人民更放心、更满意、更信赖的服务型政府。</w:t>
      </w:r>
    </w:p>
    <w:p w:rsidR="0056027B" w:rsidRDefault="0056027B" w:rsidP="00060809">
      <w:pPr>
        <w:spacing w:line="600" w:lineRule="exact"/>
        <w:ind w:firstLineChars="200" w:firstLine="643"/>
        <w:rPr>
          <w:rFonts w:ascii="方正仿宋简体" w:eastAsia="方正仿宋简体" w:hAnsi="方正仿宋简体" w:cs="方正仿宋简体"/>
          <w:color w:val="000000"/>
          <w:sz w:val="32"/>
          <w:szCs w:val="32"/>
        </w:rPr>
      </w:pPr>
      <w:r>
        <w:rPr>
          <w:rFonts w:ascii="方正楷体简体" w:eastAsia="方正楷体简体" w:hAnsi="方正楷体简体" w:cs="方正楷体简体" w:hint="eastAsia"/>
          <w:b/>
          <w:bCs/>
          <w:color w:val="000000"/>
          <w:sz w:val="32"/>
          <w:szCs w:val="32"/>
        </w:rPr>
        <w:t>（一）旗帜鲜明讲政治。</w:t>
      </w:r>
      <w:r>
        <w:rPr>
          <w:rFonts w:ascii="方正仿宋简体" w:eastAsia="方正仿宋简体" w:hAnsi="??_GB2312" w:cs="黑体" w:hint="eastAsia"/>
          <w:color w:val="000000"/>
          <w:kern w:val="0"/>
          <w:sz w:val="32"/>
          <w:szCs w:val="32"/>
        </w:rPr>
        <w:t>始终坚持把政治建设放在政府自身建设的首位，自觉在思想上政治上行动上同党中央保持高度一致，扎实开展“不忘初心、牢记使命”主题教育，切实把习近平新时代中国特色社会主义思想和党的十九大精神转化为推动唐河发展的强大动力，坚决落实好上级党委政府及县委各项决策部署，确保令行禁止、政令畅通。</w:t>
      </w:r>
    </w:p>
    <w:p w:rsidR="0056027B" w:rsidRDefault="0056027B" w:rsidP="00060809">
      <w:pPr>
        <w:spacing w:line="600" w:lineRule="exact"/>
        <w:ind w:firstLineChars="200" w:firstLine="643"/>
        <w:rPr>
          <w:rFonts w:ascii="方正仿宋简体" w:eastAsia="方正仿宋简体" w:hAnsi="??_GB2312" w:cs="黑体"/>
          <w:color w:val="000000"/>
          <w:kern w:val="0"/>
          <w:sz w:val="32"/>
          <w:szCs w:val="32"/>
        </w:rPr>
      </w:pPr>
      <w:r>
        <w:rPr>
          <w:rFonts w:ascii="方正楷体简体" w:eastAsia="方正楷体简体" w:hAnsi="方正楷体简体" w:cs="方正楷体简体" w:hint="eastAsia"/>
          <w:b/>
          <w:bCs/>
          <w:color w:val="000000"/>
          <w:sz w:val="32"/>
          <w:szCs w:val="32"/>
        </w:rPr>
        <w:t>（二）依法行政促公平。</w:t>
      </w:r>
      <w:r>
        <w:rPr>
          <w:rFonts w:ascii="方正仿宋简体" w:eastAsia="方正仿宋简体" w:hAnsi="??_GB2312" w:cs="黑体" w:hint="eastAsia"/>
          <w:color w:val="000000"/>
          <w:kern w:val="0"/>
          <w:sz w:val="32"/>
          <w:szCs w:val="32"/>
        </w:rPr>
        <w:t>严格遵守宪法法律，坚持法定职责必须为、法无授权不可为，切实把政府工作全面纳入法治轨道。健全依法决策机制，加强重大行政决策、重大行政执法决定合法性审查，不断提高政府决策科学化、民主化、法治化水平。主动接受人大法律监督、政协民主监督，认真办理人大代表建议、政协委员提案。强化审计监督，主动接受社会和舆论监督，不断加大政务公开力度，提高政府工作透明度，让权力在阳光下运行。</w:t>
      </w:r>
    </w:p>
    <w:p w:rsidR="0056027B" w:rsidRDefault="0056027B" w:rsidP="00060809">
      <w:pPr>
        <w:spacing w:line="600" w:lineRule="exact"/>
        <w:ind w:firstLineChars="200" w:firstLine="643"/>
        <w:rPr>
          <w:rFonts w:ascii="方正仿宋简体" w:eastAsia="方正仿宋简体" w:hAnsi="??_GB2312" w:cs="黑体"/>
          <w:color w:val="000000"/>
          <w:kern w:val="0"/>
          <w:sz w:val="32"/>
          <w:szCs w:val="32"/>
        </w:rPr>
      </w:pPr>
      <w:r>
        <w:rPr>
          <w:rFonts w:ascii="方正楷体简体" w:eastAsia="方正楷体简体" w:hAnsi="方正楷体简体" w:cs="方正楷体简体" w:hint="eastAsia"/>
          <w:b/>
          <w:bCs/>
          <w:color w:val="000000"/>
          <w:sz w:val="32"/>
          <w:szCs w:val="32"/>
        </w:rPr>
        <w:t>（三）真抓实干提效能。</w:t>
      </w:r>
      <w:r>
        <w:rPr>
          <w:rFonts w:ascii="方正仿宋简体" w:eastAsia="方正仿宋简体" w:hAnsi="??_GB2312" w:cs="黑体" w:hint="eastAsia"/>
          <w:color w:val="000000"/>
          <w:kern w:val="0"/>
          <w:sz w:val="32"/>
          <w:szCs w:val="32"/>
        </w:rPr>
        <w:t>保持发展定力，实事求是、因地制宜开展工作，增强抓落实的能力，发扬钉钉子精神，做实做好政府各项工作。强化督查督办，加大督促问责力度，推动各项决策部署不折不扣落到实处。深化乡镇和街道机构改革，统筹推进政府投融资平台、“放管服”等重点领域改革，扎实推进社会信用体系建设，不断优化营商环境，全力破解发展难题。健全完善正向激励和容错纠错机制，旗帜鲜明地给积极干事者撑腰鼓劲，对懒政怠政者追责问责，营造干事创业的良好氛围。</w:t>
      </w:r>
    </w:p>
    <w:p w:rsidR="0056027B" w:rsidRDefault="0056027B" w:rsidP="00060809">
      <w:pPr>
        <w:spacing w:line="600" w:lineRule="exact"/>
        <w:ind w:firstLineChars="200" w:firstLine="643"/>
        <w:rPr>
          <w:rFonts w:ascii="方正仿宋简体" w:eastAsia="方正仿宋简体" w:hAnsi="??_GB2312" w:cs="黑体"/>
          <w:color w:val="000000"/>
          <w:kern w:val="0"/>
          <w:sz w:val="32"/>
          <w:szCs w:val="32"/>
        </w:rPr>
      </w:pPr>
      <w:r>
        <w:rPr>
          <w:rFonts w:ascii="方正楷体简体" w:eastAsia="方正楷体简体" w:hAnsi="方正楷体简体" w:cs="方正楷体简体" w:hint="eastAsia"/>
          <w:b/>
          <w:bCs/>
          <w:color w:val="000000"/>
          <w:sz w:val="32"/>
          <w:szCs w:val="32"/>
        </w:rPr>
        <w:t>（四）廉洁从政转作风。</w:t>
      </w:r>
      <w:r>
        <w:rPr>
          <w:rFonts w:ascii="方正仿宋简体" w:eastAsia="方正仿宋简体" w:hAnsi="??_GB2312" w:cs="黑体" w:hint="eastAsia"/>
          <w:color w:val="000000"/>
          <w:kern w:val="0"/>
          <w:sz w:val="32"/>
          <w:szCs w:val="32"/>
        </w:rPr>
        <w:t>始终把纪律和规矩挺在前面，认真落实党风廉政建设主体责任和“一岗双责”，持续加强政府系统党风廉政建设，切实抓好省委巡视和市委巡察反馈意见整改落实。扎实开展“基层减负年”和“干部作风提升年”活动，深入推进医保基金、人防工程领域政策执行情况专项整治，坚决纠正官僚主义、形式主义，严防“四风”反弹，让广大干部把更多时间和精力用在抓落实上。牢固树立过紧日子的思想，严控“三公”经费预算，该减的支出一定减下来，一般性支出压减</w:t>
      </w:r>
      <w:r>
        <w:rPr>
          <w:rFonts w:ascii="方正仿宋简体" w:eastAsia="方正仿宋简体" w:hAnsi="??_GB2312" w:cs="黑体"/>
          <w:color w:val="000000"/>
          <w:kern w:val="0"/>
          <w:sz w:val="32"/>
          <w:szCs w:val="32"/>
        </w:rPr>
        <w:t>10%</w:t>
      </w:r>
      <w:r>
        <w:rPr>
          <w:rFonts w:ascii="方正仿宋简体" w:eastAsia="方正仿宋简体" w:hAnsi="??_GB2312" w:cs="黑体" w:hint="eastAsia"/>
          <w:color w:val="000000"/>
          <w:kern w:val="0"/>
          <w:sz w:val="32"/>
          <w:szCs w:val="32"/>
        </w:rPr>
        <w:t>以上，把有限的资金用在刀刃上。持之以恒贯彻落实中央八项规定，严格用制度管权、管事、管人，坚持无禁区、全覆盖、零容忍，坚决整治“庸、懒、散”和不作为、慢作为、乱作为现象，严厉查处侵害群众利益行为，以永远在路上的坚韧，大力营造风清气正的政治生态。</w:t>
      </w:r>
    </w:p>
    <w:p w:rsidR="0056027B" w:rsidRDefault="0056027B" w:rsidP="00060809">
      <w:pPr>
        <w:pStyle w:val="BodyText"/>
        <w:spacing w:after="0" w:line="600" w:lineRule="exact"/>
        <w:ind w:firstLineChars="200" w:firstLine="640"/>
        <w:rPr>
          <w:rFonts w:ascii="方正楷体简体" w:eastAsia="方正楷体简体" w:hAnsi="方正楷体简体" w:cs="方正楷体简体"/>
          <w:b/>
          <w:bCs/>
          <w:color w:val="000000"/>
          <w:sz w:val="32"/>
          <w:szCs w:val="32"/>
        </w:rPr>
      </w:pPr>
      <w:r>
        <w:rPr>
          <w:rFonts w:ascii="方正仿宋简体" w:eastAsia="方正仿宋简体" w:hAnsi="??_GB2312" w:cs="黑体" w:hint="eastAsia"/>
          <w:color w:val="000000"/>
          <w:kern w:val="0"/>
          <w:sz w:val="32"/>
          <w:szCs w:val="32"/>
        </w:rPr>
        <w:t>各位代表，围绕县委今年工作的总体部署，着眼唐河的长远发展，我们在确保完成全年六项重点任务的同时，还要郑重承诺突出抓好</w:t>
      </w:r>
      <w:r>
        <w:rPr>
          <w:rFonts w:ascii="黑体" w:eastAsia="黑体" w:hAnsi="黑体" w:cs="黑体" w:hint="eastAsia"/>
          <w:color w:val="000000"/>
          <w:sz w:val="32"/>
          <w:szCs w:val="32"/>
        </w:rPr>
        <w:t>“十件实事”“十件大事”“十大振兴工业项目”“二十个培优扶强工业企业”</w:t>
      </w:r>
      <w:r>
        <w:rPr>
          <w:rFonts w:ascii="方正楷体简体" w:eastAsia="方正楷体简体" w:hAnsi="方正楷体简体" w:cs="方正楷体简体" w:hint="eastAsia"/>
          <w:b/>
          <w:bCs/>
          <w:color w:val="000000"/>
          <w:sz w:val="32"/>
          <w:szCs w:val="32"/>
        </w:rPr>
        <w:t>。</w:t>
      </w:r>
    </w:p>
    <w:p w:rsidR="0056027B" w:rsidRDefault="0056027B" w:rsidP="00060809">
      <w:pPr>
        <w:pStyle w:val="BodyText"/>
        <w:spacing w:after="0" w:line="600" w:lineRule="exact"/>
        <w:ind w:firstLineChars="200" w:firstLine="643"/>
        <w:rPr>
          <w:rFonts w:ascii="黑体" w:eastAsia="黑体" w:hAnsi="黑体" w:cs="黑体"/>
          <w:color w:val="000000"/>
          <w:sz w:val="32"/>
          <w:szCs w:val="32"/>
        </w:rPr>
      </w:pPr>
      <w:r>
        <w:rPr>
          <w:rFonts w:ascii="方正楷体简体" w:eastAsia="方正楷体简体" w:hAnsi="方正楷体简体" w:cs="方正楷体简体" w:hint="eastAsia"/>
          <w:b/>
          <w:bCs/>
          <w:color w:val="000000"/>
          <w:sz w:val="32"/>
          <w:szCs w:val="32"/>
        </w:rPr>
        <w:t>（一）全力办好关系人民群众切身利益的“十件实事”</w:t>
      </w:r>
    </w:p>
    <w:p w:rsidR="0056027B" w:rsidRDefault="0056027B" w:rsidP="00060809">
      <w:pPr>
        <w:pStyle w:val="BodyText"/>
        <w:spacing w:after="0" w:line="60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1.</w:t>
      </w:r>
      <w:r>
        <w:rPr>
          <w:rFonts w:ascii="方正仿宋简体" w:eastAsia="方正仿宋简体" w:hint="eastAsia"/>
          <w:color w:val="000000"/>
          <w:sz w:val="32"/>
          <w:szCs w:val="32"/>
        </w:rPr>
        <w:t>完成城区竹林南路、玉泉路、谢源路、澄源路、</w:t>
      </w:r>
      <w:bookmarkStart w:id="0" w:name="_GoBack"/>
      <w:bookmarkEnd w:id="0"/>
      <w:r>
        <w:rPr>
          <w:rFonts w:ascii="方正仿宋简体" w:eastAsia="方正仿宋简体" w:hint="eastAsia"/>
          <w:color w:val="000000"/>
          <w:sz w:val="32"/>
          <w:szCs w:val="32"/>
        </w:rPr>
        <w:t>南京路建设，升级改造友兰大道、福州路。</w:t>
      </w:r>
    </w:p>
    <w:p w:rsidR="0056027B" w:rsidRDefault="0056027B" w:rsidP="00060809">
      <w:pPr>
        <w:pStyle w:val="BodyText"/>
        <w:spacing w:after="0" w:line="60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2.</w:t>
      </w:r>
      <w:r>
        <w:rPr>
          <w:rFonts w:ascii="方正仿宋简体" w:eastAsia="方正仿宋简体" w:hint="eastAsia"/>
          <w:color w:val="000000"/>
          <w:sz w:val="32"/>
          <w:szCs w:val="32"/>
        </w:rPr>
        <w:t>完成</w:t>
      </w:r>
      <w:r>
        <w:rPr>
          <w:rFonts w:ascii="方正仿宋简体" w:eastAsia="方正仿宋简体"/>
          <w:color w:val="000000"/>
          <w:sz w:val="32"/>
          <w:szCs w:val="32"/>
        </w:rPr>
        <w:t>233</w:t>
      </w:r>
      <w:r>
        <w:rPr>
          <w:rFonts w:ascii="方正仿宋简体" w:eastAsia="方正仿宋简体" w:hint="eastAsia"/>
          <w:color w:val="000000"/>
          <w:sz w:val="32"/>
          <w:szCs w:val="32"/>
        </w:rPr>
        <w:t>省道（鲁姚路）、唐源路二期</w:t>
      </w:r>
      <w:r>
        <w:rPr>
          <w:rFonts w:ascii="方正仿宋简体" w:eastAsia="方正仿宋简体"/>
          <w:color w:val="000000"/>
          <w:sz w:val="32"/>
          <w:szCs w:val="32"/>
        </w:rPr>
        <w:t>7.8</w:t>
      </w:r>
      <w:r>
        <w:rPr>
          <w:rFonts w:ascii="方正仿宋简体" w:eastAsia="方正仿宋简体" w:hint="eastAsia"/>
          <w:color w:val="000000"/>
          <w:sz w:val="32"/>
          <w:szCs w:val="32"/>
        </w:rPr>
        <w:t>公里、马振抚至黑龙镇</w:t>
      </w:r>
      <w:r>
        <w:rPr>
          <w:rFonts w:ascii="方正仿宋简体" w:eastAsia="方正仿宋简体"/>
          <w:color w:val="000000"/>
          <w:sz w:val="32"/>
          <w:szCs w:val="32"/>
        </w:rPr>
        <w:t>22.8</w:t>
      </w:r>
      <w:r>
        <w:rPr>
          <w:rFonts w:ascii="方正仿宋简体" w:eastAsia="方正仿宋简体" w:hint="eastAsia"/>
          <w:color w:val="000000"/>
          <w:sz w:val="32"/>
          <w:szCs w:val="32"/>
        </w:rPr>
        <w:t>公里改建，建成通村公路</w:t>
      </w:r>
      <w:r>
        <w:rPr>
          <w:rFonts w:ascii="方正仿宋简体" w:eastAsia="方正仿宋简体"/>
          <w:color w:val="000000"/>
          <w:sz w:val="32"/>
          <w:szCs w:val="32"/>
        </w:rPr>
        <w:t>300</w:t>
      </w:r>
      <w:r>
        <w:rPr>
          <w:rFonts w:ascii="方正仿宋简体" w:eastAsia="方正仿宋简体" w:hint="eastAsia"/>
          <w:color w:val="000000"/>
          <w:sz w:val="32"/>
          <w:szCs w:val="32"/>
        </w:rPr>
        <w:t>公里，改造危桥</w:t>
      </w:r>
      <w:r>
        <w:rPr>
          <w:rFonts w:ascii="方正仿宋简体" w:eastAsia="方正仿宋简体"/>
          <w:color w:val="000000"/>
          <w:sz w:val="32"/>
          <w:szCs w:val="32"/>
        </w:rPr>
        <w:t>1360</w:t>
      </w:r>
      <w:r>
        <w:rPr>
          <w:rFonts w:ascii="方正仿宋简体" w:eastAsia="方正仿宋简体" w:hint="eastAsia"/>
          <w:color w:val="000000"/>
          <w:sz w:val="32"/>
          <w:szCs w:val="32"/>
        </w:rPr>
        <w:t>延米。</w:t>
      </w:r>
    </w:p>
    <w:p w:rsidR="0056027B" w:rsidRDefault="0056027B" w:rsidP="00060809">
      <w:pPr>
        <w:spacing w:line="6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color w:val="000000"/>
          <w:sz w:val="32"/>
          <w:szCs w:val="32"/>
        </w:rPr>
        <w:t>3.</w:t>
      </w:r>
      <w:r>
        <w:rPr>
          <w:rFonts w:ascii="方正仿宋简体" w:eastAsia="方正仿宋简体" w:hint="eastAsia"/>
          <w:color w:val="000000"/>
          <w:sz w:val="32"/>
          <w:szCs w:val="32"/>
        </w:rPr>
        <w:t>建成一高中分校一期工程，新二初中秋期实现招生，启动友兰实验高中改扩建工程；全面落实</w:t>
      </w:r>
      <w:r>
        <w:rPr>
          <w:rFonts w:ascii="方正仿宋简体" w:eastAsia="方正仿宋简体" w:hAnsi="方正仿宋简体" w:cs="方正仿宋简体" w:hint="eastAsia"/>
          <w:color w:val="000000"/>
          <w:sz w:val="32"/>
          <w:szCs w:val="32"/>
        </w:rPr>
        <w:t>农村中小学教师、班主任和在岗在编专任教师津补贴政策。</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4.</w:t>
      </w:r>
      <w:r>
        <w:rPr>
          <w:rFonts w:ascii="方正仿宋简体" w:eastAsia="方正仿宋简体" w:hint="eastAsia"/>
          <w:color w:val="000000"/>
          <w:sz w:val="32"/>
          <w:szCs w:val="32"/>
        </w:rPr>
        <w:t>为全县所有符合条件的贫困户缴纳</w:t>
      </w:r>
      <w:r>
        <w:rPr>
          <w:rFonts w:ascii="方正仿宋简体" w:eastAsia="方正仿宋简体" w:hAnsi="方正仿宋简体" w:cs="方正仿宋简体" w:hint="eastAsia"/>
          <w:color w:val="000000"/>
          <w:sz w:val="32"/>
          <w:szCs w:val="32"/>
        </w:rPr>
        <w:t>医疗保险费用、城乡居民养老保险</w:t>
      </w:r>
      <w:r>
        <w:rPr>
          <w:rFonts w:ascii="方正仿宋简体" w:eastAsia="方正仿宋简体" w:hint="eastAsia"/>
          <w:color w:val="000000"/>
          <w:sz w:val="32"/>
          <w:szCs w:val="32"/>
        </w:rPr>
        <w:t>费用，解决医保六次报销等问题。</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5.</w:t>
      </w:r>
      <w:r>
        <w:rPr>
          <w:rFonts w:ascii="方正仿宋简体" w:eastAsia="方正仿宋简体" w:hint="eastAsia"/>
          <w:color w:val="000000"/>
          <w:sz w:val="32"/>
          <w:szCs w:val="32"/>
        </w:rPr>
        <w:t>新建、改扩建乡镇敬老院</w:t>
      </w:r>
      <w:r>
        <w:rPr>
          <w:rFonts w:ascii="方正仿宋简体" w:eastAsia="方正仿宋简体"/>
          <w:color w:val="000000"/>
          <w:sz w:val="32"/>
          <w:szCs w:val="32"/>
        </w:rPr>
        <w:t>19</w:t>
      </w:r>
      <w:r>
        <w:rPr>
          <w:rFonts w:ascii="方正仿宋简体" w:eastAsia="方正仿宋简体" w:hint="eastAsia"/>
          <w:color w:val="000000"/>
          <w:sz w:val="32"/>
          <w:szCs w:val="32"/>
        </w:rPr>
        <w:t>所，建设村级幸福院</w:t>
      </w:r>
      <w:r>
        <w:rPr>
          <w:rFonts w:ascii="方正仿宋简体" w:eastAsia="方正仿宋简体"/>
          <w:color w:val="000000"/>
          <w:sz w:val="32"/>
          <w:szCs w:val="32"/>
        </w:rPr>
        <w:t>57</w:t>
      </w:r>
      <w:r>
        <w:rPr>
          <w:rFonts w:ascii="方正仿宋简体" w:eastAsia="方正仿宋简体" w:hint="eastAsia"/>
          <w:color w:val="000000"/>
          <w:sz w:val="32"/>
          <w:szCs w:val="32"/>
        </w:rPr>
        <w:t>所以上，</w:t>
      </w:r>
      <w:r>
        <w:rPr>
          <w:rFonts w:ascii="方正仿宋简体" w:eastAsia="方正仿宋简体"/>
          <w:color w:val="000000"/>
          <w:sz w:val="32"/>
          <w:szCs w:val="32"/>
        </w:rPr>
        <w:t>9</w:t>
      </w:r>
      <w:r>
        <w:rPr>
          <w:rFonts w:ascii="方正仿宋简体" w:eastAsia="方正仿宋简体" w:hint="eastAsia"/>
          <w:color w:val="000000"/>
          <w:sz w:val="32"/>
          <w:szCs w:val="32"/>
        </w:rPr>
        <w:t>月底前达到入住标准。</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6.</w:t>
      </w:r>
      <w:r>
        <w:rPr>
          <w:rFonts w:ascii="方正仿宋简体" w:eastAsia="方正仿宋简体" w:hint="eastAsia"/>
          <w:color w:val="000000"/>
          <w:sz w:val="32"/>
          <w:szCs w:val="32"/>
        </w:rPr>
        <w:t>全面落实城乡居民最低生活保障、农村特困人员集中和分散供养标准提高政策。</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7.</w:t>
      </w:r>
      <w:r>
        <w:rPr>
          <w:rFonts w:ascii="方正仿宋简体" w:eastAsia="方正仿宋简体" w:hint="eastAsia"/>
          <w:color w:val="000000"/>
          <w:sz w:val="32"/>
          <w:szCs w:val="32"/>
        </w:rPr>
        <w:t>推进政务服务事项网上办理，实现</w:t>
      </w:r>
      <w:r>
        <w:rPr>
          <w:rFonts w:ascii="方正仿宋简体" w:eastAsia="方正仿宋简体"/>
          <w:color w:val="000000"/>
          <w:sz w:val="32"/>
          <w:szCs w:val="32"/>
        </w:rPr>
        <w:t>100</w:t>
      </w:r>
      <w:r>
        <w:rPr>
          <w:rFonts w:ascii="方正仿宋简体" w:eastAsia="方正仿宋简体" w:hint="eastAsia"/>
          <w:color w:val="000000"/>
          <w:sz w:val="32"/>
          <w:szCs w:val="32"/>
        </w:rPr>
        <w:t>个高频事项全程网上办理，审批服务事项网上可办率</w:t>
      </w:r>
      <w:r>
        <w:rPr>
          <w:rFonts w:ascii="方正仿宋简体" w:eastAsia="方正仿宋简体"/>
          <w:color w:val="000000"/>
          <w:sz w:val="32"/>
          <w:szCs w:val="32"/>
        </w:rPr>
        <w:t>100%</w:t>
      </w:r>
      <w:r>
        <w:rPr>
          <w:rFonts w:ascii="方正仿宋简体" w:eastAsia="方正仿宋简体" w:hint="eastAsia"/>
          <w:color w:val="000000"/>
          <w:sz w:val="32"/>
          <w:szCs w:val="32"/>
        </w:rPr>
        <w:t>；线上线下有机融合，推动县级政务服务平台向基层延伸，提升乡村两级党群服务中心服务能力。</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8.</w:t>
      </w:r>
      <w:r>
        <w:rPr>
          <w:rFonts w:ascii="方正仿宋简体" w:eastAsia="方正仿宋简体" w:hint="eastAsia"/>
          <w:color w:val="000000"/>
          <w:sz w:val="32"/>
          <w:szCs w:val="32"/>
        </w:rPr>
        <w:t>实施农村危房改造</w:t>
      </w:r>
      <w:r>
        <w:rPr>
          <w:rFonts w:ascii="方正仿宋简体" w:eastAsia="方正仿宋简体"/>
          <w:color w:val="000000"/>
          <w:sz w:val="32"/>
          <w:szCs w:val="32"/>
        </w:rPr>
        <w:t>2527</w:t>
      </w:r>
      <w:r>
        <w:rPr>
          <w:rFonts w:ascii="方正仿宋简体" w:eastAsia="方正仿宋简体" w:hint="eastAsia"/>
          <w:color w:val="000000"/>
          <w:sz w:val="32"/>
          <w:szCs w:val="32"/>
        </w:rPr>
        <w:t>户。</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9.</w:t>
      </w:r>
      <w:r>
        <w:rPr>
          <w:rFonts w:ascii="方正仿宋简体" w:eastAsia="方正仿宋简体" w:hint="eastAsia"/>
          <w:color w:val="000000"/>
          <w:sz w:val="32"/>
          <w:szCs w:val="32"/>
        </w:rPr>
        <w:t>新增城市新能源公交车</w:t>
      </w:r>
      <w:r>
        <w:rPr>
          <w:rFonts w:ascii="方正仿宋简体" w:eastAsia="方正仿宋简体"/>
          <w:color w:val="000000"/>
          <w:sz w:val="32"/>
          <w:szCs w:val="32"/>
        </w:rPr>
        <w:t>30</w:t>
      </w:r>
      <w:r>
        <w:rPr>
          <w:rFonts w:ascii="方正仿宋简体" w:eastAsia="方正仿宋简体" w:hint="eastAsia"/>
          <w:color w:val="000000"/>
          <w:sz w:val="32"/>
          <w:szCs w:val="32"/>
        </w:rPr>
        <w:t>台，增设公交线路</w:t>
      </w:r>
      <w:r>
        <w:rPr>
          <w:rFonts w:ascii="方正仿宋简体" w:eastAsia="方正仿宋简体"/>
          <w:color w:val="000000"/>
          <w:sz w:val="32"/>
          <w:szCs w:val="32"/>
        </w:rPr>
        <w:t>2</w:t>
      </w:r>
      <w:r>
        <w:rPr>
          <w:rFonts w:ascii="方正仿宋简体" w:eastAsia="方正仿宋简体" w:hint="eastAsia"/>
          <w:color w:val="000000"/>
          <w:sz w:val="32"/>
          <w:szCs w:val="32"/>
        </w:rPr>
        <w:t>条。</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10.</w:t>
      </w:r>
      <w:r>
        <w:rPr>
          <w:rFonts w:ascii="方正仿宋简体" w:eastAsia="方正仿宋简体" w:hint="eastAsia"/>
          <w:color w:val="000000"/>
          <w:sz w:val="32"/>
          <w:szCs w:val="32"/>
        </w:rPr>
        <w:t>加快推进县医院新院建设，免费开展妇女儿童“两筛”“两癌”筛查工作。</w:t>
      </w:r>
    </w:p>
    <w:p w:rsidR="0056027B" w:rsidRDefault="0056027B" w:rsidP="00060809">
      <w:pPr>
        <w:pStyle w:val="BodyText"/>
        <w:spacing w:after="0" w:line="620" w:lineRule="exact"/>
        <w:ind w:firstLineChars="200" w:firstLine="643"/>
        <w:rPr>
          <w:rFonts w:ascii="黑体" w:eastAsia="黑体" w:hAnsi="黑体" w:cs="黑体"/>
          <w:color w:val="000000"/>
          <w:sz w:val="32"/>
          <w:szCs w:val="32"/>
        </w:rPr>
      </w:pPr>
      <w:r>
        <w:rPr>
          <w:rFonts w:ascii="方正楷体简体" w:eastAsia="方正楷体简体" w:hAnsi="方正楷体简体" w:cs="方正楷体简体" w:hint="eastAsia"/>
          <w:b/>
          <w:bCs/>
          <w:color w:val="000000"/>
          <w:sz w:val="32"/>
          <w:szCs w:val="32"/>
        </w:rPr>
        <w:t>（二）全力推进事关全县长远发展的“十件大事”</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1.</w:t>
      </w:r>
      <w:r>
        <w:rPr>
          <w:rFonts w:ascii="方正仿宋简体" w:eastAsia="方正仿宋简体" w:hint="eastAsia"/>
          <w:color w:val="000000"/>
          <w:sz w:val="32"/>
          <w:szCs w:val="32"/>
        </w:rPr>
        <w:t>开工建设方枣高速工程。</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2.</w:t>
      </w:r>
      <w:r>
        <w:rPr>
          <w:rFonts w:ascii="方正仿宋简体" w:eastAsia="方正仿宋简体" w:hint="eastAsia"/>
          <w:color w:val="000000"/>
          <w:sz w:val="32"/>
          <w:szCs w:val="32"/>
        </w:rPr>
        <w:t>开工建设唐河复航工程。</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3.</w:t>
      </w:r>
      <w:r>
        <w:rPr>
          <w:rFonts w:ascii="方正仿宋简体" w:eastAsia="方正仿宋简体" w:hint="eastAsia"/>
          <w:color w:val="000000"/>
          <w:sz w:val="32"/>
          <w:szCs w:val="32"/>
        </w:rPr>
        <w:t>加快实施</w:t>
      </w:r>
      <w:r>
        <w:rPr>
          <w:rFonts w:ascii="方正仿宋简体" w:eastAsia="方正仿宋简体"/>
          <w:color w:val="000000"/>
          <w:sz w:val="32"/>
          <w:szCs w:val="32"/>
        </w:rPr>
        <w:t>226</w:t>
      </w:r>
      <w:r>
        <w:rPr>
          <w:rFonts w:ascii="方正仿宋简体" w:eastAsia="方正仿宋简体" w:hint="eastAsia"/>
          <w:color w:val="000000"/>
          <w:sz w:val="32"/>
          <w:szCs w:val="32"/>
        </w:rPr>
        <w:t>个重点非贫困村整村推进项目，积极推进剩余</w:t>
      </w:r>
      <w:r>
        <w:rPr>
          <w:rFonts w:ascii="方正仿宋简体" w:eastAsia="方正仿宋简体"/>
          <w:color w:val="000000"/>
          <w:sz w:val="32"/>
          <w:szCs w:val="32"/>
        </w:rPr>
        <w:t>180</w:t>
      </w:r>
      <w:r>
        <w:rPr>
          <w:rFonts w:ascii="方正仿宋简体" w:eastAsia="方正仿宋简体" w:hint="eastAsia"/>
          <w:color w:val="000000"/>
          <w:sz w:val="32"/>
          <w:szCs w:val="32"/>
        </w:rPr>
        <w:t>个村整村推进项目包装融资工作。</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4.</w:t>
      </w:r>
      <w:r>
        <w:rPr>
          <w:rFonts w:ascii="方正仿宋简体" w:eastAsia="方正仿宋简体" w:hint="eastAsia"/>
          <w:color w:val="000000"/>
          <w:sz w:val="32"/>
          <w:szCs w:val="32"/>
        </w:rPr>
        <w:t>开工建设澧水东路，澧水大桥主体完工，全面打通城市外环。</w:t>
      </w:r>
    </w:p>
    <w:p w:rsidR="0056027B" w:rsidRDefault="0056027B" w:rsidP="00060809">
      <w:pPr>
        <w:pStyle w:val="BodyText"/>
        <w:spacing w:after="0" w:line="620" w:lineRule="exact"/>
        <w:ind w:leftChars="304" w:left="638"/>
        <w:rPr>
          <w:rFonts w:ascii="方正仿宋简体" w:eastAsia="方正仿宋简体"/>
          <w:color w:val="000000"/>
          <w:sz w:val="32"/>
          <w:szCs w:val="32"/>
        </w:rPr>
      </w:pPr>
      <w:r>
        <w:rPr>
          <w:rFonts w:ascii="方正仿宋简体" w:eastAsia="方正仿宋简体"/>
          <w:color w:val="000000"/>
          <w:sz w:val="32"/>
          <w:szCs w:val="32"/>
        </w:rPr>
        <w:t>5.</w:t>
      </w:r>
      <w:r>
        <w:rPr>
          <w:rFonts w:ascii="方正仿宋简体" w:eastAsia="方正仿宋简体" w:hint="eastAsia"/>
          <w:color w:val="000000"/>
          <w:sz w:val="32"/>
          <w:szCs w:val="32"/>
        </w:rPr>
        <w:t>加快产业集聚区</w:t>
      </w:r>
      <w:r>
        <w:rPr>
          <w:rFonts w:ascii="方正仿宋简体" w:eastAsia="方正仿宋简体"/>
          <w:color w:val="000000"/>
          <w:sz w:val="32"/>
          <w:szCs w:val="32"/>
        </w:rPr>
        <w:t>200</w:t>
      </w:r>
      <w:r>
        <w:rPr>
          <w:rFonts w:ascii="方正仿宋简体" w:eastAsia="方正仿宋简体" w:hint="eastAsia"/>
          <w:color w:val="000000"/>
          <w:sz w:val="32"/>
          <w:szCs w:val="32"/>
        </w:rPr>
        <w:t>万平方米标准化厂房建设。</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6.</w:t>
      </w:r>
      <w:r>
        <w:rPr>
          <w:rFonts w:ascii="方正仿宋简体" w:eastAsia="方正仿宋简体" w:hint="eastAsia"/>
          <w:color w:val="000000"/>
          <w:sz w:val="32"/>
          <w:szCs w:val="32"/>
        </w:rPr>
        <w:t>开工建设泌阳河与八龙河水系连通工程和城南湿地公园，北辰湿地公园主体工程完工。</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7.</w:t>
      </w:r>
      <w:r>
        <w:rPr>
          <w:rFonts w:ascii="方正仿宋简体" w:eastAsia="方正仿宋简体" w:hint="eastAsia"/>
          <w:color w:val="000000"/>
          <w:sz w:val="32"/>
          <w:szCs w:val="32"/>
        </w:rPr>
        <w:t>加快实施天然气和南水北调丹江水通村入户工程。</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8.</w:t>
      </w:r>
      <w:r>
        <w:rPr>
          <w:rFonts w:ascii="方正仿宋简体" w:eastAsia="方正仿宋简体" w:hint="eastAsia"/>
          <w:color w:val="000000"/>
          <w:sz w:val="32"/>
          <w:szCs w:val="32"/>
        </w:rPr>
        <w:t>启动建设第四污水处理厂、城区地下管网系统、静脉产业园等一批环境治理工程。</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9.</w:t>
      </w:r>
      <w:r>
        <w:rPr>
          <w:rFonts w:ascii="方正仿宋简体" w:eastAsia="方正仿宋简体" w:hint="eastAsia"/>
          <w:color w:val="000000"/>
          <w:sz w:val="32"/>
          <w:szCs w:val="32"/>
        </w:rPr>
        <w:t>加快推进城区</w:t>
      </w:r>
      <w:r>
        <w:rPr>
          <w:rFonts w:ascii="方正仿宋简体" w:eastAsia="方正仿宋简体"/>
          <w:color w:val="000000"/>
          <w:sz w:val="32"/>
          <w:szCs w:val="32"/>
        </w:rPr>
        <w:t>230</w:t>
      </w:r>
      <w:r>
        <w:rPr>
          <w:rFonts w:ascii="方正仿宋简体" w:eastAsia="方正仿宋简体" w:hint="eastAsia"/>
          <w:color w:val="000000"/>
          <w:sz w:val="32"/>
          <w:szCs w:val="32"/>
        </w:rPr>
        <w:t>万平方米的安置房建设工程。</w:t>
      </w:r>
    </w:p>
    <w:p w:rsidR="0056027B" w:rsidRDefault="0056027B" w:rsidP="00060809">
      <w:pPr>
        <w:pStyle w:val="BodyText"/>
        <w:spacing w:after="0" w:line="620" w:lineRule="exact"/>
        <w:ind w:firstLineChars="200" w:firstLine="640"/>
        <w:rPr>
          <w:rFonts w:ascii="方正仿宋简体" w:eastAsia="方正仿宋简体"/>
          <w:color w:val="000000"/>
          <w:sz w:val="32"/>
          <w:szCs w:val="32"/>
        </w:rPr>
      </w:pPr>
      <w:r>
        <w:rPr>
          <w:rFonts w:ascii="方正仿宋简体" w:eastAsia="方正仿宋简体"/>
          <w:color w:val="000000"/>
          <w:sz w:val="32"/>
          <w:szCs w:val="32"/>
        </w:rPr>
        <w:t>10.</w:t>
      </w:r>
      <w:r>
        <w:rPr>
          <w:rFonts w:ascii="方正仿宋简体" w:eastAsia="方正仿宋简体" w:hint="eastAsia"/>
          <w:color w:val="000000"/>
          <w:sz w:val="32"/>
          <w:szCs w:val="32"/>
        </w:rPr>
        <w:t>完成农村“三变改革、五大合作”试点工作，逐步在全县推开。</w:t>
      </w:r>
    </w:p>
    <w:p w:rsidR="0056027B" w:rsidRDefault="0056027B" w:rsidP="00060809">
      <w:pPr>
        <w:pStyle w:val="BodyText"/>
        <w:spacing w:after="0" w:line="600" w:lineRule="exact"/>
        <w:ind w:firstLineChars="200" w:firstLine="643"/>
        <w:rPr>
          <w:rFonts w:ascii="方正楷体简体" w:eastAsia="方正楷体简体" w:hAnsi="方正楷体简体" w:cs="方正楷体简体"/>
          <w:b/>
          <w:bCs/>
          <w:color w:val="000000"/>
          <w:sz w:val="32"/>
          <w:szCs w:val="32"/>
        </w:rPr>
      </w:pPr>
      <w:r>
        <w:rPr>
          <w:rFonts w:ascii="方正楷体简体" w:eastAsia="方正楷体简体" w:hAnsi="方正楷体简体" w:cs="方正楷体简体" w:hint="eastAsia"/>
          <w:b/>
          <w:bCs/>
          <w:color w:val="000000"/>
          <w:sz w:val="32"/>
          <w:szCs w:val="32"/>
        </w:rPr>
        <w:t>（三）重抓重推“十大振兴工业项目”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w:t>
      </w:r>
      <w:r>
        <w:rPr>
          <w:rFonts w:ascii="方正仿宋简体" w:eastAsia="方正仿宋简体" w:hAnsi="方正仿宋简体" w:cs="方正仿宋简体" w:hint="eastAsia"/>
          <w:color w:val="000000"/>
          <w:sz w:val="32"/>
          <w:szCs w:val="32"/>
        </w:rPr>
        <w:t>森雷博瑞实验室设备项目。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2.</w:t>
      </w:r>
      <w:r>
        <w:rPr>
          <w:rFonts w:ascii="方正仿宋简体" w:eastAsia="方正仿宋简体" w:hAnsi="方正仿宋简体" w:cs="方正仿宋简体" w:hint="eastAsia"/>
          <w:color w:val="000000"/>
          <w:sz w:val="32"/>
          <w:szCs w:val="32"/>
        </w:rPr>
        <w:t>理文康倍宝生活用纸项目。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3.</w:t>
      </w:r>
      <w:r>
        <w:rPr>
          <w:rFonts w:ascii="方正仿宋简体" w:eastAsia="方正仿宋简体" w:hAnsi="方正仿宋简体" w:cs="方正仿宋简体" w:hint="eastAsia"/>
          <w:color w:val="000000"/>
          <w:sz w:val="32"/>
          <w:szCs w:val="32"/>
        </w:rPr>
        <w:t>豫西南（南阳）</w:t>
      </w:r>
      <w:r>
        <w:rPr>
          <w:rFonts w:ascii="方正仿宋简体" w:eastAsia="方正仿宋简体" w:hAnsi="方正仿宋简体" w:cs="方正仿宋简体"/>
          <w:color w:val="000000"/>
          <w:sz w:val="32"/>
          <w:szCs w:val="32"/>
        </w:rPr>
        <w:t>LNG</w:t>
      </w:r>
      <w:r>
        <w:rPr>
          <w:rFonts w:ascii="方正仿宋简体" w:eastAsia="方正仿宋简体" w:hAnsi="方正仿宋简体" w:cs="方正仿宋简体" w:hint="eastAsia"/>
          <w:color w:val="000000"/>
          <w:sz w:val="32"/>
          <w:szCs w:val="32"/>
        </w:rPr>
        <w:t>应急储备中心和天润、华润、飞龙风电及曜恒光伏发电等新能源项目。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4.</w:t>
      </w:r>
      <w:r>
        <w:rPr>
          <w:rFonts w:ascii="方正仿宋简体" w:eastAsia="方正仿宋简体" w:hAnsi="方正仿宋简体" w:cs="方正仿宋简体" w:hint="eastAsia"/>
          <w:color w:val="000000"/>
          <w:sz w:val="32"/>
          <w:szCs w:val="32"/>
        </w:rPr>
        <w:t>宛东远大住工装配式建筑产业项目。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5.</w:t>
      </w:r>
      <w:r>
        <w:rPr>
          <w:rFonts w:ascii="方正仿宋简体" w:eastAsia="方正仿宋简体" w:hAnsi="方正仿宋简体" w:cs="方正仿宋简体" w:hint="eastAsia"/>
          <w:color w:val="000000"/>
          <w:sz w:val="32"/>
          <w:szCs w:val="32"/>
        </w:rPr>
        <w:t>彩锦纺织年产</w:t>
      </w: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万锭纺纱、高档棉布、无纺布项目。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6.</w:t>
      </w:r>
      <w:r>
        <w:rPr>
          <w:rFonts w:ascii="方正仿宋简体" w:eastAsia="方正仿宋简体" w:hAnsi="方正仿宋简体" w:cs="方正仿宋简体" w:hint="eastAsia"/>
          <w:color w:val="000000"/>
          <w:sz w:val="32"/>
          <w:szCs w:val="32"/>
        </w:rPr>
        <w:t>奥金电子通讯产业项目。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7.</w:t>
      </w:r>
      <w:r>
        <w:rPr>
          <w:rFonts w:ascii="方正仿宋简体" w:eastAsia="方正仿宋简体" w:hAnsi="方正仿宋简体" w:cs="方正仿宋简体" w:hint="eastAsia"/>
          <w:color w:val="000000"/>
          <w:sz w:val="32"/>
          <w:szCs w:val="32"/>
        </w:rPr>
        <w:t>富捷变速箱总成生产项目。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8.</w:t>
      </w:r>
      <w:r>
        <w:rPr>
          <w:rFonts w:ascii="方正仿宋简体" w:eastAsia="方正仿宋简体" w:hAnsi="方正仿宋简体" w:cs="方正仿宋简体" w:hint="eastAsia"/>
          <w:color w:val="000000"/>
          <w:sz w:val="32"/>
          <w:szCs w:val="32"/>
        </w:rPr>
        <w:t>中通防爆电器产品生产项目。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9.</w:t>
      </w:r>
      <w:r>
        <w:rPr>
          <w:rFonts w:ascii="方正仿宋简体" w:eastAsia="方正仿宋简体" w:hAnsi="方正仿宋简体" w:cs="方正仿宋简体" w:hint="eastAsia"/>
          <w:color w:val="000000"/>
          <w:sz w:val="32"/>
          <w:szCs w:val="32"/>
        </w:rPr>
        <w:t>海宏科技锂离子电池项目。</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金宏昌科技投影设备生产项目。</w:t>
      </w:r>
    </w:p>
    <w:p w:rsidR="0056027B" w:rsidRDefault="0056027B" w:rsidP="00060809">
      <w:pPr>
        <w:pStyle w:val="BodyText"/>
        <w:spacing w:after="0" w:line="600" w:lineRule="exact"/>
        <w:ind w:firstLineChars="200" w:firstLine="643"/>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（四）培优扶强二十个工业企业</w:t>
      </w:r>
    </w:p>
    <w:p w:rsidR="0056027B" w:rsidRDefault="0056027B" w:rsidP="00060809">
      <w:pPr>
        <w:pStyle w:val="BodyText"/>
        <w:spacing w:after="0" w:line="600" w:lineRule="exact"/>
        <w:ind w:firstLineChars="200" w:firstLine="640"/>
        <w:rPr>
          <w:rFonts w:ascii="方正仿宋简体" w:eastAsia="方正仿宋简体"/>
          <w:sz w:val="32"/>
          <w:szCs w:val="32"/>
        </w:rPr>
      </w:pPr>
      <w:r>
        <w:rPr>
          <w:rFonts w:ascii="方正仿宋简体" w:eastAsia="方正仿宋简体"/>
          <w:sz w:val="32"/>
          <w:szCs w:val="32"/>
        </w:rPr>
        <w:t>1.</w:t>
      </w:r>
      <w:r>
        <w:rPr>
          <w:rFonts w:ascii="方正仿宋简体" w:eastAsia="方正仿宋简体" w:hint="eastAsia"/>
          <w:sz w:val="32"/>
          <w:szCs w:val="32"/>
        </w:rPr>
        <w:t>南阳格瑞光电科技股份有限公司。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2.</w:t>
      </w:r>
      <w:r>
        <w:rPr>
          <w:rFonts w:ascii="方正仿宋简体" w:eastAsia="方正仿宋简体" w:hAnsi="方正仿宋简体" w:cs="方正仿宋简体" w:hint="eastAsia"/>
          <w:color w:val="000000"/>
          <w:sz w:val="32"/>
          <w:szCs w:val="32"/>
        </w:rPr>
        <w:t>唐河泰隆水泥有限公司。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3.</w:t>
      </w:r>
      <w:r>
        <w:rPr>
          <w:rFonts w:ascii="方正仿宋简体" w:eastAsia="方正仿宋简体" w:hAnsi="方正仿宋简体" w:cs="方正仿宋简体" w:hint="eastAsia"/>
          <w:color w:val="000000"/>
          <w:sz w:val="32"/>
          <w:szCs w:val="32"/>
        </w:rPr>
        <w:t>唐河金海生物科技有限公司。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4.</w:t>
      </w:r>
      <w:r>
        <w:rPr>
          <w:rFonts w:ascii="方正仿宋简体" w:eastAsia="方正仿宋简体" w:hAnsi="方正仿宋简体" w:cs="方正仿宋简体" w:hint="eastAsia"/>
          <w:color w:val="000000"/>
          <w:sz w:val="32"/>
          <w:szCs w:val="32"/>
        </w:rPr>
        <w:t>河南诺信腾达电子科技有限公司。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5.</w:t>
      </w:r>
      <w:r>
        <w:rPr>
          <w:rFonts w:ascii="方正仿宋简体" w:eastAsia="方正仿宋简体" w:hAnsi="方正仿宋简体" w:cs="方正仿宋简体" w:hint="eastAsia"/>
          <w:color w:val="000000"/>
          <w:sz w:val="32"/>
          <w:szCs w:val="32"/>
        </w:rPr>
        <w:t>唐河县皓月棉业有限公司。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6.</w:t>
      </w:r>
      <w:r>
        <w:rPr>
          <w:rFonts w:ascii="方正仿宋简体" w:eastAsia="方正仿宋简体" w:hAnsi="方正仿宋简体" w:cs="方正仿宋简体" w:hint="eastAsia"/>
          <w:color w:val="000000"/>
          <w:sz w:val="32"/>
          <w:szCs w:val="32"/>
        </w:rPr>
        <w:t>唐河日之新塑胶电子有限公司。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7.</w:t>
      </w:r>
      <w:r>
        <w:rPr>
          <w:rFonts w:ascii="方正仿宋简体" w:eastAsia="方正仿宋简体" w:hAnsi="方正仿宋简体" w:cs="方正仿宋简体" w:hint="eastAsia"/>
          <w:color w:val="000000"/>
          <w:sz w:val="32"/>
          <w:szCs w:val="32"/>
        </w:rPr>
        <w:t>南阳市宣溢环保设备股份有限公司。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8.</w:t>
      </w:r>
      <w:r>
        <w:rPr>
          <w:rFonts w:ascii="方正仿宋简体" w:eastAsia="方正仿宋简体" w:hAnsi="方正仿宋简体" w:cs="方正仿宋简体" w:hint="eastAsia"/>
          <w:color w:val="000000"/>
          <w:sz w:val="32"/>
          <w:szCs w:val="32"/>
        </w:rPr>
        <w:t>唐河县东联汽车变速箱厂。</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9.</w:t>
      </w:r>
      <w:r>
        <w:rPr>
          <w:rFonts w:ascii="方正仿宋简体" w:eastAsia="方正仿宋简体" w:hAnsi="方正仿宋简体" w:cs="方正仿宋简体" w:hint="eastAsia"/>
          <w:color w:val="000000"/>
          <w:sz w:val="32"/>
          <w:szCs w:val="32"/>
        </w:rPr>
        <w:t>南阳亿瑞陶瓷有限公司。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10.</w:t>
      </w:r>
      <w:r>
        <w:rPr>
          <w:rFonts w:ascii="方正仿宋简体" w:eastAsia="方正仿宋简体" w:hAnsi="方正仿宋简体" w:cs="方正仿宋简体" w:hint="eastAsia"/>
          <w:color w:val="000000"/>
          <w:sz w:val="32"/>
          <w:szCs w:val="32"/>
        </w:rPr>
        <w:t>南阳统包包装有限公司。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11.</w:t>
      </w:r>
      <w:r>
        <w:rPr>
          <w:rFonts w:ascii="方正仿宋简体" w:eastAsia="方正仿宋简体" w:hAnsi="方正仿宋简体" w:cs="方正仿宋简体" w:hint="eastAsia"/>
          <w:color w:val="000000"/>
          <w:sz w:val="32"/>
          <w:szCs w:val="32"/>
        </w:rPr>
        <w:t>河南南商农牧科技股份有限公司。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12.</w:t>
      </w:r>
      <w:r>
        <w:rPr>
          <w:rFonts w:ascii="方正仿宋简体" w:eastAsia="方正仿宋简体" w:hAnsi="方正仿宋简体" w:cs="方正仿宋简体" w:hint="eastAsia"/>
          <w:color w:val="000000"/>
          <w:sz w:val="32"/>
          <w:szCs w:val="32"/>
        </w:rPr>
        <w:t>亚澳南阳农机有限责任公司。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13.</w:t>
      </w:r>
      <w:r>
        <w:rPr>
          <w:rFonts w:ascii="方正仿宋简体" w:eastAsia="方正仿宋简体" w:hAnsi="方正仿宋简体" w:cs="方正仿宋简体" w:hint="eastAsia"/>
          <w:color w:val="000000"/>
          <w:sz w:val="32"/>
          <w:szCs w:val="32"/>
        </w:rPr>
        <w:t>河南亿翔专用汽车有限公司。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14.</w:t>
      </w:r>
      <w:r>
        <w:rPr>
          <w:rFonts w:ascii="方正仿宋简体" w:eastAsia="方正仿宋简体" w:hAnsi="方正仿宋简体" w:cs="方正仿宋简体" w:hint="eastAsia"/>
          <w:color w:val="000000"/>
          <w:sz w:val="32"/>
          <w:szCs w:val="32"/>
        </w:rPr>
        <w:t>河南省奥凯盛塑胶五金制品有限公司。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15.</w:t>
      </w:r>
      <w:r>
        <w:rPr>
          <w:rFonts w:ascii="方正仿宋简体" w:eastAsia="方正仿宋简体" w:hAnsi="方正仿宋简体" w:cs="方正仿宋简体" w:hint="eastAsia"/>
          <w:color w:val="000000"/>
          <w:sz w:val="32"/>
          <w:szCs w:val="32"/>
        </w:rPr>
        <w:t>南阳市坚兴餐具股份有限公司。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16.</w:t>
      </w:r>
      <w:r>
        <w:rPr>
          <w:rFonts w:ascii="方正仿宋简体" w:eastAsia="方正仿宋简体" w:hAnsi="方正仿宋简体" w:cs="方正仿宋简体" w:hint="eastAsia"/>
          <w:color w:val="000000"/>
          <w:sz w:val="32"/>
          <w:szCs w:val="32"/>
        </w:rPr>
        <w:t>南阳盛世唐州酒业有限公司。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17.</w:t>
      </w:r>
      <w:r>
        <w:rPr>
          <w:rFonts w:ascii="方正仿宋简体" w:eastAsia="方正仿宋简体" w:hAnsi="方正仿宋简体" w:cs="方正仿宋简体" w:hint="eastAsia"/>
          <w:color w:val="000000"/>
          <w:sz w:val="32"/>
          <w:szCs w:val="32"/>
        </w:rPr>
        <w:t>河南佳一日用制品股份有限公司。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18.</w:t>
      </w:r>
      <w:r>
        <w:rPr>
          <w:rFonts w:ascii="方正仿宋简体" w:eastAsia="方正仿宋简体" w:hAnsi="方正仿宋简体" w:cs="方正仿宋简体" w:hint="eastAsia"/>
          <w:color w:val="000000"/>
          <w:sz w:val="32"/>
          <w:szCs w:val="32"/>
        </w:rPr>
        <w:t>河南亚盛电气股份有限公司。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19.</w:t>
      </w:r>
      <w:r>
        <w:rPr>
          <w:rFonts w:ascii="方正仿宋简体" w:eastAsia="方正仿宋简体" w:hAnsi="方正仿宋简体" w:cs="方正仿宋简体" w:hint="eastAsia"/>
          <w:color w:val="000000"/>
          <w:sz w:val="32"/>
          <w:szCs w:val="32"/>
        </w:rPr>
        <w:t>南阳市兴业科技有限公司。</w:t>
      </w:r>
    </w:p>
    <w:p w:rsidR="0056027B" w:rsidRDefault="0056027B" w:rsidP="00060809">
      <w:pPr>
        <w:spacing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color w:val="000000"/>
          <w:sz w:val="32"/>
          <w:szCs w:val="32"/>
        </w:rPr>
        <w:t>20.</w:t>
      </w:r>
      <w:r>
        <w:rPr>
          <w:rFonts w:ascii="方正仿宋简体" w:eastAsia="方正仿宋简体" w:hAnsi="方正仿宋简体" w:cs="方正仿宋简体" w:hint="eastAsia"/>
          <w:color w:val="000000"/>
          <w:sz w:val="32"/>
          <w:szCs w:val="32"/>
        </w:rPr>
        <w:t>河南中盛汽配科技股份有限公司。</w:t>
      </w:r>
    </w:p>
    <w:p w:rsidR="0056027B" w:rsidRDefault="0056027B">
      <w:pPr>
        <w:pStyle w:val="NormalWeb"/>
        <w:widowControl w:val="0"/>
        <w:spacing w:before="0" w:beforeAutospacing="0" w:after="0" w:afterAutospacing="0" w:line="600" w:lineRule="exact"/>
        <w:ind w:firstLine="630"/>
        <w:jc w:val="both"/>
        <w:rPr>
          <w:rFonts w:ascii="方正仿宋简体" w:eastAsia="方正仿宋简体" w:hAnsi="Calibri" w:cs="Calibri"/>
          <w:color w:val="000000"/>
          <w:kern w:val="2"/>
          <w:sz w:val="32"/>
          <w:szCs w:val="32"/>
          <w:shd w:val="clear" w:color="auto" w:fill="FFFFFF"/>
        </w:rPr>
      </w:pPr>
      <w:r>
        <w:rPr>
          <w:rFonts w:ascii="方正仿宋简体" w:eastAsia="方正仿宋简体" w:hAnsi="Calibri" w:cs="Calibri" w:hint="eastAsia"/>
          <w:color w:val="000000"/>
          <w:kern w:val="2"/>
          <w:sz w:val="32"/>
          <w:szCs w:val="32"/>
          <w:shd w:val="clear" w:color="auto" w:fill="FFFFFF"/>
        </w:rPr>
        <w:t>各位代表，使命呼唤担当，奋斗成就未来。让我们更加紧密地团结在以习近平总书记为核心的党中央周围，在县委的坚强领导下，在县人大、县政协的监督支持下，不忘初心，牢记使命，直面风险挑战，积极主动作为，勇于担当负责，以只争朝夕、奋发有为的战斗姿态和埋头苦干、真抓实干的自觉行动，鼓足干劲，开拓创新，锐意进取，倾力打造天蓝、地绿、水清、民富的美丽家园幸福家园，以优异的成绩迎接新中国成立</w:t>
      </w:r>
      <w:r>
        <w:rPr>
          <w:rFonts w:ascii="方正仿宋简体" w:eastAsia="方正仿宋简体" w:hAnsi="Calibri" w:cs="Calibri"/>
          <w:color w:val="000000"/>
          <w:kern w:val="2"/>
          <w:sz w:val="32"/>
          <w:szCs w:val="32"/>
          <w:shd w:val="clear" w:color="auto" w:fill="FFFFFF"/>
        </w:rPr>
        <w:t>70</w:t>
      </w:r>
      <w:r>
        <w:rPr>
          <w:rFonts w:ascii="方正仿宋简体" w:eastAsia="方正仿宋简体" w:hAnsi="Calibri" w:cs="Calibri" w:hint="eastAsia"/>
          <w:color w:val="000000"/>
          <w:kern w:val="2"/>
          <w:sz w:val="32"/>
          <w:szCs w:val="32"/>
          <w:shd w:val="clear" w:color="auto" w:fill="FFFFFF"/>
        </w:rPr>
        <w:t>周年！</w:t>
      </w:r>
    </w:p>
    <w:p w:rsidR="0056027B" w:rsidRDefault="0056027B">
      <w:pPr>
        <w:pStyle w:val="NormalWeb"/>
        <w:widowControl w:val="0"/>
        <w:spacing w:before="0" w:beforeAutospacing="0" w:after="0" w:afterAutospacing="0" w:line="600" w:lineRule="exact"/>
        <w:ind w:firstLine="630"/>
        <w:jc w:val="both"/>
        <w:rPr>
          <w:rFonts w:ascii="方正仿宋简体" w:eastAsia="方正仿宋简体" w:hAnsi="方正仿宋简体" w:cs="方正仿宋简体"/>
          <w:b/>
          <w:bCs/>
          <w:color w:val="000000"/>
          <w:sz w:val="32"/>
          <w:szCs w:val="32"/>
        </w:rPr>
      </w:pPr>
    </w:p>
    <w:sectPr w:rsidR="0056027B" w:rsidSect="00692639">
      <w:headerReference w:type="even" r:id="rId6"/>
      <w:headerReference w:type="default" r:id="rId7"/>
      <w:footerReference w:type="even" r:id="rId8"/>
      <w:footerReference w:type="default" r:id="rId9"/>
      <w:headerReference w:type="first" r:id="rId10"/>
      <w:footerReference w:type="first" r:id="rId11"/>
      <w:pgSz w:w="11907" w:h="16840" w:orient="landscape" w:code="8"/>
      <w:pgMar w:top="1701" w:right="1418" w:bottom="1701" w:left="1418" w:header="851" w:footer="1247"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27B" w:rsidRDefault="0056027B" w:rsidP="00C01375">
      <w:r>
        <w:separator/>
      </w:r>
    </w:p>
  </w:endnote>
  <w:endnote w:type="continuationSeparator" w:id="0">
    <w:p w:rsidR="0056027B" w:rsidRDefault="0056027B" w:rsidP="00C01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汉仪仿宋简">
    <w:altName w:val="仿宋"/>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7B" w:rsidRDefault="00560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27B" w:rsidRDefault="00560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7B" w:rsidRDefault="0056027B">
    <w:pPr>
      <w:pStyle w:val="Footer"/>
      <w:framePr w:wrap="around" w:vAnchor="text" w:hAnchor="margin" w:xAlign="center"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- 1 -</w:t>
    </w:r>
    <w:r>
      <w:rPr>
        <w:rStyle w:val="PageNumber"/>
        <w:rFonts w:ascii="宋体" w:hAnsi="宋体"/>
        <w:sz w:val="28"/>
        <w:szCs w:val="28"/>
      </w:rPr>
      <w:fldChar w:fldCharType="end"/>
    </w:r>
  </w:p>
  <w:p w:rsidR="0056027B" w:rsidRDefault="0056027B">
    <w:pPr>
      <w:pStyle w:val="Footer"/>
      <w:rPr>
        <w:rFonts w:ascii="宋体"/>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7B" w:rsidRDefault="00560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27B" w:rsidRDefault="0056027B" w:rsidP="00C01375">
      <w:r>
        <w:separator/>
      </w:r>
    </w:p>
  </w:footnote>
  <w:footnote w:type="continuationSeparator" w:id="0">
    <w:p w:rsidR="0056027B" w:rsidRDefault="0056027B" w:rsidP="00C01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7B" w:rsidRDefault="005602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7B" w:rsidRDefault="0056027B" w:rsidP="0069263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7B" w:rsidRDefault="005602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bookFoldPrinting/>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73A7ED0"/>
    <w:rsid w:val="00060809"/>
    <w:rsid w:val="00096DAD"/>
    <w:rsid w:val="000A338E"/>
    <w:rsid w:val="00185BB3"/>
    <w:rsid w:val="001A2939"/>
    <w:rsid w:val="002F77E7"/>
    <w:rsid w:val="004D1746"/>
    <w:rsid w:val="004F1CCF"/>
    <w:rsid w:val="004F7C7A"/>
    <w:rsid w:val="00504D86"/>
    <w:rsid w:val="00535EB6"/>
    <w:rsid w:val="0056027B"/>
    <w:rsid w:val="005644DA"/>
    <w:rsid w:val="00692639"/>
    <w:rsid w:val="006B3394"/>
    <w:rsid w:val="006C75AC"/>
    <w:rsid w:val="00714A74"/>
    <w:rsid w:val="00714E85"/>
    <w:rsid w:val="008C72E5"/>
    <w:rsid w:val="00915780"/>
    <w:rsid w:val="009E5620"/>
    <w:rsid w:val="009F0BEB"/>
    <w:rsid w:val="00A573C0"/>
    <w:rsid w:val="00AA1BA3"/>
    <w:rsid w:val="00B677F9"/>
    <w:rsid w:val="00BF0BD0"/>
    <w:rsid w:val="00C01375"/>
    <w:rsid w:val="00C15704"/>
    <w:rsid w:val="00C5665B"/>
    <w:rsid w:val="00CA2770"/>
    <w:rsid w:val="00CC13B4"/>
    <w:rsid w:val="00D24719"/>
    <w:rsid w:val="00D36B71"/>
    <w:rsid w:val="00D53494"/>
    <w:rsid w:val="00E01C14"/>
    <w:rsid w:val="00E6624B"/>
    <w:rsid w:val="00E92B5D"/>
    <w:rsid w:val="00EE4961"/>
    <w:rsid w:val="00F13560"/>
    <w:rsid w:val="00F213DE"/>
    <w:rsid w:val="00F316B0"/>
    <w:rsid w:val="00F467CF"/>
    <w:rsid w:val="00FD035F"/>
    <w:rsid w:val="00FD1DEA"/>
    <w:rsid w:val="014531AB"/>
    <w:rsid w:val="01653647"/>
    <w:rsid w:val="040623FD"/>
    <w:rsid w:val="044C6FC0"/>
    <w:rsid w:val="0482100C"/>
    <w:rsid w:val="04A91AA4"/>
    <w:rsid w:val="04B77236"/>
    <w:rsid w:val="04D9113A"/>
    <w:rsid w:val="064610B5"/>
    <w:rsid w:val="06D56160"/>
    <w:rsid w:val="06E26795"/>
    <w:rsid w:val="075D4692"/>
    <w:rsid w:val="07B01F22"/>
    <w:rsid w:val="07D77D7D"/>
    <w:rsid w:val="08EE057C"/>
    <w:rsid w:val="09AD0904"/>
    <w:rsid w:val="09FC3CD2"/>
    <w:rsid w:val="0B8477C6"/>
    <w:rsid w:val="0BCF7702"/>
    <w:rsid w:val="0BFC1C6C"/>
    <w:rsid w:val="0C054A96"/>
    <w:rsid w:val="0E437E3A"/>
    <w:rsid w:val="103821BD"/>
    <w:rsid w:val="12570A38"/>
    <w:rsid w:val="12E252B4"/>
    <w:rsid w:val="13AE486B"/>
    <w:rsid w:val="13B01A20"/>
    <w:rsid w:val="14704B1F"/>
    <w:rsid w:val="14743D51"/>
    <w:rsid w:val="14B10983"/>
    <w:rsid w:val="156251EF"/>
    <w:rsid w:val="157933C7"/>
    <w:rsid w:val="15B76655"/>
    <w:rsid w:val="15EB6F23"/>
    <w:rsid w:val="161F3BE0"/>
    <w:rsid w:val="16553FAB"/>
    <w:rsid w:val="168F0F7D"/>
    <w:rsid w:val="188F7234"/>
    <w:rsid w:val="18D2055A"/>
    <w:rsid w:val="1B233218"/>
    <w:rsid w:val="1BB66687"/>
    <w:rsid w:val="1BDC6BEA"/>
    <w:rsid w:val="1C10774F"/>
    <w:rsid w:val="1DE77D06"/>
    <w:rsid w:val="1E691FD3"/>
    <w:rsid w:val="1EF415B6"/>
    <w:rsid w:val="20EC32E1"/>
    <w:rsid w:val="213D1D0D"/>
    <w:rsid w:val="214D7E64"/>
    <w:rsid w:val="217D4561"/>
    <w:rsid w:val="220560A8"/>
    <w:rsid w:val="229956BE"/>
    <w:rsid w:val="23402A80"/>
    <w:rsid w:val="28382B33"/>
    <w:rsid w:val="29201E0D"/>
    <w:rsid w:val="2BD75B5C"/>
    <w:rsid w:val="2BF657AF"/>
    <w:rsid w:val="2C43185A"/>
    <w:rsid w:val="2D3A4E2A"/>
    <w:rsid w:val="2DBE407A"/>
    <w:rsid w:val="2EA27C37"/>
    <w:rsid w:val="2F210343"/>
    <w:rsid w:val="2F783776"/>
    <w:rsid w:val="32991970"/>
    <w:rsid w:val="32AE511A"/>
    <w:rsid w:val="352D6DBE"/>
    <w:rsid w:val="35BB4095"/>
    <w:rsid w:val="35D35E90"/>
    <w:rsid w:val="36A9208D"/>
    <w:rsid w:val="37AA0D35"/>
    <w:rsid w:val="37E30B7A"/>
    <w:rsid w:val="38366091"/>
    <w:rsid w:val="3948373E"/>
    <w:rsid w:val="3A6E0735"/>
    <w:rsid w:val="3ADD7FAE"/>
    <w:rsid w:val="3ADE3117"/>
    <w:rsid w:val="3B006DD3"/>
    <w:rsid w:val="3B8652D1"/>
    <w:rsid w:val="3B9D2AF6"/>
    <w:rsid w:val="3D2C3F3F"/>
    <w:rsid w:val="3D397C19"/>
    <w:rsid w:val="3DF43C86"/>
    <w:rsid w:val="3E0E214B"/>
    <w:rsid w:val="3E16646F"/>
    <w:rsid w:val="3E813C80"/>
    <w:rsid w:val="3EF70786"/>
    <w:rsid w:val="3F8D351E"/>
    <w:rsid w:val="3FE167E3"/>
    <w:rsid w:val="4083456E"/>
    <w:rsid w:val="409C634A"/>
    <w:rsid w:val="41E96593"/>
    <w:rsid w:val="421D3E52"/>
    <w:rsid w:val="44C36E32"/>
    <w:rsid w:val="459169B9"/>
    <w:rsid w:val="45C30A9B"/>
    <w:rsid w:val="46904E41"/>
    <w:rsid w:val="473A7ED0"/>
    <w:rsid w:val="47534827"/>
    <w:rsid w:val="48A52843"/>
    <w:rsid w:val="49015D5D"/>
    <w:rsid w:val="49026DBD"/>
    <w:rsid w:val="49510D42"/>
    <w:rsid w:val="4A363F00"/>
    <w:rsid w:val="4A5417C7"/>
    <w:rsid w:val="4AA473F6"/>
    <w:rsid w:val="4B6B0FCF"/>
    <w:rsid w:val="4CBB6FD8"/>
    <w:rsid w:val="4CBC2AA5"/>
    <w:rsid w:val="4D03623D"/>
    <w:rsid w:val="4DC744B7"/>
    <w:rsid w:val="4E1A3196"/>
    <w:rsid w:val="4EB11C95"/>
    <w:rsid w:val="4EE33889"/>
    <w:rsid w:val="4F812C75"/>
    <w:rsid w:val="50886F2B"/>
    <w:rsid w:val="511E058C"/>
    <w:rsid w:val="51567833"/>
    <w:rsid w:val="51AB220E"/>
    <w:rsid w:val="53872F1A"/>
    <w:rsid w:val="548B7B13"/>
    <w:rsid w:val="5557535F"/>
    <w:rsid w:val="55660022"/>
    <w:rsid w:val="55AE7136"/>
    <w:rsid w:val="56510EAC"/>
    <w:rsid w:val="56BB21D4"/>
    <w:rsid w:val="570449F7"/>
    <w:rsid w:val="587E668D"/>
    <w:rsid w:val="59335047"/>
    <w:rsid w:val="59797C20"/>
    <w:rsid w:val="5A5C3AEA"/>
    <w:rsid w:val="5AB90E3D"/>
    <w:rsid w:val="5B194F89"/>
    <w:rsid w:val="5B370BD0"/>
    <w:rsid w:val="5BAC4DD9"/>
    <w:rsid w:val="5D1B351E"/>
    <w:rsid w:val="5D782C7D"/>
    <w:rsid w:val="5DB14199"/>
    <w:rsid w:val="5E2B629B"/>
    <w:rsid w:val="5E515B06"/>
    <w:rsid w:val="5E9F7831"/>
    <w:rsid w:val="606D7BEC"/>
    <w:rsid w:val="60FD4E06"/>
    <w:rsid w:val="628C10DF"/>
    <w:rsid w:val="62FC4D02"/>
    <w:rsid w:val="63646296"/>
    <w:rsid w:val="636C1ED6"/>
    <w:rsid w:val="637F77B1"/>
    <w:rsid w:val="644E3808"/>
    <w:rsid w:val="65260EAE"/>
    <w:rsid w:val="659E3ADA"/>
    <w:rsid w:val="661203FD"/>
    <w:rsid w:val="665F6B77"/>
    <w:rsid w:val="672671F9"/>
    <w:rsid w:val="67492AD1"/>
    <w:rsid w:val="69823EF8"/>
    <w:rsid w:val="6A324445"/>
    <w:rsid w:val="6B686F60"/>
    <w:rsid w:val="6B90521E"/>
    <w:rsid w:val="6C2A66B4"/>
    <w:rsid w:val="6C317544"/>
    <w:rsid w:val="6C8422E0"/>
    <w:rsid w:val="6ECA7162"/>
    <w:rsid w:val="6EF66813"/>
    <w:rsid w:val="6FAD76EE"/>
    <w:rsid w:val="70AC5A61"/>
    <w:rsid w:val="71173BF7"/>
    <w:rsid w:val="713075FF"/>
    <w:rsid w:val="73365ED5"/>
    <w:rsid w:val="74CF4C0E"/>
    <w:rsid w:val="75331F79"/>
    <w:rsid w:val="768F77DD"/>
    <w:rsid w:val="76957420"/>
    <w:rsid w:val="773A4B61"/>
    <w:rsid w:val="78212F23"/>
    <w:rsid w:val="78924FD1"/>
    <w:rsid w:val="79CA0106"/>
    <w:rsid w:val="7A6642B5"/>
    <w:rsid w:val="7AAE43BD"/>
    <w:rsid w:val="7BD316DB"/>
    <w:rsid w:val="7C62199C"/>
    <w:rsid w:val="7C774852"/>
    <w:rsid w:val="7CB54A87"/>
    <w:rsid w:val="7DB942C1"/>
    <w:rsid w:val="7EF859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C0137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01375"/>
    <w:pPr>
      <w:spacing w:after="120"/>
    </w:pPr>
  </w:style>
  <w:style w:type="character" w:customStyle="1" w:styleId="BodyTextChar">
    <w:name w:val="Body Text Char"/>
    <w:basedOn w:val="DefaultParagraphFont"/>
    <w:link w:val="BodyText"/>
    <w:uiPriority w:val="99"/>
    <w:semiHidden/>
    <w:locked/>
    <w:rsid w:val="00C01375"/>
    <w:rPr>
      <w:rFonts w:ascii="Calibri" w:hAnsi="Calibri" w:cs="Times New Roman"/>
      <w:sz w:val="24"/>
      <w:szCs w:val="24"/>
    </w:rPr>
  </w:style>
  <w:style w:type="paragraph" w:styleId="BodyTextIndent">
    <w:name w:val="Body Text Indent"/>
    <w:basedOn w:val="Normal"/>
    <w:link w:val="BodyTextIndentChar"/>
    <w:uiPriority w:val="99"/>
    <w:rsid w:val="00C01375"/>
    <w:pPr>
      <w:spacing w:line="620" w:lineRule="exact"/>
      <w:ind w:firstLineChars="200" w:firstLine="640"/>
    </w:pPr>
    <w:rPr>
      <w:rFonts w:ascii="仿宋_GB2312" w:eastAsia="仿宋_GB2312"/>
      <w:sz w:val="32"/>
    </w:rPr>
  </w:style>
  <w:style w:type="character" w:customStyle="1" w:styleId="BodyTextIndentChar">
    <w:name w:val="Body Text Indent Char"/>
    <w:basedOn w:val="DefaultParagraphFont"/>
    <w:link w:val="BodyTextIndent"/>
    <w:uiPriority w:val="99"/>
    <w:semiHidden/>
    <w:locked/>
    <w:rsid w:val="00C01375"/>
    <w:rPr>
      <w:rFonts w:ascii="Calibri" w:hAnsi="Calibri" w:cs="Times New Roman"/>
      <w:sz w:val="24"/>
      <w:szCs w:val="24"/>
    </w:rPr>
  </w:style>
  <w:style w:type="paragraph" w:styleId="Footer">
    <w:name w:val="footer"/>
    <w:basedOn w:val="Normal"/>
    <w:link w:val="FooterChar"/>
    <w:uiPriority w:val="99"/>
    <w:rsid w:val="00C013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01375"/>
    <w:rPr>
      <w:rFonts w:ascii="Calibri" w:hAnsi="Calibri" w:cs="Times New Roman"/>
      <w:sz w:val="18"/>
      <w:szCs w:val="18"/>
    </w:rPr>
  </w:style>
  <w:style w:type="paragraph" w:styleId="Header">
    <w:name w:val="header"/>
    <w:basedOn w:val="Normal"/>
    <w:link w:val="HeaderChar"/>
    <w:uiPriority w:val="99"/>
    <w:rsid w:val="00C013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01375"/>
    <w:rPr>
      <w:rFonts w:ascii="Calibri" w:hAnsi="Calibri" w:cs="Times New Roman"/>
      <w:sz w:val="18"/>
      <w:szCs w:val="18"/>
    </w:rPr>
  </w:style>
  <w:style w:type="paragraph" w:styleId="NormalWeb">
    <w:name w:val="Normal (Web)"/>
    <w:basedOn w:val="Normal"/>
    <w:uiPriority w:val="99"/>
    <w:rsid w:val="00C01375"/>
    <w:pPr>
      <w:widowControl/>
      <w:spacing w:before="100" w:beforeAutospacing="1" w:after="100" w:afterAutospacing="1"/>
      <w:jc w:val="left"/>
    </w:pPr>
    <w:rPr>
      <w:rFonts w:ascii="宋体" w:hAnsi="宋体" w:cs="宋体"/>
      <w:kern w:val="0"/>
      <w:sz w:val="24"/>
    </w:rPr>
  </w:style>
  <w:style w:type="paragraph" w:styleId="BodyTextFirstIndent2">
    <w:name w:val="Body Text First Indent 2"/>
    <w:basedOn w:val="BodyTextIndent"/>
    <w:link w:val="BodyTextFirstIndent2Char"/>
    <w:uiPriority w:val="99"/>
    <w:rsid w:val="00C01375"/>
    <w:pPr>
      <w:ind w:firstLine="420"/>
    </w:pPr>
  </w:style>
  <w:style w:type="character" w:customStyle="1" w:styleId="BodyTextFirstIndent2Char">
    <w:name w:val="Body Text First Indent 2 Char"/>
    <w:basedOn w:val="BodyTextIndentChar"/>
    <w:link w:val="BodyTextFirstIndent2"/>
    <w:uiPriority w:val="99"/>
    <w:semiHidden/>
    <w:locked/>
    <w:rsid w:val="00C01375"/>
  </w:style>
  <w:style w:type="character" w:styleId="Strong">
    <w:name w:val="Strong"/>
    <w:basedOn w:val="DefaultParagraphFont"/>
    <w:uiPriority w:val="99"/>
    <w:qFormat/>
    <w:rsid w:val="00C01375"/>
    <w:rPr>
      <w:rFonts w:cs="Times New Roman"/>
      <w:b/>
    </w:rPr>
  </w:style>
  <w:style w:type="character" w:styleId="PageNumber">
    <w:name w:val="page number"/>
    <w:basedOn w:val="DefaultParagraphFont"/>
    <w:uiPriority w:val="99"/>
    <w:rsid w:val="00C01375"/>
    <w:rPr>
      <w:rFonts w:cs="Times New Roman"/>
    </w:rPr>
  </w:style>
  <w:style w:type="character" w:styleId="Emphasis">
    <w:name w:val="Emphasis"/>
    <w:basedOn w:val="DefaultParagraphFont"/>
    <w:uiPriority w:val="99"/>
    <w:qFormat/>
    <w:rsid w:val="00C01375"/>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31</Pages>
  <Words>2638</Words>
  <Characters>15041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贾栋梁pillar</dc:creator>
  <cp:keywords/>
  <dc:description/>
  <cp:lastModifiedBy>微软用户</cp:lastModifiedBy>
  <cp:revision>12</cp:revision>
  <cp:lastPrinted>2021-02-21T11:01:00Z</cp:lastPrinted>
  <dcterms:created xsi:type="dcterms:W3CDTF">2019-04-11T00:43:00Z</dcterms:created>
  <dcterms:modified xsi:type="dcterms:W3CDTF">2021-02-21T11:01:00Z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