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pacing w:before="0" w:after="0" w:line="600" w:lineRule="exact"/>
        <w:jc w:val="center"/>
        <w:rPr>
          <w:rFonts w:ascii="Times New Roman"/>
          <w:color w:val="000000"/>
        </w:rPr>
      </w:pPr>
    </w:p>
    <w:p>
      <w:pPr>
        <w:pStyle w:val="2"/>
        <w:widowControl w:val="0"/>
        <w:spacing w:before="0" w:after="0" w:line="600" w:lineRule="exact"/>
        <w:jc w:val="center"/>
        <w:rPr>
          <w:rFonts w:ascii="Times New Roman"/>
          <w:color w:val="000000"/>
        </w:rPr>
      </w:pPr>
    </w:p>
    <w:p>
      <w:pPr>
        <w:pStyle w:val="2"/>
        <w:widowControl w:val="0"/>
        <w:spacing w:before="0" w:after="0" w:line="600" w:lineRule="exact"/>
        <w:jc w:val="center"/>
        <w:rPr>
          <w:rFonts w:ascii="Times New Roman"/>
          <w:color w:val="000000"/>
        </w:rPr>
      </w:pPr>
    </w:p>
    <w:p>
      <w:pPr>
        <w:pStyle w:val="2"/>
        <w:widowControl w:val="0"/>
        <w:spacing w:before="0" w:after="0" w:line="600" w:lineRule="exact"/>
        <w:jc w:val="center"/>
        <w:rPr>
          <w:rFonts w:ascii="Times New Roman"/>
          <w:color w:val="000000"/>
        </w:rPr>
      </w:pPr>
    </w:p>
    <w:p>
      <w:pPr>
        <w:pStyle w:val="2"/>
        <w:widowControl w:val="0"/>
        <w:spacing w:before="0" w:after="0" w:line="600" w:lineRule="exact"/>
        <w:jc w:val="center"/>
        <w:rPr>
          <w:rFonts w:ascii="Times New Roman"/>
          <w:color w:val="000000"/>
        </w:rPr>
      </w:pPr>
    </w:p>
    <w:p>
      <w:pPr>
        <w:pStyle w:val="2"/>
        <w:widowControl w:val="0"/>
        <w:spacing w:before="0" w:after="0" w:line="600" w:lineRule="exact"/>
        <w:jc w:val="center"/>
        <w:rPr>
          <w:rFonts w:ascii="Times New Roman"/>
          <w:color w:val="000000"/>
        </w:rPr>
      </w:pPr>
    </w:p>
    <w:p>
      <w:pPr>
        <w:pStyle w:val="2"/>
        <w:widowControl w:val="0"/>
        <w:spacing w:before="0" w:after="0" w:line="600" w:lineRule="exact"/>
        <w:jc w:val="center"/>
        <w:rPr>
          <w:rFonts w:ascii="方正仿宋简体" w:hAnsi="方正仿宋简体" w:eastAsia="方正仿宋简体" w:cs="方正仿宋简体"/>
          <w:color w:val="000000"/>
          <w:spacing w:val="-7"/>
        </w:rPr>
      </w:pPr>
      <w:r>
        <w:rPr>
          <w:rFonts w:hint="eastAsia" w:ascii="方正仿宋简体" w:hAnsi="方正仿宋简体" w:eastAsia="方正仿宋简体" w:cs="方正仿宋简体"/>
          <w:color w:val="000000"/>
        </w:rPr>
        <w:t>唐放办〔</w:t>
      </w:r>
      <w:r>
        <w:rPr>
          <w:rFonts w:ascii="方正仿宋简体" w:hAnsi="方正仿宋简体" w:eastAsia="方正仿宋简体" w:cs="方正仿宋简体"/>
          <w:color w:val="000000"/>
        </w:rPr>
        <w:t>2021</w:t>
      </w:r>
      <w:r>
        <w:rPr>
          <w:rFonts w:hint="eastAsia" w:ascii="方正仿宋简体" w:hAnsi="方正仿宋简体" w:eastAsia="方正仿宋简体" w:cs="方正仿宋简体"/>
          <w:color w:val="000000"/>
        </w:rPr>
        <w:t>〕</w:t>
      </w:r>
      <w:r>
        <w:rPr>
          <w:rFonts w:ascii="方正仿宋简体" w:hAnsi="方正仿宋简体" w:eastAsia="方正仿宋简体" w:cs="方正仿宋简体"/>
          <w:color w:val="000000"/>
          <w:lang w:eastAsia="zh-CN"/>
        </w:rPr>
        <w:t>60</w:t>
      </w:r>
      <w:r>
        <w:rPr>
          <w:rFonts w:hint="eastAsia" w:ascii="方正仿宋简体" w:hAnsi="方正仿宋简体" w:eastAsia="方正仿宋简体" w:cs="方正仿宋简体"/>
          <w:color w:val="000000"/>
          <w:spacing w:val="-7"/>
        </w:rPr>
        <w:t>号</w:t>
      </w:r>
    </w:p>
    <w:p>
      <w:pPr>
        <w:spacing w:before="0" w:after="0" w:line="600" w:lineRule="exact"/>
        <w:jc w:val="center"/>
        <w:rPr>
          <w:rFonts w:ascii="方正小标宋简体" w:hAnsi="方正小标宋简体" w:eastAsia="方正小标宋简体"/>
          <w:sz w:val="44"/>
          <w:szCs w:val="24"/>
        </w:rPr>
      </w:pPr>
    </w:p>
    <w:p>
      <w:pPr>
        <w:spacing w:before="0" w:after="0" w:line="600" w:lineRule="exact"/>
        <w:jc w:val="center"/>
        <w:rPr>
          <w:rFonts w:ascii="方正小标宋简体" w:hAnsi="方正小标宋简体" w:eastAsia="方正小标宋简体" w:cs="方正小标宋简体"/>
          <w:color w:val="000000"/>
          <w:spacing w:val="-27"/>
          <w:sz w:val="44"/>
          <w:szCs w:val="44"/>
          <w:lang w:eastAsia="zh-CN"/>
        </w:rPr>
      </w:pPr>
    </w:p>
    <w:p>
      <w:pPr>
        <w:spacing w:before="0" w:after="0" w:line="600" w:lineRule="exact"/>
        <w:jc w:val="center"/>
        <w:rPr>
          <w:rFonts w:ascii="方正小标宋简体" w:hAnsi="方正小标宋简体" w:eastAsia="方正小标宋简体" w:cs="方正小标宋简体"/>
          <w:color w:val="000000"/>
          <w:spacing w:val="-27"/>
          <w:sz w:val="44"/>
          <w:szCs w:val="44"/>
          <w:lang w:eastAsia="zh-CN"/>
        </w:rPr>
      </w:pPr>
      <w:r>
        <w:rPr>
          <w:rFonts w:hint="eastAsia" w:ascii="方正小标宋简体" w:hAnsi="方正小标宋简体" w:eastAsia="方正小标宋简体" w:cs="方正小标宋简体"/>
          <w:color w:val="000000"/>
          <w:spacing w:val="-27"/>
          <w:sz w:val="44"/>
          <w:szCs w:val="44"/>
        </w:rPr>
        <w:t>关于公布唐河县行政审批中介服务事项清单的</w:t>
      </w:r>
    </w:p>
    <w:p>
      <w:pPr>
        <w:spacing w:before="0" w:after="0" w:line="600" w:lineRule="exact"/>
        <w:jc w:val="center"/>
        <w:rPr>
          <w:rFonts w:ascii="方正小标宋简体" w:hAnsi="方正小标宋简体" w:eastAsia="方正小标宋简体" w:cs="方正小标宋简体"/>
          <w:color w:val="000000"/>
          <w:spacing w:val="-27"/>
          <w:sz w:val="44"/>
          <w:szCs w:val="44"/>
          <w:lang w:eastAsia="zh-CN"/>
        </w:rPr>
      </w:pPr>
      <w:r>
        <w:rPr>
          <w:rFonts w:hint="eastAsia" w:ascii="方正小标宋简体" w:hAnsi="方正小标宋简体" w:eastAsia="方正小标宋简体" w:cs="方正小标宋简体"/>
          <w:color w:val="000000"/>
          <w:spacing w:val="-27"/>
          <w:sz w:val="44"/>
          <w:szCs w:val="44"/>
        </w:rPr>
        <w:t>通</w:t>
      </w:r>
      <w:r>
        <w:rPr>
          <w:rFonts w:ascii="方正小标宋简体" w:hAnsi="方正小标宋简体" w:eastAsia="方正小标宋简体" w:cs="方正小标宋简体"/>
          <w:color w:val="000000"/>
          <w:spacing w:val="-27"/>
          <w:sz w:val="44"/>
          <w:szCs w:val="44"/>
          <w:lang w:eastAsia="zh-CN"/>
        </w:rPr>
        <w:t xml:space="preserve">   </w:t>
      </w:r>
      <w:r>
        <w:rPr>
          <w:rFonts w:hint="eastAsia" w:ascii="方正小标宋简体" w:hAnsi="方正小标宋简体" w:eastAsia="方正小标宋简体" w:cs="方正小标宋简体"/>
          <w:color w:val="000000"/>
          <w:spacing w:val="-27"/>
          <w:sz w:val="44"/>
          <w:szCs w:val="44"/>
        </w:rPr>
        <w:t>知</w:t>
      </w:r>
    </w:p>
    <w:p>
      <w:pPr>
        <w:spacing w:before="0" w:after="0" w:line="600" w:lineRule="exact"/>
        <w:jc w:val="center"/>
        <w:rPr>
          <w:rFonts w:ascii="方正仿宋简体" w:hAnsi="方正小标宋简体" w:eastAsia="方正仿宋简体" w:cs="方正小标宋简体"/>
          <w:color w:val="000000"/>
          <w:spacing w:val="-27"/>
          <w:sz w:val="32"/>
          <w:szCs w:val="32"/>
          <w:lang w:eastAsia="zh-CN"/>
        </w:rPr>
      </w:pPr>
    </w:p>
    <w:p>
      <w:pPr>
        <w:spacing w:before="0" w:after="0" w:line="600" w:lineRule="exact"/>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县直有关单位：</w:t>
      </w:r>
    </w:p>
    <w:p>
      <w:pPr>
        <w:spacing w:before="0"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为规范我</w:t>
      </w:r>
      <w:r>
        <w:rPr>
          <w:rFonts w:hint="eastAsia" w:ascii="方正仿宋简体" w:hAnsi="方正仿宋简体" w:eastAsia="方正仿宋简体" w:cs="方正仿宋简体"/>
          <w:color w:val="000000"/>
          <w:sz w:val="32"/>
          <w:szCs w:val="32"/>
          <w:lang w:eastAsia="zh-CN"/>
        </w:rPr>
        <w:t>县</w:t>
      </w:r>
      <w:r>
        <w:rPr>
          <w:rFonts w:hint="eastAsia" w:ascii="方正仿宋简体" w:hAnsi="方正仿宋简体" w:eastAsia="方正仿宋简体" w:cs="方正仿宋简体"/>
          <w:color w:val="000000"/>
          <w:sz w:val="32"/>
          <w:szCs w:val="32"/>
        </w:rPr>
        <w:t>行政审批中介服务行为，进一步提升中介服务质量和效率，根据《河南省人民政府办公厅关于清理规范行政审批中介服务的实施意见》（豫政办〔</w:t>
      </w:r>
      <w:r>
        <w:rPr>
          <w:rFonts w:ascii="方正仿宋简体" w:hAnsi="方正仿宋简体" w:eastAsia="方正仿宋简体" w:cs="方正仿宋简体"/>
          <w:color w:val="000000"/>
          <w:sz w:val="32"/>
          <w:szCs w:val="32"/>
        </w:rPr>
        <w:t>2015</w:t>
      </w:r>
      <w:r>
        <w:rPr>
          <w:rFonts w:hint="eastAsia" w:ascii="方正仿宋简体" w:hAnsi="方正仿宋简体" w:eastAsia="方正仿宋简体" w:cs="方正仿宋简体"/>
          <w:color w:val="000000"/>
          <w:sz w:val="32"/>
          <w:szCs w:val="32"/>
        </w:rPr>
        <w:t>〕</w:t>
      </w:r>
      <w:r>
        <w:rPr>
          <w:rFonts w:ascii="方正仿宋简体" w:hAnsi="方正仿宋简体" w:eastAsia="方正仿宋简体" w:cs="方正仿宋简体"/>
          <w:color w:val="000000"/>
          <w:sz w:val="32"/>
          <w:szCs w:val="32"/>
        </w:rPr>
        <w:t xml:space="preserve">136 </w:t>
      </w:r>
      <w:r>
        <w:rPr>
          <w:rFonts w:hint="eastAsia" w:ascii="方正仿宋简体" w:hAnsi="方正仿宋简体" w:eastAsia="方正仿宋简体" w:cs="方正仿宋简体"/>
          <w:color w:val="000000"/>
          <w:sz w:val="32"/>
          <w:szCs w:val="32"/>
        </w:rPr>
        <w:t>号）要求，结合各单位报送的行政审批中介服务事项，形成了《</w:t>
      </w:r>
      <w:r>
        <w:rPr>
          <w:rFonts w:hint="eastAsia" w:ascii="方正仿宋简体" w:hAnsi="方正仿宋简体" w:eastAsia="方正仿宋简体" w:cs="方正仿宋简体"/>
          <w:color w:val="000000"/>
          <w:sz w:val="32"/>
          <w:szCs w:val="32"/>
          <w:lang w:eastAsia="zh-CN"/>
        </w:rPr>
        <w:t>唐河县</w:t>
      </w:r>
      <w:r>
        <w:rPr>
          <w:rFonts w:hint="eastAsia" w:ascii="方正仿宋简体" w:hAnsi="方正仿宋简体" w:eastAsia="方正仿宋简体" w:cs="方正仿宋简体"/>
          <w:color w:val="000000"/>
          <w:sz w:val="32"/>
          <w:szCs w:val="32"/>
        </w:rPr>
        <w:t>行政审批中介服务事项清单》。经</w:t>
      </w:r>
      <w:r>
        <w:rPr>
          <w:rFonts w:hint="eastAsia" w:ascii="方正仿宋简体" w:hAnsi="方正仿宋简体" w:eastAsia="方正仿宋简体" w:cs="方正仿宋简体"/>
          <w:color w:val="000000"/>
          <w:sz w:val="32"/>
          <w:szCs w:val="32"/>
          <w:lang w:eastAsia="zh-CN"/>
        </w:rPr>
        <w:t>县</w:t>
      </w:r>
      <w:r>
        <w:rPr>
          <w:rFonts w:hint="eastAsia" w:ascii="方正仿宋简体" w:hAnsi="方正仿宋简体" w:eastAsia="方正仿宋简体" w:cs="方正仿宋简体"/>
          <w:color w:val="000000"/>
          <w:sz w:val="32"/>
          <w:szCs w:val="32"/>
        </w:rPr>
        <w:t>“放管服”协调小组研究同意，现予公布，并就有关事项通知如下：</w:t>
      </w:r>
    </w:p>
    <w:p>
      <w:pPr>
        <w:spacing w:before="0" w:after="0" w:line="600" w:lineRule="exact"/>
        <w:ind w:firstLine="640" w:firstLineChars="200"/>
        <w:rPr>
          <w:rFonts w:ascii="方正仿宋简体" w:hAnsi="方正仿宋简体" w:eastAsia="方正仿宋简体" w:cs="方正仿宋简体"/>
          <w:color w:val="000000"/>
          <w:sz w:val="32"/>
          <w:szCs w:val="32"/>
        </w:rPr>
      </w:pPr>
      <w:r>
        <w:rPr>
          <w:rFonts w:hint="eastAsia" w:ascii="黑体" w:hAnsi="黑体" w:eastAsia="黑体" w:cs="方正仿宋简体"/>
          <w:color w:val="000000"/>
          <w:sz w:val="32"/>
          <w:szCs w:val="32"/>
        </w:rPr>
        <w:t>一、严格清单管理制度。</w:t>
      </w:r>
      <w:r>
        <w:rPr>
          <w:rFonts w:hint="eastAsia" w:ascii="方正仿宋简体" w:hAnsi="方正仿宋简体" w:eastAsia="方正仿宋简体" w:cs="方正仿宋简体"/>
          <w:color w:val="000000"/>
          <w:sz w:val="32"/>
          <w:szCs w:val="32"/>
        </w:rPr>
        <w:t>行政审批中介服务指行政审批过程中需要行政机关、企事业单位（包含个体工商户）、社会组织提供的中介服务事项，包括相关技术审查、论证、评估、评价、咨询等。凡未纳入清单的中介服务事项，审批部门不得以任何形式委托中介服务机构或要求项目单位委托中介服务机构开展服务，也不得要求项目单位提供相关中介服务材料。</w:t>
      </w:r>
    </w:p>
    <w:p>
      <w:pPr>
        <w:spacing w:before="0" w:after="0" w:line="600" w:lineRule="exact"/>
        <w:ind w:firstLine="640" w:firstLineChars="200"/>
        <w:rPr>
          <w:rFonts w:ascii="方正仿宋简体" w:hAnsi="方正仿宋简体" w:eastAsia="方正仿宋简体" w:cs="方正仿宋简体"/>
          <w:color w:val="000000"/>
          <w:sz w:val="32"/>
          <w:szCs w:val="32"/>
        </w:rPr>
      </w:pPr>
      <w:r>
        <w:rPr>
          <w:rFonts w:hint="eastAsia" w:ascii="黑体" w:hAnsi="黑体" w:eastAsia="黑体" w:cs="方正仿宋简体"/>
          <w:color w:val="000000"/>
          <w:sz w:val="32"/>
          <w:szCs w:val="32"/>
        </w:rPr>
        <w:t>二、建立动态调整机制。</w:t>
      </w:r>
      <w:r>
        <w:rPr>
          <w:rFonts w:hint="eastAsia" w:ascii="方正仿宋简体" w:hAnsi="方正仿宋简体" w:eastAsia="方正仿宋简体" w:cs="方正仿宋简体"/>
          <w:color w:val="000000"/>
          <w:sz w:val="32"/>
          <w:szCs w:val="32"/>
        </w:rPr>
        <w:t>根据法律法规立改废和“放管服”改革推进等情况，对清单进行评估，及时更新发布行政审批涉及中介服务事项清单。未经</w:t>
      </w:r>
      <w:r>
        <w:rPr>
          <w:rFonts w:hint="eastAsia" w:ascii="方正仿宋简体" w:hAnsi="方正仿宋简体" w:eastAsia="方正仿宋简体" w:cs="方正仿宋简体"/>
          <w:color w:val="000000"/>
          <w:sz w:val="32"/>
          <w:szCs w:val="32"/>
          <w:lang w:eastAsia="zh-CN"/>
        </w:rPr>
        <w:t>县</w:t>
      </w:r>
      <w:r>
        <w:rPr>
          <w:rFonts w:hint="eastAsia" w:ascii="方正仿宋简体" w:hAnsi="方正仿宋简体" w:eastAsia="方正仿宋简体" w:cs="方正仿宋简体"/>
          <w:color w:val="000000"/>
          <w:sz w:val="32"/>
          <w:szCs w:val="32"/>
        </w:rPr>
        <w:t>政府批准，任何部门不得擅自调整清单。</w:t>
      </w:r>
    </w:p>
    <w:p>
      <w:pPr>
        <w:spacing w:before="0" w:after="0" w:line="600" w:lineRule="exact"/>
        <w:ind w:firstLine="640" w:firstLineChars="200"/>
        <w:rPr>
          <w:rFonts w:ascii="方正仿宋简体" w:hAnsi="方正仿宋简体" w:eastAsia="方正仿宋简体" w:cs="方正仿宋简体"/>
          <w:color w:val="000000"/>
          <w:sz w:val="32"/>
          <w:szCs w:val="32"/>
        </w:rPr>
      </w:pPr>
      <w:r>
        <w:rPr>
          <w:rFonts w:hint="eastAsia" w:ascii="黑体" w:hAnsi="黑体" w:eastAsia="黑体" w:cs="方正仿宋简体"/>
          <w:color w:val="000000"/>
          <w:sz w:val="32"/>
          <w:szCs w:val="32"/>
        </w:rPr>
        <w:t>三、规范中介服务管理。</w:t>
      </w:r>
      <w:r>
        <w:rPr>
          <w:rFonts w:hint="eastAsia" w:ascii="方正仿宋简体" w:hAnsi="方正仿宋简体" w:eastAsia="方正仿宋简体" w:cs="方正仿宋简体"/>
          <w:color w:val="000000"/>
          <w:sz w:val="32"/>
          <w:szCs w:val="32"/>
        </w:rPr>
        <w:t>按照“谁审批、谁监管，谁主管、谁监管，谁要求、谁监管”的原则，行业主管部门要会同审批部门协同加强对本行业中介服务机构和人员的监管，维护开放公平、规范诚信的市场秩序。对每项中介服务事项，行业主管部门要逐一制定通用服务指南，审批部门要结合审批事项进一步细化要求。行业主管部门要指导督促本行业中介服务机构建立服务承诺、限时办理、执业公示、执业记录等制度。</w:t>
      </w:r>
    </w:p>
    <w:p>
      <w:pPr>
        <w:spacing w:before="0" w:after="0" w:line="600" w:lineRule="exact"/>
        <w:ind w:firstLine="640" w:firstLineChars="200"/>
        <w:rPr>
          <w:rFonts w:ascii="方正仿宋简体" w:hAnsi="方正仿宋简体" w:eastAsia="方正仿宋简体" w:cs="方正仿宋简体"/>
          <w:color w:val="000000"/>
          <w:sz w:val="32"/>
          <w:szCs w:val="32"/>
        </w:rPr>
      </w:pPr>
      <w:r>
        <w:rPr>
          <w:rFonts w:hint="eastAsia" w:ascii="黑体" w:hAnsi="黑体" w:eastAsia="黑体" w:cs="方正仿宋简体"/>
          <w:color w:val="000000"/>
          <w:sz w:val="32"/>
          <w:szCs w:val="32"/>
        </w:rPr>
        <w:t>四、破除中介服务垄断。</w:t>
      </w:r>
      <w:r>
        <w:rPr>
          <w:rFonts w:hint="eastAsia" w:ascii="方正仿宋简体" w:hAnsi="方正仿宋简体" w:eastAsia="方正仿宋简体" w:cs="方正仿宋简体"/>
          <w:color w:val="000000"/>
          <w:sz w:val="32"/>
          <w:szCs w:val="32"/>
        </w:rPr>
        <w:t>行业主管部门要对导致垄断的政策进行合法性、合理性审查清理，除法律法规有特别规定外，不得设置区域性、行业性和部门间中介服务机构执业限制。</w:t>
      </w:r>
    </w:p>
    <w:p>
      <w:pPr>
        <w:spacing w:before="0" w:after="0" w:line="600" w:lineRule="exact"/>
        <w:ind w:firstLine="640" w:firstLineChars="200"/>
        <w:rPr>
          <w:rFonts w:ascii="方正仿宋简体" w:hAnsi="方正仿宋简体" w:eastAsia="方正仿宋简体" w:cs="方正仿宋简体"/>
          <w:color w:val="000000"/>
          <w:sz w:val="32"/>
          <w:szCs w:val="32"/>
        </w:rPr>
      </w:pPr>
      <w:r>
        <w:rPr>
          <w:rFonts w:hint="eastAsia" w:ascii="黑体" w:hAnsi="黑体" w:eastAsia="黑体" w:cs="方正仿宋简体"/>
          <w:color w:val="000000"/>
          <w:sz w:val="32"/>
          <w:szCs w:val="32"/>
        </w:rPr>
        <w:t>五、建立信用承诺制度。</w:t>
      </w:r>
      <w:r>
        <w:rPr>
          <w:rFonts w:hint="eastAsia" w:ascii="方正仿宋简体" w:hAnsi="方正仿宋简体" w:eastAsia="方正仿宋简体" w:cs="方正仿宋简体"/>
          <w:color w:val="000000"/>
          <w:sz w:val="32"/>
          <w:szCs w:val="32"/>
        </w:rPr>
        <w:t>行业主管部门要根据行业特点、从业规范和管理要求，分别制定涉审中介机构信用承诺书的规范格式和具体要求。中介服务机构在办理信息申报、开展中介服务业务时按照相关信用承诺制度的规定，出具信用承诺书，对其信用状况、服务内容及规范，以及违规违约责任作出书面承诺并按照规范格式向社会公示。</w:t>
      </w:r>
    </w:p>
    <w:p>
      <w:pPr>
        <w:spacing w:before="0" w:after="0" w:line="600" w:lineRule="exact"/>
        <w:ind w:firstLine="640" w:firstLineChars="200"/>
        <w:rPr>
          <w:rFonts w:ascii="方正仿宋简体" w:hAnsi="方正仿宋简体" w:eastAsia="方正仿宋简体" w:cs="方正仿宋简体"/>
          <w:color w:val="000000"/>
          <w:sz w:val="32"/>
          <w:szCs w:val="32"/>
        </w:rPr>
      </w:pPr>
      <w:r>
        <w:rPr>
          <w:rFonts w:hint="eastAsia" w:ascii="黑体" w:hAnsi="黑体" w:eastAsia="黑体" w:cs="方正仿宋简体"/>
          <w:color w:val="000000"/>
          <w:sz w:val="32"/>
          <w:szCs w:val="32"/>
        </w:rPr>
        <w:t>六、惩戒失信中介机构。</w:t>
      </w:r>
      <w:r>
        <w:rPr>
          <w:rFonts w:hint="eastAsia" w:ascii="方正仿宋简体" w:hAnsi="方正仿宋简体" w:eastAsia="方正仿宋简体" w:cs="方正仿宋简体"/>
          <w:color w:val="000000"/>
          <w:sz w:val="32"/>
          <w:szCs w:val="32"/>
        </w:rPr>
        <w:t>行业主管部门要建立本行业中介服务机构信用档案制度，完善中介服务机构信用体系和考核评价机制，加强对中介服务机构的信用管理。对未按照服务指南和信用承诺提供中介服务的中介服务机构，视情节列入失信中介服务机构管理名单，依法处理相关中介服务机构法定代表人和从业人员。对列入异常经营名录、严重违法失信名单、失信中介服务机构管理名单的中介服务机构，按规定实行移出中介服务机构名录库、不予采信中介服务意见、不予纳入政府购买中介服务对象等限制措施。违法情节严重的，依法吊销营业执照。</w:t>
      </w:r>
    </w:p>
    <w:p>
      <w:pPr>
        <w:spacing w:before="0" w:after="0" w:line="600" w:lineRule="exact"/>
        <w:ind w:firstLine="640" w:firstLineChars="200"/>
        <w:rPr>
          <w:rFonts w:ascii="方正仿宋简体" w:hAnsi="方正仿宋简体" w:eastAsia="方正仿宋简体" w:cs="方正仿宋简体"/>
          <w:color w:val="000000"/>
          <w:sz w:val="32"/>
          <w:szCs w:val="32"/>
        </w:rPr>
      </w:pPr>
      <w:r>
        <w:rPr>
          <w:rFonts w:hint="eastAsia" w:ascii="黑体" w:hAnsi="黑体" w:eastAsia="黑体" w:cs="方正仿宋简体"/>
          <w:color w:val="000000"/>
          <w:sz w:val="32"/>
          <w:szCs w:val="32"/>
        </w:rPr>
        <w:t>七、强化监督检查。</w:t>
      </w:r>
      <w:r>
        <w:rPr>
          <w:rFonts w:hint="eastAsia" w:ascii="方正仿宋简体" w:hAnsi="方正仿宋简体" w:eastAsia="方正仿宋简体" w:cs="方正仿宋简体"/>
          <w:color w:val="000000"/>
          <w:sz w:val="32"/>
          <w:szCs w:val="32"/>
        </w:rPr>
        <w:t>行业主管部门要会同审批部门建立健全项目单位对中介服务评价反馈机制，向社会公布举报投诉方式，主动接受社会监督。政务和大数据</w:t>
      </w:r>
      <w:r>
        <w:rPr>
          <w:rFonts w:hint="eastAsia" w:ascii="方正仿宋简体" w:hAnsi="方正仿宋简体" w:eastAsia="方正仿宋简体" w:cs="方正仿宋简体"/>
          <w:color w:val="000000"/>
          <w:sz w:val="32"/>
          <w:szCs w:val="32"/>
          <w:lang w:eastAsia="zh-CN"/>
        </w:rPr>
        <w:t>服务中心</w:t>
      </w:r>
      <w:r>
        <w:rPr>
          <w:rFonts w:hint="eastAsia" w:ascii="方正仿宋简体" w:hAnsi="方正仿宋简体" w:eastAsia="方正仿宋简体" w:cs="方正仿宋简体"/>
          <w:color w:val="000000"/>
          <w:sz w:val="32"/>
          <w:szCs w:val="32"/>
        </w:rPr>
        <w:t>要会同有关部门，及时跟踪各有关部门及单位工作任务进展情况，加强统筹协调和督促检查，确保优化和规范行政审批中介服务工作取得实效。</w:t>
      </w:r>
    </w:p>
    <w:p>
      <w:pPr>
        <w:spacing w:before="0" w:after="0" w:line="600" w:lineRule="exact"/>
        <w:ind w:firstLine="640" w:firstLineChars="200"/>
        <w:rPr>
          <w:rFonts w:ascii="方正仿宋简体" w:hAnsi="方正仿宋简体" w:eastAsia="方正仿宋简体" w:cs="方正仿宋简体"/>
          <w:color w:val="000000"/>
          <w:sz w:val="32"/>
          <w:szCs w:val="32"/>
          <w:lang w:eastAsia="zh-CN"/>
        </w:rPr>
      </w:pPr>
    </w:p>
    <w:p>
      <w:pPr>
        <w:spacing w:before="0"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附件</w:t>
      </w:r>
      <w:r>
        <w:rPr>
          <w:rFonts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eastAsia="zh-CN"/>
        </w:rPr>
        <w:t>唐河县</w:t>
      </w:r>
      <w:r>
        <w:rPr>
          <w:rFonts w:hint="eastAsia" w:ascii="方正仿宋简体" w:hAnsi="方正仿宋简体" w:eastAsia="方正仿宋简体" w:cs="方正仿宋简体"/>
          <w:color w:val="000000"/>
          <w:sz w:val="32"/>
          <w:szCs w:val="32"/>
        </w:rPr>
        <w:t>行政审批中介服务事项清单(</w:t>
      </w:r>
      <w:r>
        <w:rPr>
          <w:rFonts w:hint="eastAsia" w:ascii="方正仿宋简体" w:hAnsi="方正仿宋简体" w:eastAsia="方正仿宋简体" w:cs="方正仿宋简体"/>
          <w:color w:val="000000"/>
          <w:sz w:val="32"/>
          <w:szCs w:val="32"/>
          <w:lang w:val="en-US" w:eastAsia="zh-CN"/>
        </w:rPr>
        <w:t>45</w:t>
      </w:r>
      <w:r>
        <w:rPr>
          <w:rFonts w:hint="eastAsia" w:ascii="方正仿宋简体" w:hAnsi="方正仿宋简体" w:eastAsia="方正仿宋简体" w:cs="方正仿宋简体"/>
          <w:color w:val="000000"/>
          <w:sz w:val="32"/>
          <w:szCs w:val="32"/>
        </w:rPr>
        <w:t>项)</w:t>
      </w:r>
    </w:p>
    <w:p>
      <w:pPr>
        <w:spacing w:before="0" w:after="0" w:line="600" w:lineRule="exact"/>
        <w:ind w:right="1280" w:firstLine="640" w:firstLineChars="200"/>
        <w:jc w:val="right"/>
        <w:rPr>
          <w:rFonts w:ascii="方正仿宋简体" w:hAnsi="方正仿宋简体" w:eastAsia="方正仿宋简体" w:cs="方正仿宋简体"/>
          <w:color w:val="000000"/>
          <w:sz w:val="32"/>
          <w:szCs w:val="32"/>
          <w:lang w:eastAsia="zh-CN"/>
        </w:rPr>
      </w:pPr>
    </w:p>
    <w:p>
      <w:pPr>
        <w:spacing w:before="0" w:after="0" w:line="600" w:lineRule="exact"/>
        <w:ind w:right="1280" w:firstLine="640" w:firstLineChars="200"/>
        <w:jc w:val="right"/>
        <w:rPr>
          <w:rFonts w:ascii="方正仿宋简体" w:hAnsi="方正仿宋简体" w:eastAsia="方正仿宋简体" w:cs="方正仿宋简体"/>
          <w:color w:val="000000"/>
          <w:sz w:val="32"/>
          <w:szCs w:val="32"/>
          <w:lang w:eastAsia="zh-CN"/>
        </w:rPr>
      </w:pPr>
    </w:p>
    <w:p>
      <w:pPr>
        <w:spacing w:before="0" w:after="0" w:line="600" w:lineRule="exact"/>
        <w:ind w:right="1280" w:firstLine="640" w:firstLineChars="200"/>
        <w:jc w:val="right"/>
        <w:rPr>
          <w:rFonts w:ascii="方正仿宋简体" w:hAnsi="方正仿宋简体" w:eastAsia="方正仿宋简体" w:cs="方正仿宋简体"/>
          <w:color w:val="000000"/>
          <w:sz w:val="32"/>
          <w:szCs w:val="32"/>
          <w:lang w:eastAsia="zh-CN"/>
        </w:rPr>
      </w:pPr>
      <w:r>
        <w:rPr>
          <w:rFonts w:ascii="方正仿宋简体" w:hAnsi="方正仿宋简体" w:eastAsia="方正仿宋简体" w:cs="方正仿宋简体"/>
          <w:color w:val="000000"/>
          <w:sz w:val="32"/>
          <w:szCs w:val="32"/>
          <w:lang w:eastAsia="zh-CN"/>
        </w:rPr>
        <w:t xml:space="preserve"> 2021</w:t>
      </w:r>
      <w:r>
        <w:rPr>
          <w:rFonts w:hint="eastAsia" w:ascii="方正仿宋简体" w:hAnsi="方正仿宋简体" w:eastAsia="方正仿宋简体" w:cs="方正仿宋简体"/>
          <w:color w:val="000000"/>
          <w:sz w:val="32"/>
          <w:szCs w:val="32"/>
          <w:lang w:eastAsia="zh-CN"/>
        </w:rPr>
        <w:t>年</w:t>
      </w:r>
      <w:r>
        <w:rPr>
          <w:rFonts w:ascii="方正仿宋简体" w:hAnsi="方正仿宋简体" w:eastAsia="方正仿宋简体" w:cs="方正仿宋简体"/>
          <w:color w:val="000000"/>
          <w:sz w:val="32"/>
          <w:szCs w:val="32"/>
          <w:lang w:eastAsia="zh-CN"/>
        </w:rPr>
        <w:t>12</w:t>
      </w:r>
      <w:r>
        <w:rPr>
          <w:rFonts w:hint="eastAsia" w:ascii="方正仿宋简体" w:hAnsi="方正仿宋简体" w:eastAsia="方正仿宋简体" w:cs="方正仿宋简体"/>
          <w:color w:val="000000"/>
          <w:sz w:val="32"/>
          <w:szCs w:val="32"/>
          <w:lang w:eastAsia="zh-CN"/>
        </w:rPr>
        <w:t>月</w:t>
      </w:r>
      <w:r>
        <w:rPr>
          <w:rFonts w:ascii="方正仿宋简体" w:hAnsi="方正仿宋简体" w:eastAsia="方正仿宋简体" w:cs="方正仿宋简体"/>
          <w:color w:val="000000"/>
          <w:sz w:val="32"/>
          <w:szCs w:val="32"/>
          <w:lang w:eastAsia="zh-CN"/>
        </w:rPr>
        <w:t>28</w:t>
      </w:r>
      <w:r>
        <w:rPr>
          <w:rFonts w:hint="eastAsia" w:ascii="方正仿宋简体" w:hAnsi="方正仿宋简体" w:eastAsia="方正仿宋简体" w:cs="方正仿宋简体"/>
          <w:color w:val="000000"/>
          <w:sz w:val="32"/>
          <w:szCs w:val="32"/>
          <w:lang w:eastAsia="zh-CN"/>
        </w:rPr>
        <w:t>日</w:t>
      </w:r>
      <w:r>
        <w:rPr>
          <w:rFonts w:ascii="方正仿宋简体" w:hAnsi="方正仿宋简体" w:eastAsia="方正仿宋简体" w:cs="方正仿宋简体"/>
          <w:color w:val="000000"/>
          <w:sz w:val="32"/>
          <w:szCs w:val="32"/>
          <w:lang w:eastAsia="zh-CN"/>
        </w:rPr>
        <w:t xml:space="preserve">    </w:t>
      </w:r>
    </w:p>
    <w:p>
      <w:pPr>
        <w:spacing w:before="0" w:after="0" w:line="600" w:lineRule="exact"/>
        <w:ind w:right="1280" w:firstLine="640" w:firstLineChars="200"/>
        <w:jc w:val="right"/>
        <w:rPr>
          <w:rFonts w:ascii="方正仿宋简体" w:hAnsi="方正仿宋简体" w:eastAsia="方正仿宋简体" w:cs="方正仿宋简体"/>
          <w:color w:val="000000"/>
          <w:sz w:val="32"/>
          <w:szCs w:val="32"/>
          <w:lang w:eastAsia="zh-CN"/>
        </w:rPr>
        <w:sectPr>
          <w:footerReference r:id="rId4" w:type="default"/>
          <w:footerReference r:id="rId5" w:type="even"/>
          <w:pgSz w:w="11906" w:h="16838"/>
          <w:pgMar w:top="1701" w:right="1418" w:bottom="1701" w:left="1418" w:header="851" w:footer="1247" w:gutter="0"/>
          <w:pgNumType w:fmt="numberInDash"/>
          <w:cols w:space="425" w:num="1"/>
          <w:docGrid w:type="lines" w:linePitch="312" w:charSpace="0"/>
        </w:sectPr>
      </w:pPr>
    </w:p>
    <w:p>
      <w:pPr>
        <w:rPr>
          <w:rFonts w:ascii="黑体" w:hAnsi="黑体" w:eastAsia="黑体" w:cs="方正仿宋简体"/>
          <w:color w:val="000000"/>
          <w:sz w:val="28"/>
          <w:szCs w:val="28"/>
          <w:lang w:eastAsia="zh-CN"/>
        </w:rPr>
      </w:pPr>
      <w:r>
        <w:rPr>
          <w:rFonts w:hint="eastAsia" w:ascii="黑体" w:hAnsi="黑体" w:eastAsia="黑体" w:cs="方正仿宋简体"/>
          <w:color w:val="000000"/>
          <w:sz w:val="28"/>
          <w:szCs w:val="28"/>
          <w:lang w:eastAsia="zh-CN"/>
        </w:rPr>
        <w:t>附件</w:t>
      </w:r>
    </w:p>
    <w:p>
      <w:pPr>
        <w:jc w:val="center"/>
        <w:rPr>
          <w:rFonts w:hint="eastAsia" w:ascii="方正仿宋简体" w:hAnsi="方正仿宋简体" w:eastAsia="方正仿宋简体" w:cs="方正仿宋简体"/>
          <w:color w:val="000000"/>
          <w:sz w:val="32"/>
          <w:szCs w:val="32"/>
        </w:rPr>
      </w:pPr>
      <w:r>
        <w:rPr>
          <w:rFonts w:hint="eastAsia" w:ascii="方正小标宋简体" w:hAnsi="方正仿宋简体" w:eastAsia="方正小标宋简体" w:cs="方正仿宋简体"/>
          <w:color w:val="000000"/>
          <w:sz w:val="44"/>
          <w:szCs w:val="44"/>
          <w:lang w:eastAsia="zh-CN"/>
        </w:rPr>
        <w:t>唐河县</w:t>
      </w:r>
      <w:r>
        <w:rPr>
          <w:rFonts w:hint="eastAsia" w:ascii="方正小标宋简体" w:hAnsi="方正仿宋简体" w:eastAsia="方正小标宋简体" w:cs="方正仿宋简体"/>
          <w:color w:val="000000"/>
          <w:sz w:val="44"/>
          <w:szCs w:val="44"/>
        </w:rPr>
        <w:t>行政审批中介服务事项清单</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45</w:t>
      </w:r>
      <w:r>
        <w:rPr>
          <w:rFonts w:hint="eastAsia" w:ascii="方正仿宋简体" w:hAnsi="方正仿宋简体" w:eastAsia="方正仿宋简体" w:cs="方正仿宋简体"/>
          <w:color w:val="000000"/>
          <w:sz w:val="32"/>
          <w:szCs w:val="32"/>
        </w:rPr>
        <w:t>项)</w:t>
      </w:r>
    </w:p>
    <w:tbl>
      <w:tblPr>
        <w:tblStyle w:val="6"/>
        <w:tblW w:w="14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367"/>
        <w:gridCol w:w="3960"/>
        <w:gridCol w:w="1351"/>
        <w:gridCol w:w="2250"/>
        <w:gridCol w:w="189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trPr>
        <w:tc>
          <w:tcPr>
            <w:tcW w:w="721" w:type="dxa"/>
            <w:vAlign w:val="center"/>
          </w:tcPr>
          <w:p>
            <w:pPr>
              <w:spacing w:before="0" w:after="0" w:line="240" w:lineRule="exact"/>
              <w:jc w:val="center"/>
              <w:rPr>
                <w:rFonts w:ascii="宋体" w:cs="宋体"/>
                <w:b/>
                <w:bCs/>
                <w:color w:val="000000"/>
                <w:sz w:val="21"/>
                <w:szCs w:val="21"/>
                <w:lang w:eastAsia="zh-CN"/>
              </w:rPr>
            </w:pPr>
            <w:r>
              <w:rPr>
                <w:rFonts w:hint="eastAsia" w:ascii="宋体" w:hAnsi="宋体" w:cs="宋体"/>
                <w:b/>
                <w:bCs/>
                <w:color w:val="000000"/>
                <w:sz w:val="21"/>
                <w:szCs w:val="21"/>
                <w:lang w:eastAsia="zh-CN"/>
              </w:rPr>
              <w:t>序号</w:t>
            </w:r>
          </w:p>
        </w:tc>
        <w:tc>
          <w:tcPr>
            <w:tcW w:w="1367" w:type="dxa"/>
            <w:vAlign w:val="center"/>
          </w:tcPr>
          <w:p>
            <w:pPr>
              <w:spacing w:before="0" w:after="0" w:line="240" w:lineRule="exact"/>
              <w:jc w:val="center"/>
              <w:rPr>
                <w:rFonts w:ascii="宋体" w:cs="宋体"/>
                <w:b/>
                <w:bCs/>
                <w:color w:val="000000"/>
                <w:sz w:val="21"/>
                <w:szCs w:val="21"/>
                <w:lang w:eastAsia="zh-CN"/>
              </w:rPr>
            </w:pPr>
            <w:r>
              <w:rPr>
                <w:rFonts w:hint="eastAsia" w:ascii="宋体" w:hAnsi="宋体" w:cs="宋体"/>
                <w:b/>
                <w:bCs/>
                <w:color w:val="000000"/>
                <w:sz w:val="21"/>
                <w:szCs w:val="21"/>
                <w:lang w:eastAsia="zh-CN"/>
              </w:rPr>
              <w:t>中介服务</w:t>
            </w:r>
          </w:p>
          <w:p>
            <w:pPr>
              <w:spacing w:before="0" w:after="0" w:line="240" w:lineRule="exact"/>
              <w:jc w:val="center"/>
              <w:rPr>
                <w:rFonts w:ascii="宋体" w:cs="宋体"/>
                <w:b/>
                <w:bCs/>
                <w:color w:val="000000"/>
                <w:sz w:val="21"/>
                <w:szCs w:val="21"/>
                <w:lang w:eastAsia="zh-CN"/>
              </w:rPr>
            </w:pPr>
            <w:r>
              <w:rPr>
                <w:rFonts w:hint="eastAsia" w:ascii="宋体" w:hAnsi="宋体" w:cs="宋体"/>
                <w:b/>
                <w:bCs/>
                <w:color w:val="000000"/>
                <w:sz w:val="21"/>
                <w:szCs w:val="21"/>
                <w:lang w:eastAsia="zh-CN"/>
              </w:rPr>
              <w:t>事项名称</w:t>
            </w:r>
          </w:p>
        </w:tc>
        <w:tc>
          <w:tcPr>
            <w:tcW w:w="3960" w:type="dxa"/>
            <w:vAlign w:val="center"/>
          </w:tcPr>
          <w:p>
            <w:pPr>
              <w:spacing w:before="0" w:after="0" w:line="240" w:lineRule="exact"/>
              <w:jc w:val="center"/>
              <w:rPr>
                <w:rFonts w:ascii="宋体" w:cs="宋体"/>
                <w:b/>
                <w:bCs/>
                <w:color w:val="000000"/>
                <w:sz w:val="21"/>
                <w:szCs w:val="21"/>
                <w:lang w:eastAsia="zh-CN"/>
              </w:rPr>
            </w:pPr>
            <w:r>
              <w:rPr>
                <w:rFonts w:hint="eastAsia" w:ascii="宋体" w:hAnsi="宋体" w:cs="宋体"/>
                <w:b/>
                <w:bCs/>
                <w:color w:val="000000"/>
                <w:sz w:val="21"/>
                <w:szCs w:val="21"/>
                <w:lang w:eastAsia="zh-CN"/>
              </w:rPr>
              <w:t>涉及的审批事项项目名称</w:t>
            </w:r>
          </w:p>
        </w:tc>
        <w:tc>
          <w:tcPr>
            <w:tcW w:w="1351" w:type="dxa"/>
            <w:vAlign w:val="center"/>
          </w:tcPr>
          <w:p>
            <w:pPr>
              <w:spacing w:before="0" w:after="0" w:line="240" w:lineRule="exact"/>
              <w:jc w:val="center"/>
              <w:rPr>
                <w:rFonts w:ascii="宋体" w:cs="宋体"/>
                <w:b/>
                <w:bCs/>
                <w:color w:val="000000"/>
                <w:sz w:val="21"/>
                <w:szCs w:val="21"/>
                <w:lang w:eastAsia="zh-CN"/>
              </w:rPr>
            </w:pPr>
            <w:r>
              <w:rPr>
                <w:rFonts w:hint="eastAsia" w:ascii="宋体" w:hAnsi="宋体" w:cs="宋体"/>
                <w:b/>
                <w:bCs/>
                <w:color w:val="000000"/>
                <w:sz w:val="21"/>
                <w:szCs w:val="21"/>
                <w:lang w:eastAsia="zh-CN"/>
              </w:rPr>
              <w:t>行业</w:t>
            </w:r>
          </w:p>
          <w:p>
            <w:pPr>
              <w:spacing w:before="0" w:after="0" w:line="240" w:lineRule="exact"/>
              <w:jc w:val="center"/>
              <w:rPr>
                <w:rFonts w:ascii="宋体" w:cs="宋体"/>
                <w:b/>
                <w:bCs/>
                <w:color w:val="000000"/>
                <w:sz w:val="21"/>
                <w:szCs w:val="21"/>
                <w:lang w:eastAsia="zh-CN"/>
              </w:rPr>
            </w:pPr>
            <w:r>
              <w:rPr>
                <w:rFonts w:hint="eastAsia" w:ascii="宋体" w:hAnsi="宋体" w:cs="宋体"/>
                <w:b/>
                <w:bCs/>
                <w:color w:val="000000"/>
                <w:sz w:val="21"/>
                <w:szCs w:val="21"/>
                <w:lang w:eastAsia="zh-CN"/>
              </w:rPr>
              <w:t>主管部门</w:t>
            </w:r>
          </w:p>
        </w:tc>
        <w:tc>
          <w:tcPr>
            <w:tcW w:w="2250" w:type="dxa"/>
            <w:vAlign w:val="center"/>
          </w:tcPr>
          <w:p>
            <w:pPr>
              <w:spacing w:before="0" w:after="0" w:line="240" w:lineRule="exact"/>
              <w:jc w:val="center"/>
              <w:rPr>
                <w:rFonts w:ascii="宋体" w:cs="宋体"/>
                <w:b/>
                <w:bCs/>
                <w:color w:val="000000"/>
                <w:sz w:val="21"/>
                <w:szCs w:val="21"/>
                <w:lang w:eastAsia="zh-CN"/>
              </w:rPr>
            </w:pPr>
            <w:r>
              <w:rPr>
                <w:rFonts w:hint="eastAsia" w:ascii="宋体" w:hAnsi="宋体" w:cs="宋体"/>
                <w:b/>
                <w:bCs/>
                <w:color w:val="000000"/>
                <w:sz w:val="21"/>
                <w:szCs w:val="21"/>
                <w:lang w:eastAsia="zh-CN"/>
              </w:rPr>
              <w:t>中介服务设定依据</w:t>
            </w:r>
          </w:p>
        </w:tc>
        <w:tc>
          <w:tcPr>
            <w:tcW w:w="1890" w:type="dxa"/>
            <w:vAlign w:val="center"/>
          </w:tcPr>
          <w:p>
            <w:pPr>
              <w:spacing w:before="0" w:after="0" w:line="240" w:lineRule="exact"/>
              <w:jc w:val="center"/>
              <w:rPr>
                <w:rFonts w:ascii="宋体" w:cs="宋体"/>
                <w:b/>
                <w:bCs/>
                <w:color w:val="000000"/>
                <w:sz w:val="21"/>
                <w:szCs w:val="21"/>
                <w:lang w:eastAsia="zh-CN"/>
              </w:rPr>
            </w:pPr>
            <w:r>
              <w:rPr>
                <w:rFonts w:hint="eastAsia" w:ascii="宋体" w:hAnsi="宋体" w:cs="宋体"/>
                <w:b/>
                <w:bCs/>
                <w:color w:val="000000"/>
                <w:sz w:val="21"/>
                <w:szCs w:val="21"/>
                <w:lang w:eastAsia="zh-CN"/>
              </w:rPr>
              <w:t>中介服务</w:t>
            </w:r>
          </w:p>
          <w:p>
            <w:pPr>
              <w:spacing w:before="0" w:after="0" w:line="240" w:lineRule="exact"/>
              <w:jc w:val="center"/>
              <w:rPr>
                <w:rFonts w:ascii="宋体" w:cs="宋体"/>
                <w:b/>
                <w:bCs/>
                <w:color w:val="000000"/>
                <w:sz w:val="21"/>
                <w:szCs w:val="21"/>
                <w:lang w:eastAsia="zh-CN"/>
              </w:rPr>
            </w:pPr>
            <w:r>
              <w:rPr>
                <w:rFonts w:hint="eastAsia" w:ascii="宋体" w:hAnsi="宋体" w:cs="宋体"/>
                <w:b/>
                <w:bCs/>
                <w:color w:val="000000"/>
                <w:sz w:val="21"/>
                <w:szCs w:val="21"/>
                <w:lang w:eastAsia="zh-CN"/>
              </w:rPr>
              <w:t>实施机构</w:t>
            </w:r>
          </w:p>
        </w:tc>
        <w:tc>
          <w:tcPr>
            <w:tcW w:w="3060" w:type="dxa"/>
            <w:vAlign w:val="center"/>
          </w:tcPr>
          <w:p>
            <w:pPr>
              <w:spacing w:before="0" w:after="0" w:line="240" w:lineRule="exact"/>
              <w:jc w:val="center"/>
              <w:rPr>
                <w:rFonts w:ascii="宋体" w:cs="宋体"/>
                <w:b/>
                <w:bCs/>
                <w:color w:val="000000"/>
                <w:sz w:val="21"/>
                <w:szCs w:val="21"/>
                <w:lang w:eastAsia="zh-CN"/>
              </w:rPr>
            </w:pPr>
            <w:r>
              <w:rPr>
                <w:rFonts w:hint="eastAsia" w:ascii="宋体" w:hAnsi="宋体" w:cs="宋体"/>
                <w:b/>
                <w:bCs/>
                <w:color w:val="000000"/>
                <w:sz w:val="21"/>
                <w:szCs w:val="21"/>
                <w:lang w:eastAsia="zh-CN"/>
              </w:rPr>
              <w:t>处理决定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w:t>
            </w:r>
          </w:p>
        </w:tc>
        <w:tc>
          <w:tcPr>
            <w:tcW w:w="1367" w:type="dxa"/>
            <w:vAlign w:val="center"/>
          </w:tcPr>
          <w:p>
            <w:pPr>
              <w:spacing w:before="0" w:after="0" w:line="240" w:lineRule="exact"/>
              <w:rPr>
                <w:rFonts w:ascii="宋体" w:cs="宋体"/>
                <w:color w:val="333333"/>
                <w:sz w:val="21"/>
                <w:szCs w:val="21"/>
                <w:lang w:eastAsia="zh-CN"/>
              </w:rPr>
            </w:pPr>
            <w:r>
              <w:rPr>
                <w:rFonts w:hint="eastAsia" w:ascii="宋体" w:hAnsi="宋体" w:cs="宋体"/>
                <w:color w:val="333333"/>
                <w:sz w:val="21"/>
                <w:szCs w:val="21"/>
                <w:lang w:eastAsia="zh-CN"/>
              </w:rPr>
              <w:t>建设项目安全预评价</w:t>
            </w:r>
          </w:p>
        </w:tc>
        <w:tc>
          <w:tcPr>
            <w:tcW w:w="3960" w:type="dxa"/>
            <w:vAlign w:val="center"/>
          </w:tcPr>
          <w:p>
            <w:pPr>
              <w:spacing w:before="0" w:after="0" w:line="240" w:lineRule="exact"/>
              <w:rPr>
                <w:rFonts w:hint="eastAsia" w:ascii="宋体" w:hAnsi="宋体" w:cs="宋体"/>
                <w:color w:val="333333"/>
                <w:sz w:val="21"/>
                <w:szCs w:val="21"/>
                <w:lang w:eastAsia="zh-CN"/>
              </w:rPr>
            </w:pPr>
            <w:r>
              <w:rPr>
                <w:rFonts w:ascii="宋体" w:hAnsi="宋体" w:cs="宋体"/>
                <w:color w:val="333333"/>
                <w:sz w:val="21"/>
                <w:szCs w:val="21"/>
                <w:lang w:eastAsia="zh-CN"/>
              </w:rPr>
              <w:t>1</w:t>
            </w:r>
            <w:r>
              <w:rPr>
                <w:rFonts w:hint="eastAsia" w:ascii="宋体" w:hAnsi="宋体" w:cs="宋体"/>
                <w:color w:val="333333"/>
                <w:sz w:val="21"/>
                <w:szCs w:val="21"/>
                <w:lang w:eastAsia="zh-CN"/>
              </w:rPr>
              <w:t>、其他非煤矿山建设项目安全设施设计审查</w:t>
            </w:r>
          </w:p>
          <w:p>
            <w:pPr>
              <w:spacing w:before="0" w:after="0" w:line="240" w:lineRule="exact"/>
              <w:rPr>
                <w:rFonts w:hint="eastAsia" w:ascii="宋体" w:hAnsi="宋体" w:cs="宋体"/>
                <w:color w:val="333333"/>
                <w:sz w:val="21"/>
                <w:szCs w:val="21"/>
                <w:lang w:eastAsia="zh-CN"/>
              </w:rPr>
            </w:pPr>
            <w:r>
              <w:rPr>
                <w:rFonts w:ascii="宋体" w:hAnsi="宋体" w:cs="宋体"/>
                <w:color w:val="333333"/>
                <w:sz w:val="21"/>
                <w:szCs w:val="21"/>
                <w:lang w:eastAsia="zh-CN"/>
              </w:rPr>
              <w:t>2</w:t>
            </w:r>
            <w:r>
              <w:rPr>
                <w:rFonts w:hint="eastAsia" w:ascii="宋体" w:hAnsi="宋体" w:cs="宋体"/>
                <w:color w:val="333333"/>
                <w:sz w:val="21"/>
                <w:szCs w:val="21"/>
                <w:lang w:eastAsia="zh-CN"/>
              </w:rPr>
              <w:t>、危险化学品生产、储存建设项目安全设施设计审查</w:t>
            </w:r>
          </w:p>
          <w:p>
            <w:pPr>
              <w:spacing w:before="0" w:after="0" w:line="240" w:lineRule="exact"/>
              <w:rPr>
                <w:rFonts w:hint="eastAsia" w:ascii="宋体" w:hAnsi="宋体" w:cs="宋体"/>
                <w:color w:val="333333"/>
                <w:sz w:val="21"/>
                <w:szCs w:val="21"/>
                <w:lang w:eastAsia="zh-CN"/>
              </w:rPr>
            </w:pPr>
            <w:r>
              <w:rPr>
                <w:rFonts w:ascii="宋体" w:hAnsi="宋体" w:cs="宋体"/>
                <w:color w:val="333333"/>
                <w:sz w:val="21"/>
                <w:szCs w:val="21"/>
                <w:lang w:eastAsia="zh-CN"/>
              </w:rPr>
              <w:t>3</w:t>
            </w:r>
            <w:r>
              <w:rPr>
                <w:rFonts w:hint="eastAsia" w:ascii="宋体" w:hAnsi="宋体" w:cs="宋体"/>
                <w:color w:val="333333"/>
                <w:sz w:val="21"/>
                <w:szCs w:val="21"/>
                <w:lang w:eastAsia="zh-CN"/>
              </w:rPr>
              <w:t>、危险化学品生产、储存建设项目安全设施设计审查（建议程序）</w:t>
            </w:r>
            <w:r>
              <w:rPr>
                <w:rFonts w:ascii="宋体" w:hAnsi="宋体" w:cs="宋体"/>
                <w:color w:val="333333"/>
                <w:sz w:val="21"/>
                <w:szCs w:val="21"/>
                <w:lang w:eastAsia="zh-CN"/>
              </w:rPr>
              <w:t>—</w:t>
            </w:r>
            <w:r>
              <w:rPr>
                <w:rFonts w:hint="eastAsia" w:ascii="宋体" w:hAnsi="宋体" w:cs="宋体"/>
                <w:color w:val="333333"/>
                <w:sz w:val="21"/>
                <w:szCs w:val="21"/>
                <w:lang w:eastAsia="zh-CN"/>
              </w:rPr>
              <w:t>适用于加油站建设项目</w:t>
            </w:r>
          </w:p>
          <w:p>
            <w:pPr>
              <w:spacing w:before="0" w:after="0" w:line="240" w:lineRule="exact"/>
              <w:rPr>
                <w:rFonts w:ascii="宋体" w:cs="宋体"/>
                <w:color w:val="333333"/>
                <w:sz w:val="21"/>
                <w:szCs w:val="21"/>
                <w:lang w:eastAsia="zh-CN"/>
              </w:rPr>
            </w:pPr>
            <w:r>
              <w:rPr>
                <w:rFonts w:ascii="宋体" w:hAnsi="宋体" w:cs="宋体"/>
                <w:color w:val="333333"/>
                <w:sz w:val="21"/>
                <w:szCs w:val="21"/>
                <w:lang w:eastAsia="zh-CN"/>
              </w:rPr>
              <w:t>4</w:t>
            </w:r>
            <w:r>
              <w:rPr>
                <w:rFonts w:hint="eastAsia" w:ascii="宋体" w:hAnsi="宋体" w:cs="宋体"/>
                <w:color w:val="333333"/>
                <w:sz w:val="21"/>
                <w:szCs w:val="21"/>
                <w:lang w:eastAsia="zh-CN"/>
              </w:rPr>
              <w:t>、储存烟花爆竹建设项目安全设施设计审查</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应急管理局</w:t>
            </w:r>
          </w:p>
        </w:tc>
        <w:tc>
          <w:tcPr>
            <w:tcW w:w="2250" w:type="dxa"/>
            <w:vAlign w:val="center"/>
          </w:tcPr>
          <w:p>
            <w:pPr>
              <w:spacing w:before="0" w:after="0" w:line="240" w:lineRule="exact"/>
              <w:rPr>
                <w:rFonts w:ascii="宋体" w:cs="宋体"/>
                <w:color w:val="333333"/>
                <w:sz w:val="21"/>
                <w:szCs w:val="21"/>
                <w:lang w:eastAsia="zh-CN"/>
              </w:rPr>
            </w:pPr>
            <w:r>
              <w:rPr>
                <w:rFonts w:hint="eastAsia" w:ascii="宋体" w:hAnsi="宋体" w:cs="宋体"/>
                <w:color w:val="333333"/>
                <w:sz w:val="21"/>
                <w:szCs w:val="21"/>
                <w:lang w:eastAsia="zh-CN"/>
              </w:rPr>
              <w:t>《建设项目安全设施“三同时”监督管理办法》（国家安全生产监管总局令第</w:t>
            </w:r>
            <w:r>
              <w:rPr>
                <w:rFonts w:ascii="宋体" w:hAnsi="宋体" w:cs="宋体"/>
                <w:color w:val="333333"/>
                <w:sz w:val="21"/>
                <w:szCs w:val="21"/>
                <w:lang w:eastAsia="zh-CN"/>
              </w:rPr>
              <w:t>36</w:t>
            </w:r>
            <w:r>
              <w:rPr>
                <w:rFonts w:hint="eastAsia" w:ascii="宋体" w:hAnsi="宋体" w:cs="宋体"/>
                <w:color w:val="333333"/>
                <w:sz w:val="21"/>
                <w:szCs w:val="21"/>
                <w:lang w:eastAsia="zh-CN"/>
              </w:rPr>
              <w:t>号）</w:t>
            </w:r>
          </w:p>
        </w:tc>
        <w:tc>
          <w:tcPr>
            <w:tcW w:w="1890" w:type="dxa"/>
            <w:vAlign w:val="center"/>
          </w:tcPr>
          <w:p>
            <w:pPr>
              <w:spacing w:before="0" w:after="0" w:line="240" w:lineRule="exact"/>
              <w:rPr>
                <w:rFonts w:ascii="宋体" w:cs="宋体"/>
                <w:color w:val="333333"/>
                <w:sz w:val="21"/>
                <w:szCs w:val="21"/>
                <w:lang w:eastAsia="zh-CN"/>
              </w:rPr>
            </w:pPr>
            <w:r>
              <w:rPr>
                <w:rFonts w:hint="eastAsia" w:ascii="宋体" w:hAnsi="宋体" w:cs="宋体"/>
                <w:color w:val="333333"/>
                <w:sz w:val="21"/>
                <w:szCs w:val="21"/>
                <w:lang w:eastAsia="zh-CN"/>
              </w:rPr>
              <w:t>具有相应资质的设计单位</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生产经营单位应当委托具有相应资质的安全评价机构，对其建设项目进行安全预评价，并编制安全预评价报告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w:t>
            </w:r>
          </w:p>
        </w:tc>
        <w:tc>
          <w:tcPr>
            <w:tcW w:w="1367" w:type="dxa"/>
            <w:vAlign w:val="center"/>
          </w:tcPr>
          <w:p>
            <w:pPr>
              <w:spacing w:before="0" w:after="0" w:line="240" w:lineRule="exact"/>
              <w:rPr>
                <w:rFonts w:ascii="宋体" w:cs="宋体"/>
                <w:color w:val="333333"/>
                <w:sz w:val="21"/>
                <w:szCs w:val="21"/>
                <w:lang w:eastAsia="zh-CN"/>
              </w:rPr>
            </w:pPr>
            <w:r>
              <w:rPr>
                <w:rFonts w:hint="eastAsia" w:ascii="宋体" w:hAnsi="宋体" w:cs="宋体"/>
                <w:color w:val="333333"/>
                <w:sz w:val="21"/>
                <w:szCs w:val="21"/>
                <w:lang w:eastAsia="zh-CN"/>
              </w:rPr>
              <w:t>安全设施设计专篇</w:t>
            </w:r>
          </w:p>
        </w:tc>
        <w:tc>
          <w:tcPr>
            <w:tcW w:w="3960" w:type="dxa"/>
            <w:vAlign w:val="center"/>
          </w:tcPr>
          <w:p>
            <w:pPr>
              <w:spacing w:before="0" w:after="0" w:line="240" w:lineRule="exact"/>
              <w:rPr>
                <w:rFonts w:hint="eastAsia" w:ascii="宋体" w:hAnsi="宋体" w:cs="宋体"/>
                <w:color w:val="333333"/>
                <w:sz w:val="21"/>
                <w:szCs w:val="21"/>
                <w:lang w:eastAsia="zh-CN"/>
              </w:rPr>
            </w:pPr>
            <w:r>
              <w:rPr>
                <w:rFonts w:ascii="宋体" w:hAnsi="宋体" w:cs="宋体"/>
                <w:color w:val="333333"/>
                <w:sz w:val="21"/>
                <w:szCs w:val="21"/>
                <w:lang w:eastAsia="zh-CN"/>
              </w:rPr>
              <w:t>1</w:t>
            </w:r>
            <w:r>
              <w:rPr>
                <w:rFonts w:hint="eastAsia" w:ascii="宋体" w:hAnsi="宋体" w:cs="宋体"/>
                <w:color w:val="333333"/>
                <w:sz w:val="21"/>
                <w:szCs w:val="21"/>
                <w:lang w:eastAsia="zh-CN"/>
              </w:rPr>
              <w:t>、其他非煤矿山建设项目安全设施设计审查</w:t>
            </w:r>
          </w:p>
          <w:p>
            <w:pPr>
              <w:spacing w:before="0" w:after="0" w:line="240" w:lineRule="exact"/>
              <w:rPr>
                <w:rFonts w:hint="eastAsia" w:ascii="宋体" w:hAnsi="宋体" w:cs="宋体"/>
                <w:color w:val="333333"/>
                <w:sz w:val="21"/>
                <w:szCs w:val="21"/>
                <w:lang w:eastAsia="zh-CN"/>
              </w:rPr>
            </w:pPr>
            <w:r>
              <w:rPr>
                <w:rFonts w:ascii="宋体" w:hAnsi="宋体" w:cs="宋体"/>
                <w:color w:val="333333"/>
                <w:sz w:val="21"/>
                <w:szCs w:val="21"/>
                <w:lang w:eastAsia="zh-CN"/>
              </w:rPr>
              <w:t>2</w:t>
            </w:r>
            <w:r>
              <w:rPr>
                <w:rFonts w:hint="eastAsia" w:ascii="宋体" w:hAnsi="宋体" w:cs="宋体"/>
                <w:color w:val="333333"/>
                <w:sz w:val="21"/>
                <w:szCs w:val="21"/>
                <w:lang w:eastAsia="zh-CN"/>
              </w:rPr>
              <w:t>、危险化学品生产、储存建设项目安全设施设计审查</w:t>
            </w:r>
          </w:p>
          <w:p>
            <w:pPr>
              <w:spacing w:before="0" w:after="0" w:line="240" w:lineRule="exact"/>
              <w:rPr>
                <w:rFonts w:hint="eastAsia" w:ascii="宋体" w:hAnsi="宋体" w:cs="宋体"/>
                <w:color w:val="333333"/>
                <w:sz w:val="21"/>
                <w:szCs w:val="21"/>
                <w:lang w:eastAsia="zh-CN"/>
              </w:rPr>
            </w:pPr>
            <w:r>
              <w:rPr>
                <w:rFonts w:ascii="宋体" w:hAnsi="宋体" w:cs="宋体"/>
                <w:color w:val="333333"/>
                <w:sz w:val="21"/>
                <w:szCs w:val="21"/>
                <w:lang w:eastAsia="zh-CN"/>
              </w:rPr>
              <w:t>3</w:t>
            </w:r>
            <w:r>
              <w:rPr>
                <w:rFonts w:hint="eastAsia" w:ascii="宋体" w:hAnsi="宋体" w:cs="宋体"/>
                <w:color w:val="333333"/>
                <w:sz w:val="21"/>
                <w:szCs w:val="21"/>
                <w:lang w:eastAsia="zh-CN"/>
              </w:rPr>
              <w:t>、危险化学品生产、储存建设项目安全设施设计审查（建议程序）</w:t>
            </w:r>
            <w:r>
              <w:rPr>
                <w:rFonts w:ascii="宋体" w:hAnsi="宋体" w:cs="宋体"/>
                <w:color w:val="333333"/>
                <w:sz w:val="21"/>
                <w:szCs w:val="21"/>
                <w:lang w:eastAsia="zh-CN"/>
              </w:rPr>
              <w:t>—</w:t>
            </w:r>
            <w:r>
              <w:rPr>
                <w:rFonts w:hint="eastAsia" w:ascii="宋体" w:hAnsi="宋体" w:cs="宋体"/>
                <w:color w:val="333333"/>
                <w:sz w:val="21"/>
                <w:szCs w:val="21"/>
                <w:lang w:eastAsia="zh-CN"/>
              </w:rPr>
              <w:t>适用于加油站建设项目</w:t>
            </w:r>
          </w:p>
          <w:p>
            <w:pPr>
              <w:spacing w:before="0" w:after="0" w:line="240" w:lineRule="exact"/>
              <w:rPr>
                <w:rFonts w:ascii="宋体" w:cs="宋体"/>
                <w:color w:val="333333"/>
                <w:sz w:val="21"/>
                <w:szCs w:val="21"/>
                <w:lang w:eastAsia="zh-CN"/>
              </w:rPr>
            </w:pPr>
            <w:r>
              <w:rPr>
                <w:rFonts w:ascii="宋体" w:hAnsi="宋体" w:cs="宋体"/>
                <w:color w:val="333333"/>
                <w:sz w:val="21"/>
                <w:szCs w:val="21"/>
                <w:lang w:eastAsia="zh-CN"/>
              </w:rPr>
              <w:t>4</w:t>
            </w:r>
            <w:r>
              <w:rPr>
                <w:rFonts w:hint="eastAsia" w:ascii="宋体" w:hAnsi="宋体" w:cs="宋体"/>
                <w:color w:val="333333"/>
                <w:sz w:val="21"/>
                <w:szCs w:val="21"/>
                <w:lang w:eastAsia="zh-CN"/>
              </w:rPr>
              <w:t>、储存烟花爆竹建设项目安全设施设计审查</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应急管理局</w:t>
            </w:r>
          </w:p>
        </w:tc>
        <w:tc>
          <w:tcPr>
            <w:tcW w:w="2250" w:type="dxa"/>
            <w:vAlign w:val="center"/>
          </w:tcPr>
          <w:p>
            <w:pPr>
              <w:spacing w:before="0" w:after="0" w:line="240" w:lineRule="exact"/>
              <w:rPr>
                <w:rFonts w:ascii="宋体" w:cs="宋体"/>
                <w:color w:val="333333"/>
                <w:sz w:val="21"/>
                <w:szCs w:val="21"/>
                <w:lang w:eastAsia="zh-CN"/>
              </w:rPr>
            </w:pPr>
            <w:r>
              <w:rPr>
                <w:rFonts w:hint="eastAsia" w:ascii="宋体" w:hAnsi="宋体" w:cs="宋体"/>
                <w:color w:val="333333"/>
                <w:sz w:val="21"/>
                <w:szCs w:val="21"/>
                <w:lang w:eastAsia="zh-CN"/>
              </w:rPr>
              <w:t>《建设项目安全设施“三同时”监督管理办法》（国家安全生产监管总局令第</w:t>
            </w:r>
            <w:r>
              <w:rPr>
                <w:rFonts w:ascii="宋体" w:hAnsi="宋体" w:cs="宋体"/>
                <w:color w:val="333333"/>
                <w:sz w:val="21"/>
                <w:szCs w:val="21"/>
                <w:lang w:eastAsia="zh-CN"/>
              </w:rPr>
              <w:t>36</w:t>
            </w:r>
            <w:r>
              <w:rPr>
                <w:rFonts w:hint="eastAsia" w:ascii="宋体" w:hAnsi="宋体" w:cs="宋体"/>
                <w:color w:val="333333"/>
                <w:sz w:val="21"/>
                <w:szCs w:val="21"/>
                <w:lang w:eastAsia="zh-CN"/>
              </w:rPr>
              <w:t>号）</w:t>
            </w:r>
          </w:p>
        </w:tc>
        <w:tc>
          <w:tcPr>
            <w:tcW w:w="1890" w:type="dxa"/>
            <w:vAlign w:val="center"/>
          </w:tcPr>
          <w:p>
            <w:pPr>
              <w:spacing w:before="0" w:after="0" w:line="240" w:lineRule="exact"/>
              <w:rPr>
                <w:rFonts w:ascii="宋体" w:cs="宋体"/>
                <w:color w:val="333333"/>
                <w:sz w:val="21"/>
                <w:szCs w:val="21"/>
                <w:lang w:eastAsia="zh-CN"/>
              </w:rPr>
            </w:pPr>
            <w:r>
              <w:rPr>
                <w:rFonts w:hint="eastAsia" w:ascii="宋体" w:hAnsi="宋体" w:cs="宋体"/>
                <w:color w:val="333333"/>
                <w:sz w:val="21"/>
                <w:szCs w:val="21"/>
                <w:lang w:eastAsia="zh-CN"/>
              </w:rPr>
              <w:t>具有相应资质的设计单位</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生产经营单位在建设项目初步设计时，应当委托有相应资质的设计单位对建设项目安全设施同时进行设计，编制安全设施设计专篇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安全现状评价报告</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危险化学品经营许可证核发</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应急管理局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《危险化学品经营许可证管理办法》（国家安全监管总局令第</w:t>
            </w:r>
            <w:r>
              <w:rPr>
                <w:rFonts w:ascii="宋体" w:hAnsi="宋体" w:cs="宋体"/>
                <w:color w:val="000000"/>
                <w:sz w:val="21"/>
                <w:szCs w:val="21"/>
                <w:lang w:eastAsia="zh-CN"/>
              </w:rPr>
              <w:t>55</w:t>
            </w:r>
            <w:r>
              <w:rPr>
                <w:rFonts w:hint="eastAsia" w:ascii="宋体" w:hAnsi="宋体" w:cs="宋体"/>
                <w:color w:val="000000"/>
                <w:sz w:val="21"/>
                <w:szCs w:val="21"/>
                <w:lang w:eastAsia="zh-CN"/>
              </w:rPr>
              <w:t>号，</w:t>
            </w:r>
            <w:r>
              <w:rPr>
                <w:rFonts w:ascii="宋体" w:hAnsi="宋体" w:cs="宋体"/>
                <w:color w:val="000000"/>
                <w:sz w:val="21"/>
                <w:szCs w:val="21"/>
                <w:lang w:eastAsia="zh-CN"/>
              </w:rPr>
              <w:t>2015</w:t>
            </w:r>
            <w:r>
              <w:rPr>
                <w:rFonts w:hint="eastAsia" w:ascii="宋体" w:hAnsi="宋体" w:cs="宋体"/>
                <w:color w:val="000000"/>
                <w:sz w:val="21"/>
                <w:szCs w:val="21"/>
                <w:lang w:eastAsia="zh-CN"/>
              </w:rPr>
              <w:t>年修正）</w:t>
            </w:r>
          </w:p>
        </w:tc>
        <w:tc>
          <w:tcPr>
            <w:tcW w:w="1890" w:type="dxa"/>
            <w:vAlign w:val="center"/>
          </w:tcPr>
          <w:p>
            <w:pPr>
              <w:spacing w:before="0" w:after="0" w:line="240" w:lineRule="exact"/>
              <w:rPr>
                <w:rFonts w:ascii="宋体" w:cs="宋体"/>
                <w:color w:val="333333"/>
                <w:sz w:val="21"/>
                <w:szCs w:val="21"/>
                <w:lang w:eastAsia="zh-CN"/>
              </w:rPr>
            </w:pPr>
            <w:r>
              <w:rPr>
                <w:rFonts w:hint="eastAsia" w:ascii="宋体" w:hAnsi="宋体" w:cs="宋体"/>
                <w:color w:val="333333"/>
                <w:sz w:val="21"/>
                <w:szCs w:val="21"/>
                <w:lang w:eastAsia="zh-CN"/>
              </w:rPr>
              <w:t>具有相应资质的设计单位</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生产经营单位应当委托具有相应资质的安全评价机构，并编制安全现状评价报告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4</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生产安全事故应急预案备案登记</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生产安全事故应急预案备案</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应急管理局</w:t>
            </w:r>
          </w:p>
        </w:tc>
        <w:tc>
          <w:tcPr>
            <w:tcW w:w="2250" w:type="dxa"/>
            <w:vAlign w:val="center"/>
          </w:tcPr>
          <w:p>
            <w:pPr>
              <w:spacing w:before="0" w:after="0" w:line="240" w:lineRule="exact"/>
              <w:rPr>
                <w:rFonts w:ascii="宋体" w:cs="宋体"/>
                <w:color w:val="4A4A4A"/>
                <w:sz w:val="21"/>
                <w:szCs w:val="21"/>
                <w:lang w:eastAsia="zh-CN"/>
              </w:rPr>
            </w:pPr>
            <w:r>
              <w:rPr>
                <w:rFonts w:hint="eastAsia" w:ascii="宋体" w:hAnsi="宋体" w:cs="宋体"/>
                <w:color w:val="4A4A4A"/>
                <w:sz w:val="21"/>
                <w:szCs w:val="21"/>
                <w:lang w:eastAsia="zh-CN"/>
              </w:rPr>
              <w:t>《生产安全事故应急预案管理办法》（中华人民共和国应急管理部令第</w:t>
            </w:r>
            <w:r>
              <w:rPr>
                <w:rFonts w:ascii="宋体" w:hAnsi="宋体" w:cs="宋体"/>
                <w:color w:val="4A4A4A"/>
                <w:sz w:val="21"/>
                <w:szCs w:val="21"/>
                <w:lang w:eastAsia="zh-CN"/>
              </w:rPr>
              <w:t>2</w:t>
            </w:r>
            <w:r>
              <w:rPr>
                <w:rFonts w:hint="eastAsia" w:ascii="宋体" w:hAnsi="宋体" w:cs="宋体"/>
                <w:color w:val="4A4A4A"/>
                <w:sz w:val="21"/>
                <w:szCs w:val="21"/>
                <w:lang w:eastAsia="zh-CN"/>
              </w:rPr>
              <w:t>号）</w:t>
            </w:r>
          </w:p>
        </w:tc>
        <w:tc>
          <w:tcPr>
            <w:tcW w:w="1890" w:type="dxa"/>
            <w:vAlign w:val="center"/>
          </w:tcPr>
          <w:p>
            <w:pPr>
              <w:spacing w:before="0" w:after="0" w:line="240" w:lineRule="exact"/>
              <w:rPr>
                <w:rFonts w:ascii="宋体" w:cs="宋体"/>
                <w:color w:val="333333"/>
                <w:sz w:val="21"/>
                <w:szCs w:val="21"/>
                <w:lang w:eastAsia="zh-CN"/>
              </w:rPr>
            </w:pPr>
            <w:r>
              <w:rPr>
                <w:rFonts w:hint="eastAsia" w:ascii="宋体" w:hAnsi="宋体" w:cs="宋体"/>
                <w:color w:val="333333"/>
                <w:sz w:val="21"/>
                <w:szCs w:val="21"/>
                <w:lang w:eastAsia="zh-CN"/>
              </w:rPr>
              <w:t>具有相应资质的设计单位</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生产经营单位应当委托具有相应资质的安全评价机构，并编制生产安全事故应急预案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5</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危险化学品重大危险源安全评估报告</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危险化学品重大危险源备案</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应急管理局</w:t>
            </w:r>
          </w:p>
        </w:tc>
        <w:tc>
          <w:tcPr>
            <w:tcW w:w="2250" w:type="dxa"/>
            <w:vAlign w:val="center"/>
          </w:tcPr>
          <w:p>
            <w:pPr>
              <w:spacing w:before="0" w:after="0" w:line="240" w:lineRule="exact"/>
              <w:rPr>
                <w:rFonts w:ascii="宋体" w:cs="宋体"/>
                <w:color w:val="4A4A4A"/>
                <w:sz w:val="21"/>
                <w:szCs w:val="21"/>
                <w:lang w:eastAsia="zh-CN"/>
              </w:rPr>
            </w:pPr>
            <w:r>
              <w:rPr>
                <w:rFonts w:hint="eastAsia" w:ascii="宋体" w:hAnsi="宋体" w:cs="宋体"/>
                <w:color w:val="4A4A4A"/>
                <w:sz w:val="21"/>
                <w:szCs w:val="21"/>
                <w:lang w:eastAsia="zh-CN"/>
              </w:rPr>
              <w:t>《危险化学品重大危险源监督管理暂行规定》</w:t>
            </w:r>
          </w:p>
        </w:tc>
        <w:tc>
          <w:tcPr>
            <w:tcW w:w="1890" w:type="dxa"/>
            <w:vAlign w:val="center"/>
          </w:tcPr>
          <w:p>
            <w:pPr>
              <w:spacing w:before="0" w:after="0" w:line="240" w:lineRule="exact"/>
              <w:rPr>
                <w:rFonts w:ascii="宋体" w:cs="宋体"/>
                <w:color w:val="333333"/>
                <w:sz w:val="21"/>
                <w:szCs w:val="21"/>
                <w:lang w:eastAsia="zh-CN"/>
              </w:rPr>
            </w:pPr>
            <w:r>
              <w:rPr>
                <w:rFonts w:hint="eastAsia" w:ascii="宋体" w:hAnsi="宋体" w:cs="宋体"/>
                <w:color w:val="333333"/>
                <w:sz w:val="21"/>
                <w:szCs w:val="21"/>
                <w:lang w:eastAsia="zh-CN"/>
              </w:rPr>
              <w:t>具有相应资质的设计单位</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危险化学品单位应当对重大危险源进行安全评估并确定重大危险源等级。危险化学品单位可以组织本单位的注册安全工程师、技术人员或者聘请有关专家进行安全评估，也可以委托具有相应资质的安全评价机构进行安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6</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经营人员的学历或者培训证明材料</w:t>
            </w:r>
          </w:p>
        </w:tc>
        <w:tc>
          <w:tcPr>
            <w:tcW w:w="396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1.</w:t>
            </w:r>
            <w:r>
              <w:rPr>
                <w:rFonts w:hint="eastAsia" w:ascii="宋体" w:hAnsi="宋体" w:cs="宋体"/>
                <w:color w:val="000000"/>
                <w:sz w:val="21"/>
                <w:szCs w:val="21"/>
                <w:lang w:eastAsia="zh-CN"/>
              </w:rPr>
              <w:t>农药经营许可证申请；</w:t>
            </w:r>
            <w:r>
              <w:rPr>
                <w:rFonts w:ascii="宋体" w:hAnsi="宋体" w:cs="宋体"/>
                <w:color w:val="000000"/>
                <w:sz w:val="21"/>
                <w:szCs w:val="21"/>
                <w:lang w:eastAsia="zh-CN"/>
              </w:rPr>
              <w:t>2.</w:t>
            </w:r>
            <w:r>
              <w:rPr>
                <w:rFonts w:hint="eastAsia" w:ascii="宋体" w:hAnsi="宋体" w:cs="宋体"/>
                <w:color w:val="000000"/>
                <w:sz w:val="21"/>
                <w:szCs w:val="21"/>
                <w:lang w:eastAsia="zh-CN"/>
              </w:rPr>
              <w:t>限制使用农药经营许可证初审</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农业农村局</w:t>
            </w:r>
          </w:p>
        </w:tc>
        <w:tc>
          <w:tcPr>
            <w:tcW w:w="2250" w:type="dxa"/>
            <w:vAlign w:val="center"/>
          </w:tcPr>
          <w:p>
            <w:pPr>
              <w:spacing w:before="0" w:after="0" w:line="240" w:lineRule="exact"/>
              <w:rPr>
                <w:rFonts w:ascii="宋体" w:cs="宋体"/>
                <w:color w:val="000000"/>
                <w:sz w:val="21"/>
                <w:szCs w:val="21"/>
                <w:lang w:eastAsia="zh-CN"/>
              </w:rPr>
            </w:pPr>
            <w:r>
              <w:fldChar w:fldCharType="begin"/>
            </w:r>
            <w:r>
              <w:instrText xml:space="preserve"> HYPERLINK "https://baike.sogou.com/lemma/ShowInnerLink.htm?lemmaId=101244242&amp;ss_c=ssc.citiao.link" \o "https://baike.sogou.com/lemma/ShowInnerLink.htm?lemmaId=101244242&amp;ss_c=ssc.citiao.link" </w:instrText>
            </w:r>
            <w:r>
              <w:fldChar w:fldCharType="separate"/>
            </w:r>
            <w:r>
              <w:rPr>
                <w:rFonts w:hint="eastAsia" w:ascii="宋体" w:hAnsi="宋体" w:cs="宋体"/>
                <w:color w:val="000000"/>
                <w:sz w:val="21"/>
                <w:szCs w:val="21"/>
                <w:lang w:eastAsia="zh-CN"/>
              </w:rPr>
              <w:t>依据《农药经营许可管理办法》第七条　农药经营者应当具备下列条件：（一）有农学、植保、农药等相关专业中专以上学历或者专业教育培训机构五十六学时以上的学习经历，熟悉农药管理规定，掌握农药和病虫害防治专业知识，能够指导安全合理使用农药的经营人员；第八条　申请农药经营许可证的，应当向县级以上地方农业部门提交以下材料（三）经营人员的学历或者培训证明</w:t>
            </w:r>
            <w:r>
              <w:rPr>
                <w:rFonts w:hint="eastAsia" w:ascii="宋体" w:hAnsi="宋体" w:cs="宋体"/>
                <w:color w:val="000000"/>
                <w:sz w:val="21"/>
                <w:szCs w:val="21"/>
                <w:lang w:eastAsia="zh-CN"/>
              </w:rPr>
              <w:fldChar w:fldCharType="end"/>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具有农药经营培训资质的专业教育培训机构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7</w:t>
            </w:r>
          </w:p>
        </w:tc>
        <w:tc>
          <w:tcPr>
            <w:tcW w:w="1367"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12</w:t>
            </w:r>
            <w:r>
              <w:rPr>
                <w:rFonts w:hint="eastAsia" w:ascii="宋体" w:hAnsi="宋体" w:cs="宋体"/>
                <w:color w:val="000000"/>
                <w:sz w:val="21"/>
                <w:szCs w:val="21"/>
                <w:lang w:eastAsia="zh-CN"/>
              </w:rPr>
              <w:t>个月以内渔业船员健康状况证明</w:t>
            </w:r>
          </w:p>
        </w:tc>
        <w:tc>
          <w:tcPr>
            <w:tcW w:w="396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1.</w:t>
            </w:r>
            <w:r>
              <w:rPr>
                <w:rFonts w:hint="eastAsia" w:ascii="宋体" w:hAnsi="宋体" w:cs="宋体"/>
                <w:color w:val="000000"/>
                <w:sz w:val="21"/>
                <w:szCs w:val="21"/>
                <w:lang w:eastAsia="zh-CN"/>
              </w:rPr>
              <w:t>渔业职务船员证核发；</w:t>
            </w:r>
            <w:r>
              <w:rPr>
                <w:rFonts w:ascii="宋体" w:hAnsi="宋体" w:cs="宋体"/>
                <w:color w:val="000000"/>
                <w:sz w:val="21"/>
                <w:szCs w:val="21"/>
                <w:lang w:eastAsia="zh-CN"/>
              </w:rPr>
              <w:t>2.</w:t>
            </w:r>
            <w:r>
              <w:rPr>
                <w:rFonts w:hint="eastAsia" w:ascii="宋体" w:hAnsi="宋体" w:cs="宋体"/>
                <w:color w:val="000000"/>
                <w:sz w:val="21"/>
                <w:szCs w:val="21"/>
                <w:lang w:eastAsia="zh-CN"/>
              </w:rPr>
              <w:t>渔业普通船员证核发</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农业农村局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《中华人民共和国渔业船员管理办法》第七条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居住地医疗机构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8</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渔业船员培训证明</w:t>
            </w:r>
          </w:p>
        </w:tc>
        <w:tc>
          <w:tcPr>
            <w:tcW w:w="396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1.</w:t>
            </w:r>
            <w:r>
              <w:rPr>
                <w:rFonts w:hint="eastAsia" w:ascii="宋体" w:hAnsi="宋体" w:cs="宋体"/>
                <w:color w:val="000000"/>
                <w:sz w:val="21"/>
                <w:szCs w:val="21"/>
                <w:lang w:eastAsia="zh-CN"/>
              </w:rPr>
              <w:t>渔业职务船员证核发；</w:t>
            </w:r>
            <w:r>
              <w:rPr>
                <w:rFonts w:ascii="宋体" w:hAnsi="宋体" w:cs="宋体"/>
                <w:color w:val="000000"/>
                <w:sz w:val="21"/>
                <w:szCs w:val="21"/>
                <w:lang w:eastAsia="zh-CN"/>
              </w:rPr>
              <w:t>2.</w:t>
            </w:r>
            <w:r>
              <w:rPr>
                <w:rFonts w:hint="eastAsia" w:ascii="宋体" w:hAnsi="宋体" w:cs="宋体"/>
                <w:color w:val="000000"/>
                <w:sz w:val="21"/>
                <w:szCs w:val="21"/>
                <w:lang w:eastAsia="zh-CN"/>
              </w:rPr>
              <w:t>渔业普通船员证核发</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农业农村局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《中华人民共和国渔业船员管理办法》第七条；第八条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具有渔业船员培训资格的培训机构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9</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检验人员、生产技术人员资格证明</w:t>
            </w:r>
          </w:p>
        </w:tc>
        <w:tc>
          <w:tcPr>
            <w:tcW w:w="396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1.</w:t>
            </w:r>
            <w:r>
              <w:rPr>
                <w:rFonts w:hint="eastAsia" w:ascii="宋体" w:hAnsi="宋体" w:cs="宋体"/>
                <w:color w:val="000000"/>
                <w:sz w:val="21"/>
                <w:szCs w:val="21"/>
                <w:lang w:eastAsia="zh-CN"/>
              </w:rPr>
              <w:t>食用菌菌种生产经营许可证初审（母钟）</w:t>
            </w:r>
            <w:r>
              <w:rPr>
                <w:rFonts w:ascii="宋体" w:hAnsi="宋体" w:cs="宋体"/>
                <w:color w:val="000000"/>
                <w:sz w:val="21"/>
                <w:szCs w:val="21"/>
                <w:lang w:eastAsia="zh-CN"/>
              </w:rPr>
              <w:t>2.</w:t>
            </w:r>
            <w:r>
              <w:rPr>
                <w:rFonts w:hint="eastAsia" w:ascii="宋体" w:hAnsi="宋体" w:cs="宋体"/>
                <w:color w:val="000000"/>
                <w:sz w:val="21"/>
                <w:szCs w:val="21"/>
                <w:lang w:eastAsia="zh-CN"/>
              </w:rPr>
              <w:t>食用菌菌种生产经营许可证初审（原种）</w:t>
            </w:r>
            <w:r>
              <w:rPr>
                <w:rFonts w:ascii="宋体" w:hAnsi="宋体" w:cs="宋体"/>
                <w:color w:val="000000"/>
                <w:sz w:val="21"/>
                <w:szCs w:val="21"/>
                <w:lang w:eastAsia="zh-CN"/>
              </w:rPr>
              <w:t>3.</w:t>
            </w:r>
            <w:r>
              <w:rPr>
                <w:rFonts w:hint="eastAsia" w:ascii="宋体" w:hAnsi="宋体" w:cs="宋体"/>
                <w:color w:val="000000"/>
                <w:sz w:val="21"/>
                <w:szCs w:val="21"/>
                <w:lang w:eastAsia="zh-CN"/>
              </w:rPr>
              <w:t>食用菌菌种生产经营许可证核发（栽培种）</w:t>
            </w:r>
            <w:r>
              <w:rPr>
                <w:rFonts w:ascii="宋体" w:hAnsi="宋体" w:cs="宋体"/>
                <w:color w:val="000000"/>
                <w:sz w:val="21"/>
                <w:szCs w:val="21"/>
                <w:lang w:eastAsia="zh-CN"/>
              </w:rPr>
              <w:t>4.</w:t>
            </w:r>
            <w:r>
              <w:rPr>
                <w:rFonts w:hint="eastAsia" w:ascii="宋体" w:hAnsi="宋体" w:cs="宋体"/>
                <w:color w:val="000000"/>
                <w:sz w:val="21"/>
                <w:szCs w:val="21"/>
                <w:lang w:eastAsia="zh-CN"/>
              </w:rPr>
              <w:t>蚕种生产许可证初审</w:t>
            </w:r>
            <w:r>
              <w:rPr>
                <w:rFonts w:ascii="宋体" w:hAnsi="宋体" w:cs="宋体"/>
                <w:color w:val="000000"/>
                <w:sz w:val="21"/>
                <w:szCs w:val="21"/>
                <w:lang w:eastAsia="zh-CN"/>
              </w:rPr>
              <w:t>5.</w:t>
            </w:r>
            <w:r>
              <w:rPr>
                <w:rFonts w:hint="eastAsia" w:ascii="宋体" w:hAnsi="宋体" w:cs="宋体"/>
                <w:color w:val="000000"/>
                <w:sz w:val="21"/>
                <w:szCs w:val="21"/>
                <w:lang w:eastAsia="zh-CN"/>
              </w:rPr>
              <w:t>蚕种经营许可证初审</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农业农村局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《食用菌菌种管理办法》第十七条；《蚕种管理办法》第十六条、第十七条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具有相应检验、生产技术培训资质的机构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10</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建设项目使用林地可行性报告或林地现状调查表编制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勘查、开采矿藏和各项建设工程占用或者征收、征用林地审核、临时占用林地审批</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林业局</w:t>
            </w:r>
          </w:p>
        </w:tc>
        <w:tc>
          <w:tcPr>
            <w:tcW w:w="2250" w:type="dxa"/>
            <w:vAlign w:val="center"/>
          </w:tcPr>
          <w:p>
            <w:pPr>
              <w:spacing w:before="0" w:after="0" w:line="240" w:lineRule="exact"/>
              <w:rPr>
                <w:rFonts w:hint="default" w:ascii="宋体" w:cs="宋体"/>
                <w:color w:val="000000"/>
                <w:sz w:val="21"/>
                <w:szCs w:val="21"/>
                <w:lang w:val="en-US" w:eastAsia="zh-CN"/>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建设项目使用林地审核审批管理规范</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第一条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无资质、执业人员、备案要求</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申请人可按要求自行编制项目申请报告，也可委托有关机构编制，审批部门不以任何形式要求申请人必须委托特定中介机构提供服务；保留审批部门现有的项目可行性报告或林地现状调查表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11</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医疗机构建设项目职业病危害控制效果放射防护评价报告</w:t>
            </w:r>
          </w:p>
        </w:tc>
        <w:tc>
          <w:tcPr>
            <w:tcW w:w="3960" w:type="dxa"/>
            <w:vAlign w:val="center"/>
          </w:tcPr>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1</w:t>
            </w:r>
            <w:r>
              <w:rPr>
                <w:rFonts w:hint="eastAsia" w:ascii="宋体" w:hAnsi="宋体" w:cs="宋体"/>
                <w:color w:val="000000"/>
                <w:sz w:val="21"/>
                <w:szCs w:val="21"/>
                <w:lang w:eastAsia="zh-CN"/>
              </w:rPr>
              <w:t>、放射源诊疗技术和医用辐射机构许可（放射治疗、核医学、</w:t>
            </w:r>
            <w:r>
              <w:rPr>
                <w:rFonts w:ascii="宋体" w:hAnsi="宋体" w:cs="宋体"/>
                <w:color w:val="000000"/>
                <w:sz w:val="21"/>
                <w:szCs w:val="21"/>
                <w:lang w:eastAsia="zh-CN"/>
              </w:rPr>
              <w:t>CT</w:t>
            </w:r>
            <w:r>
              <w:rPr>
                <w:rFonts w:hint="eastAsia" w:ascii="宋体" w:hAnsi="宋体" w:cs="宋体"/>
                <w:color w:val="000000"/>
                <w:sz w:val="21"/>
                <w:szCs w:val="21"/>
                <w:lang w:eastAsia="zh-CN"/>
              </w:rPr>
              <w:t>除外）</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2</w:t>
            </w:r>
            <w:r>
              <w:rPr>
                <w:rFonts w:hint="eastAsia" w:ascii="宋体" w:hAnsi="宋体" w:cs="宋体"/>
                <w:color w:val="000000"/>
                <w:sz w:val="21"/>
                <w:szCs w:val="21"/>
                <w:lang w:eastAsia="zh-CN"/>
              </w:rPr>
              <w:t>、放射源诊疗技术和医用辐射机构许可（校验）</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3</w:t>
            </w:r>
            <w:r>
              <w:rPr>
                <w:rFonts w:hint="eastAsia" w:ascii="宋体" w:hAnsi="宋体" w:cs="宋体"/>
                <w:color w:val="000000"/>
                <w:sz w:val="21"/>
                <w:szCs w:val="21"/>
                <w:lang w:eastAsia="zh-CN"/>
              </w:rPr>
              <w:t>、放射源诊疗技术和医用辐射机构变更项目（放射治疗、核医学、</w:t>
            </w:r>
            <w:r>
              <w:rPr>
                <w:rFonts w:ascii="宋体" w:hAnsi="宋体" w:cs="宋体"/>
                <w:color w:val="000000"/>
                <w:sz w:val="21"/>
                <w:szCs w:val="21"/>
                <w:lang w:eastAsia="zh-CN"/>
              </w:rPr>
              <w:t>CT</w:t>
            </w:r>
            <w:r>
              <w:rPr>
                <w:rFonts w:hint="eastAsia" w:ascii="宋体" w:hAnsi="宋体" w:cs="宋体"/>
                <w:color w:val="000000"/>
                <w:sz w:val="21"/>
                <w:szCs w:val="21"/>
                <w:lang w:eastAsia="zh-CN"/>
              </w:rPr>
              <w:t>除外）</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4</w:t>
            </w:r>
            <w:r>
              <w:rPr>
                <w:rFonts w:hint="eastAsia" w:ascii="宋体" w:hAnsi="宋体" w:cs="宋体"/>
                <w:color w:val="000000"/>
                <w:sz w:val="21"/>
                <w:szCs w:val="21"/>
                <w:lang w:eastAsia="zh-CN"/>
              </w:rPr>
              <w:t>、放射源诊疗技术和医用辐射机构变更设备（放射治疗、核医学、</w:t>
            </w:r>
            <w:r>
              <w:rPr>
                <w:rFonts w:ascii="宋体" w:hAnsi="宋体" w:cs="宋体"/>
                <w:color w:val="000000"/>
                <w:sz w:val="21"/>
                <w:szCs w:val="21"/>
                <w:lang w:eastAsia="zh-CN"/>
              </w:rPr>
              <w:t>CT</w:t>
            </w:r>
            <w:r>
              <w:rPr>
                <w:rFonts w:hint="eastAsia" w:ascii="宋体" w:hAnsi="宋体" w:cs="宋体"/>
                <w:color w:val="000000"/>
                <w:sz w:val="21"/>
                <w:szCs w:val="21"/>
                <w:lang w:eastAsia="zh-CN"/>
              </w:rPr>
              <w:t>除外）</w:t>
            </w:r>
          </w:p>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5</w:t>
            </w:r>
            <w:r>
              <w:rPr>
                <w:rFonts w:hint="eastAsia" w:ascii="宋体" w:hAnsi="宋体" w:cs="宋体"/>
                <w:color w:val="000000"/>
                <w:sz w:val="21"/>
                <w:szCs w:val="21"/>
                <w:lang w:eastAsia="zh-CN"/>
              </w:rPr>
              <w:t>、医疗机构放射性职业病危害建设项目竣工验收（放射治疗、核医学、</w:t>
            </w:r>
            <w:r>
              <w:rPr>
                <w:rFonts w:ascii="宋体" w:hAnsi="宋体" w:cs="宋体"/>
                <w:color w:val="000000"/>
                <w:sz w:val="21"/>
                <w:szCs w:val="21"/>
                <w:lang w:eastAsia="zh-CN"/>
              </w:rPr>
              <w:t>CT</w:t>
            </w:r>
            <w:r>
              <w:rPr>
                <w:rFonts w:hint="eastAsia" w:ascii="宋体" w:hAnsi="宋体" w:cs="宋体"/>
                <w:color w:val="000000"/>
                <w:sz w:val="21"/>
                <w:szCs w:val="21"/>
                <w:lang w:eastAsia="zh-CN"/>
              </w:rPr>
              <w:t>除外）</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卫健委</w:t>
            </w:r>
          </w:p>
        </w:tc>
        <w:tc>
          <w:tcPr>
            <w:tcW w:w="2250" w:type="dxa"/>
            <w:vAlign w:val="center"/>
          </w:tcPr>
          <w:p>
            <w:pPr>
              <w:spacing w:before="0" w:after="0" w:line="240" w:lineRule="exact"/>
              <w:rPr>
                <w:rFonts w:ascii="宋体" w:cs="宋体"/>
                <w:color w:val="191919"/>
                <w:sz w:val="21"/>
                <w:szCs w:val="21"/>
                <w:lang w:eastAsia="zh-CN"/>
              </w:rPr>
            </w:pPr>
            <w:r>
              <w:rPr>
                <w:rFonts w:hint="eastAsia" w:ascii="宋体" w:hAnsi="宋体" w:cs="宋体"/>
                <w:color w:val="191919"/>
                <w:sz w:val="21"/>
                <w:szCs w:val="21"/>
                <w:lang w:eastAsia="zh-CN"/>
              </w:rPr>
              <w:t>《放射诊疗管理规定》</w:t>
            </w:r>
            <w:r>
              <w:rPr>
                <w:rFonts w:hint="eastAsia" w:ascii="宋体" w:hAnsi="宋体" w:cs="宋体"/>
                <w:color w:val="333333"/>
                <w:sz w:val="21"/>
                <w:szCs w:val="21"/>
                <w:lang w:eastAsia="zh-CN"/>
              </w:rPr>
              <w:t>第十二条、第十三条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乙级评价资质的放射卫生技术服务机构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申请人可按要求自行编制项目申请报告，也可委托有关机构编制，审批部门不得以任何形式要求申请人必须委托特定中介机构提供服务；保留审批部门现有的项目申请报告技术评估、评审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12</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由取得计量认证合格证书的公共场所卫生技术服务机构一年内出具的公共场所卫生检测或评价报告</w:t>
            </w:r>
          </w:p>
        </w:tc>
        <w:tc>
          <w:tcPr>
            <w:tcW w:w="3960" w:type="dxa"/>
            <w:vAlign w:val="center"/>
          </w:tcPr>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1</w:t>
            </w:r>
            <w:r>
              <w:rPr>
                <w:rFonts w:hint="eastAsia" w:ascii="宋体" w:hAnsi="宋体" w:cs="宋体"/>
                <w:color w:val="000000"/>
                <w:sz w:val="21"/>
                <w:szCs w:val="21"/>
                <w:lang w:eastAsia="zh-CN"/>
              </w:rPr>
              <w:t>、公共场所卫生许可（变更项目）</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2</w:t>
            </w:r>
            <w:r>
              <w:rPr>
                <w:rFonts w:hint="eastAsia" w:ascii="宋体" w:hAnsi="宋体" w:cs="宋体"/>
                <w:color w:val="000000"/>
                <w:sz w:val="21"/>
                <w:szCs w:val="21"/>
                <w:lang w:eastAsia="zh-CN"/>
              </w:rPr>
              <w:t>、公共场所卫生许可（延续）</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3</w:t>
            </w:r>
            <w:r>
              <w:rPr>
                <w:rFonts w:hint="eastAsia" w:ascii="宋体" w:hAnsi="宋体" w:cs="宋体"/>
                <w:color w:val="000000"/>
                <w:sz w:val="21"/>
                <w:szCs w:val="21"/>
                <w:lang w:eastAsia="zh-CN"/>
              </w:rPr>
              <w:t>、公共场所卫生许可</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4</w:t>
            </w:r>
            <w:r>
              <w:rPr>
                <w:rFonts w:hint="eastAsia" w:ascii="宋体" w:hAnsi="宋体" w:cs="宋体"/>
                <w:color w:val="000000"/>
                <w:sz w:val="21"/>
                <w:szCs w:val="21"/>
                <w:lang w:eastAsia="zh-CN"/>
              </w:rPr>
              <w:t>、饮用水供水单位卫生许可（延续）</w:t>
            </w:r>
          </w:p>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5</w:t>
            </w:r>
            <w:r>
              <w:rPr>
                <w:rFonts w:hint="eastAsia" w:ascii="宋体" w:hAnsi="宋体" w:cs="宋体"/>
                <w:color w:val="000000"/>
                <w:sz w:val="21"/>
                <w:szCs w:val="21"/>
                <w:lang w:eastAsia="zh-CN"/>
              </w:rPr>
              <w:t>、饮用水供水单位卫生许可</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卫健委</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《公共场所卫生管理条例实施细则》</w:t>
            </w:r>
            <w:r>
              <w:rPr>
                <w:rFonts w:hint="eastAsia" w:ascii="宋体" w:hAnsi="宋体" w:cs="宋体"/>
                <w:color w:val="191919"/>
                <w:sz w:val="21"/>
                <w:szCs w:val="21"/>
                <w:lang w:eastAsia="zh-CN"/>
              </w:rPr>
              <w:t>第二十三条；《</w:t>
            </w:r>
            <w:r>
              <w:rPr>
                <w:rFonts w:hint="eastAsia" w:ascii="宋体" w:hAnsi="宋体" w:cs="宋体"/>
                <w:color w:val="333333"/>
                <w:sz w:val="21"/>
                <w:szCs w:val="21"/>
                <w:lang w:eastAsia="zh-CN"/>
              </w:rPr>
              <w:t>中华人民共和国传染病防治法</w:t>
            </w:r>
            <w:r>
              <w:rPr>
                <w:rFonts w:hint="eastAsia" w:ascii="宋体" w:hAnsi="宋体" w:cs="宋体"/>
                <w:color w:val="191919"/>
                <w:sz w:val="21"/>
                <w:szCs w:val="21"/>
                <w:lang w:eastAsia="zh-CN"/>
              </w:rPr>
              <w:t>》</w:t>
            </w:r>
            <w:r>
              <w:rPr>
                <w:rFonts w:hint="eastAsia" w:ascii="宋体" w:hAnsi="宋体" w:cs="宋体"/>
                <w:color w:val="333333"/>
                <w:sz w:val="21"/>
                <w:szCs w:val="21"/>
                <w:lang w:eastAsia="zh-CN"/>
              </w:rPr>
              <w:t>第二十九条</w:t>
            </w:r>
          </w:p>
        </w:tc>
        <w:tc>
          <w:tcPr>
            <w:tcW w:w="189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CMA</w:t>
            </w:r>
            <w:r>
              <w:rPr>
                <w:rFonts w:hint="eastAsia" w:ascii="宋体" w:hAnsi="宋体" w:cs="宋体"/>
                <w:color w:val="000000"/>
                <w:sz w:val="21"/>
                <w:szCs w:val="21"/>
                <w:lang w:eastAsia="zh-CN"/>
              </w:rPr>
              <w:t>检测机构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申请人可按要求自行编制项目申请报告，也可委托有关机构编制，审批部门不得以任何形式要求申请人必须委托特定中介机构提供服务；保留审批部门现有的项目申请报告技术评估、评审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13</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从业人员（包括临时工）的名单和健康佐证材料</w:t>
            </w:r>
          </w:p>
        </w:tc>
        <w:tc>
          <w:tcPr>
            <w:tcW w:w="3960" w:type="dxa"/>
            <w:vAlign w:val="center"/>
          </w:tcPr>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1</w:t>
            </w:r>
            <w:r>
              <w:rPr>
                <w:rFonts w:hint="eastAsia" w:ascii="宋体" w:hAnsi="宋体" w:cs="宋体"/>
                <w:color w:val="000000"/>
                <w:sz w:val="21"/>
                <w:szCs w:val="21"/>
                <w:lang w:eastAsia="zh-CN"/>
              </w:rPr>
              <w:t>、公共场所卫生许可（变更项目）</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2</w:t>
            </w:r>
            <w:r>
              <w:rPr>
                <w:rFonts w:hint="eastAsia" w:ascii="宋体" w:hAnsi="宋体" w:cs="宋体"/>
                <w:color w:val="000000"/>
                <w:sz w:val="21"/>
                <w:szCs w:val="21"/>
                <w:lang w:eastAsia="zh-CN"/>
              </w:rPr>
              <w:t>、公共场所卫生许可（延续）</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3</w:t>
            </w:r>
            <w:r>
              <w:rPr>
                <w:rFonts w:hint="eastAsia" w:ascii="宋体" w:hAnsi="宋体" w:cs="宋体"/>
                <w:color w:val="000000"/>
                <w:sz w:val="21"/>
                <w:szCs w:val="21"/>
                <w:lang w:eastAsia="zh-CN"/>
              </w:rPr>
              <w:t>、公共场所卫生许可</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4</w:t>
            </w:r>
            <w:r>
              <w:rPr>
                <w:rFonts w:hint="eastAsia" w:ascii="宋体" w:hAnsi="宋体" w:cs="宋体"/>
                <w:color w:val="000000"/>
                <w:sz w:val="21"/>
                <w:szCs w:val="21"/>
                <w:lang w:eastAsia="zh-CN"/>
              </w:rPr>
              <w:t>、饮用水供水单位卫生许可（延续）</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5</w:t>
            </w:r>
            <w:r>
              <w:rPr>
                <w:rFonts w:hint="eastAsia" w:ascii="宋体" w:hAnsi="宋体" w:cs="宋体"/>
                <w:color w:val="000000"/>
                <w:sz w:val="21"/>
                <w:szCs w:val="21"/>
                <w:lang w:eastAsia="zh-CN"/>
              </w:rPr>
              <w:t>、饮用水供水单位卫生许可</w:t>
            </w:r>
          </w:p>
          <w:p>
            <w:pPr>
              <w:spacing w:before="0" w:after="0" w:line="240" w:lineRule="exact"/>
              <w:rPr>
                <w:rFonts w:hint="eastAsia" w:ascii="宋体" w:hAnsi="宋体" w:cs="宋体"/>
                <w:color w:val="000000"/>
                <w:sz w:val="21"/>
                <w:szCs w:val="21"/>
                <w:lang w:eastAsia="zh-CN"/>
              </w:rPr>
            </w:pPr>
            <w:r>
              <w:rPr>
                <w:rFonts w:ascii="宋体" w:hAnsi="宋体" w:cs="宋体"/>
                <w:color w:val="000000"/>
                <w:sz w:val="21"/>
                <w:szCs w:val="21"/>
                <w:lang w:eastAsia="zh-CN"/>
              </w:rPr>
              <w:t>6</w:t>
            </w:r>
            <w:r>
              <w:rPr>
                <w:rFonts w:hint="eastAsia" w:ascii="宋体" w:hAnsi="宋体" w:cs="宋体"/>
                <w:color w:val="000000"/>
                <w:sz w:val="21"/>
                <w:szCs w:val="21"/>
                <w:lang w:eastAsia="zh-CN"/>
              </w:rPr>
              <w:t>、放射源诊疗技术和医用辐射机构许可（放射治疗、核医学、</w:t>
            </w:r>
            <w:r>
              <w:rPr>
                <w:rFonts w:ascii="宋体" w:hAnsi="宋体" w:cs="宋体"/>
                <w:color w:val="000000"/>
                <w:sz w:val="21"/>
                <w:szCs w:val="21"/>
                <w:lang w:eastAsia="zh-CN"/>
              </w:rPr>
              <w:t>CT</w:t>
            </w:r>
            <w:r>
              <w:rPr>
                <w:rFonts w:hint="eastAsia" w:ascii="宋体" w:hAnsi="宋体" w:cs="宋体"/>
                <w:color w:val="000000"/>
                <w:sz w:val="21"/>
                <w:szCs w:val="21"/>
                <w:lang w:eastAsia="zh-CN"/>
              </w:rPr>
              <w:t>除外）</w:t>
            </w:r>
          </w:p>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7</w:t>
            </w:r>
            <w:r>
              <w:rPr>
                <w:rFonts w:hint="eastAsia" w:ascii="宋体" w:hAnsi="宋体" w:cs="宋体"/>
                <w:color w:val="000000"/>
                <w:sz w:val="21"/>
                <w:szCs w:val="21"/>
                <w:lang w:eastAsia="zh-CN"/>
              </w:rPr>
              <w:t>、放射源诊疗技术和医用辐射机构许可（校验）</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卫健委</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w:t>
            </w:r>
            <w:r>
              <w:rPr>
                <w:rFonts w:hint="eastAsia" w:ascii="宋体" w:hAnsi="宋体" w:cs="宋体"/>
                <w:color w:val="191919"/>
                <w:sz w:val="21"/>
                <w:szCs w:val="21"/>
                <w:lang w:eastAsia="zh-CN"/>
              </w:rPr>
              <w:t>公共场所卫生管理条例（</w:t>
            </w:r>
            <w:r>
              <w:rPr>
                <w:rFonts w:ascii="宋体" w:hAnsi="宋体" w:cs="宋体"/>
                <w:color w:val="191919"/>
                <w:sz w:val="21"/>
                <w:szCs w:val="21"/>
                <w:lang w:eastAsia="zh-CN"/>
              </w:rPr>
              <w:t>2019</w:t>
            </w:r>
            <w:r>
              <w:rPr>
                <w:rFonts w:hint="eastAsia" w:ascii="宋体" w:hAnsi="宋体" w:cs="宋体"/>
                <w:color w:val="191919"/>
                <w:sz w:val="21"/>
                <w:szCs w:val="21"/>
                <w:lang w:eastAsia="zh-CN"/>
              </w:rPr>
              <w:t>修订版）</w:t>
            </w:r>
            <w:r>
              <w:rPr>
                <w:rFonts w:hint="eastAsia" w:ascii="宋体" w:hAnsi="宋体" w:cs="宋体"/>
                <w:color w:val="000000"/>
                <w:sz w:val="21"/>
                <w:szCs w:val="21"/>
                <w:lang w:eastAsia="zh-CN"/>
              </w:rPr>
              <w:t>》</w:t>
            </w:r>
            <w:r>
              <w:rPr>
                <w:rFonts w:hint="eastAsia" w:ascii="宋体" w:hAnsi="宋体" w:cs="宋体"/>
                <w:color w:val="191919"/>
                <w:sz w:val="21"/>
                <w:szCs w:val="21"/>
                <w:lang w:eastAsia="zh-CN"/>
              </w:rPr>
              <w:t>第七条；《</w:t>
            </w:r>
            <w:r>
              <w:rPr>
                <w:rFonts w:hint="eastAsia" w:ascii="宋体" w:hAnsi="宋体" w:cs="宋体"/>
                <w:color w:val="333333"/>
                <w:sz w:val="21"/>
                <w:szCs w:val="21"/>
                <w:lang w:eastAsia="zh-CN"/>
              </w:rPr>
              <w:t>生活饮用水卫生监督管理办法</w:t>
            </w:r>
            <w:r>
              <w:rPr>
                <w:rFonts w:hint="eastAsia" w:ascii="宋体" w:hAnsi="宋体" w:cs="宋体"/>
                <w:color w:val="191919"/>
                <w:sz w:val="21"/>
                <w:szCs w:val="21"/>
                <w:lang w:eastAsia="zh-CN"/>
              </w:rPr>
              <w:t>》</w:t>
            </w:r>
            <w:r>
              <w:rPr>
                <w:rFonts w:hint="eastAsia" w:ascii="宋体" w:hAnsi="宋体" w:cs="宋体"/>
                <w:color w:val="333333"/>
                <w:sz w:val="21"/>
                <w:szCs w:val="21"/>
                <w:lang w:eastAsia="zh-CN"/>
              </w:rPr>
              <w:t>第十一条；</w:t>
            </w:r>
            <w:r>
              <w:rPr>
                <w:rFonts w:hint="eastAsia" w:ascii="宋体" w:hAnsi="宋体" w:cs="宋体"/>
                <w:color w:val="191919"/>
                <w:sz w:val="21"/>
                <w:szCs w:val="21"/>
                <w:lang w:eastAsia="zh-CN"/>
              </w:rPr>
              <w:t>《</w:t>
            </w:r>
            <w:r>
              <w:rPr>
                <w:rFonts w:hint="eastAsia" w:ascii="宋体" w:hAnsi="宋体" w:cs="宋体"/>
                <w:color w:val="333333"/>
                <w:sz w:val="21"/>
                <w:szCs w:val="21"/>
                <w:lang w:eastAsia="zh-CN"/>
              </w:rPr>
              <w:t>中华人民共和国职业病防治法</w:t>
            </w:r>
            <w:r>
              <w:rPr>
                <w:rFonts w:hint="eastAsia" w:ascii="宋体" w:hAnsi="宋体" w:cs="宋体"/>
                <w:color w:val="191919"/>
                <w:sz w:val="21"/>
                <w:szCs w:val="21"/>
                <w:lang w:eastAsia="zh-CN"/>
              </w:rPr>
              <w:t>》</w:t>
            </w:r>
            <w:r>
              <w:rPr>
                <w:rFonts w:hint="eastAsia" w:ascii="宋体" w:hAnsi="宋体" w:cs="宋体"/>
                <w:color w:val="333333"/>
                <w:sz w:val="21"/>
                <w:szCs w:val="21"/>
                <w:lang w:eastAsia="zh-CN"/>
              </w:rPr>
              <w:t>第三十四条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当地疾病预防控制中心或经卫生行政部门审批承担预防性健康检查的医疗卫生机构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申请人可按要求自行编制项目申请报告，也可委托有关机构编制，审批部门不得以任何形式要求申请人必须委托特定中介机构提供服务；保留审批部门现有的项目申请报告技术评估、评审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14</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消防设计文件编制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建设工程消防设计审查</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住建局</w:t>
            </w:r>
          </w:p>
        </w:tc>
        <w:tc>
          <w:tcPr>
            <w:tcW w:w="225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《建设工程消防设计审查验收管理暂行规定》（住建部令第</w:t>
            </w:r>
            <w:r>
              <w:rPr>
                <w:rFonts w:ascii="宋体" w:hAnsi="宋体" w:cs="宋体"/>
                <w:color w:val="000000"/>
                <w:sz w:val="21"/>
                <w:szCs w:val="21"/>
                <w:lang w:eastAsia="zh-CN"/>
              </w:rPr>
              <w:t>51</w:t>
            </w:r>
            <w:r>
              <w:rPr>
                <w:rFonts w:hint="eastAsia" w:ascii="宋体" w:hAnsi="宋体" w:cs="宋体"/>
                <w:color w:val="000000"/>
                <w:sz w:val="21"/>
                <w:szCs w:val="21"/>
                <w:lang w:eastAsia="zh-CN"/>
              </w:rPr>
              <w:t>号）第十条。</w:t>
            </w:r>
          </w:p>
        </w:tc>
        <w:tc>
          <w:tcPr>
            <w:tcW w:w="189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设计单位具有相应资质。</w:t>
            </w:r>
          </w:p>
        </w:tc>
        <w:tc>
          <w:tcPr>
            <w:tcW w:w="306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按照建设工程法律法规和国家工程建设消防技术标准进行设计，编制符合要求的消防设计文件，不得违反国家工程建设消防技术标准强制性条文；在设计文件中选用的消防产品和具有防火性能要求的建筑材料、建筑构配件和设备，应当注明规格、性能等技术指标，符合国家规定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15</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房屋建筑和市政基础设施工程施工图文件审查</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建筑工程施工许可证核发</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住建局</w:t>
            </w:r>
          </w:p>
        </w:tc>
        <w:tc>
          <w:tcPr>
            <w:tcW w:w="225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根据住房和城乡建设部关于修改《房屋建筑和市政基础设施工程施工图设计文件审查管理办法》的决定（中华人民共和国住房和城乡建设部令第</w:t>
            </w:r>
            <w:r>
              <w:rPr>
                <w:rFonts w:ascii="宋体" w:hAnsi="宋体" w:cs="宋体"/>
                <w:color w:val="000000"/>
                <w:sz w:val="21"/>
                <w:szCs w:val="21"/>
                <w:lang w:eastAsia="zh-CN"/>
              </w:rPr>
              <w:t>46</w:t>
            </w:r>
            <w:r>
              <w:rPr>
                <w:rFonts w:hint="eastAsia" w:ascii="宋体" w:hAnsi="宋体" w:cs="宋体"/>
                <w:color w:val="000000"/>
                <w:sz w:val="21"/>
                <w:szCs w:val="21"/>
                <w:lang w:eastAsia="zh-CN"/>
              </w:rPr>
              <w:t>号）第五条。</w:t>
            </w:r>
          </w:p>
        </w:tc>
        <w:tc>
          <w:tcPr>
            <w:tcW w:w="189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已取得房屋建筑和市政基础设施施工图审查资格，且列入审查机构名录的机构。</w:t>
            </w:r>
          </w:p>
        </w:tc>
        <w:tc>
          <w:tcPr>
            <w:tcW w:w="306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施工图未经审查合格的，不得使用。从事房屋建筑工程、市政基础设施工程施工、监理等活动，以及实施对房屋建筑和市政基础设施工程质量安全监督管理，应当以审查合格的施工图为依据。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16</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建筑工程施工图设计文件编制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建筑工程施工许可证核发</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住建局</w:t>
            </w:r>
          </w:p>
        </w:tc>
        <w:tc>
          <w:tcPr>
            <w:tcW w:w="225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《建设工程勘察设计管理条例》（国务院令第</w:t>
            </w:r>
            <w:r>
              <w:rPr>
                <w:rFonts w:ascii="宋体" w:hAnsi="宋体" w:cs="宋体"/>
                <w:color w:val="000000"/>
                <w:sz w:val="21"/>
                <w:szCs w:val="21"/>
                <w:lang w:eastAsia="zh-CN"/>
              </w:rPr>
              <w:t>662</w:t>
            </w:r>
            <w:r>
              <w:rPr>
                <w:rFonts w:hint="eastAsia" w:ascii="宋体" w:hAnsi="宋体" w:cs="宋体"/>
                <w:color w:val="000000"/>
                <w:sz w:val="21"/>
                <w:szCs w:val="21"/>
                <w:lang w:eastAsia="zh-CN"/>
              </w:rPr>
              <w:t>号）第二十六条。</w:t>
            </w:r>
          </w:p>
        </w:tc>
        <w:tc>
          <w:tcPr>
            <w:tcW w:w="189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资质等级许可的范围内承揽建设工程设计业务。</w:t>
            </w:r>
          </w:p>
        </w:tc>
        <w:tc>
          <w:tcPr>
            <w:tcW w:w="306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根据项目业主及合同要求，开展编制施工图设计文件图纸、预算、清单（如需要）、设计变更文件等工作，及后续服务等工作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17</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建筑起重机械检验检测报告</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建筑起重机械使用登记</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住建局</w:t>
            </w:r>
          </w:p>
        </w:tc>
        <w:tc>
          <w:tcPr>
            <w:tcW w:w="225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《建筑起重机械安全监督管理规定》（住建部令第</w:t>
            </w:r>
            <w:r>
              <w:rPr>
                <w:rFonts w:ascii="宋体" w:hAnsi="宋体" w:cs="宋体"/>
                <w:color w:val="000000"/>
                <w:sz w:val="21"/>
                <w:szCs w:val="21"/>
                <w:lang w:eastAsia="zh-CN"/>
              </w:rPr>
              <w:t>166</w:t>
            </w:r>
            <w:r>
              <w:rPr>
                <w:rFonts w:hint="eastAsia" w:ascii="宋体" w:hAnsi="宋体" w:cs="宋体"/>
                <w:color w:val="000000"/>
                <w:sz w:val="21"/>
                <w:szCs w:val="21"/>
                <w:lang w:eastAsia="zh-CN"/>
              </w:rPr>
              <w:t>号）第十六条、《建筑起重机械备案登记办法》（建质</w:t>
            </w:r>
            <w:r>
              <w:rPr>
                <w:rFonts w:ascii="宋体" w:hAnsi="宋体" w:cs="宋体"/>
                <w:color w:val="000000"/>
                <w:sz w:val="21"/>
                <w:szCs w:val="21"/>
                <w:lang w:eastAsia="zh-CN"/>
              </w:rPr>
              <w:t>[2008]76</w:t>
            </w:r>
            <w:r>
              <w:rPr>
                <w:rFonts w:hint="eastAsia" w:ascii="宋体" w:hAnsi="宋体" w:cs="宋体"/>
                <w:color w:val="000000"/>
                <w:sz w:val="21"/>
                <w:szCs w:val="21"/>
                <w:lang w:eastAsia="zh-CN"/>
              </w:rPr>
              <w:t>号）第十五条。</w:t>
            </w:r>
          </w:p>
        </w:tc>
        <w:tc>
          <w:tcPr>
            <w:tcW w:w="189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省级以上质量技术监督部门颁发的检验检测核准证或中国合格评定国家认可委员会颁发的检查机构认可证书及实验室认可证书等有关资料。</w:t>
            </w:r>
          </w:p>
        </w:tc>
        <w:tc>
          <w:tcPr>
            <w:tcW w:w="3060" w:type="dxa"/>
            <w:vAlign w:val="center"/>
          </w:tcPr>
          <w:p>
            <w:pPr>
              <w:spacing w:before="0" w:after="0" w:line="240" w:lineRule="exact"/>
              <w:rPr>
                <w:rFonts w:ascii="宋体" w:cs="宋体"/>
                <w:color w:val="000000"/>
                <w:sz w:val="21"/>
                <w:szCs w:val="21"/>
                <w:lang w:eastAsia="zh-CN"/>
              </w:rPr>
            </w:pP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建筑起重机械在验收前应当经有相应资质的检验检测机构监督检验合格。检验检测机构和检验检测人员对检验检测结果、鉴定结论依法承担法律责任。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18</w:t>
            </w:r>
          </w:p>
        </w:tc>
        <w:tc>
          <w:tcPr>
            <w:tcW w:w="1367" w:type="dxa"/>
            <w:vAlign w:val="center"/>
          </w:tcPr>
          <w:p>
            <w:pPr>
              <w:spacing w:before="0" w:after="0" w:line="24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项目初步设计报</w:t>
            </w:r>
          </w:p>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告及附件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水利基建项目初步设计文件审批</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水利部门</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根据水利工程建设程序管理暂行规定（</w:t>
            </w:r>
            <w:r>
              <w:rPr>
                <w:rFonts w:ascii="宋体" w:hAnsi="宋体" w:cs="宋体"/>
                <w:color w:val="000000"/>
                <w:sz w:val="21"/>
                <w:szCs w:val="21"/>
                <w:lang w:eastAsia="zh-CN"/>
              </w:rPr>
              <w:t>2019</w:t>
            </w:r>
            <w:r>
              <w:rPr>
                <w:rFonts w:hint="eastAsia" w:ascii="宋体" w:hAnsi="宋体" w:cs="宋体"/>
                <w:color w:val="000000"/>
                <w:sz w:val="21"/>
                <w:szCs w:val="21"/>
                <w:lang w:eastAsia="zh-CN"/>
              </w:rPr>
              <w:t>修正）第七条初步设计阶段：“</w:t>
            </w:r>
            <w:r>
              <w:rPr>
                <w:rFonts w:ascii="宋体" w:hAnsi="宋体" w:cs="宋体"/>
                <w:color w:val="000000"/>
                <w:sz w:val="21"/>
                <w:szCs w:val="21"/>
                <w:lang w:eastAsia="zh-CN"/>
              </w:rPr>
              <w:t>1.</w:t>
            </w:r>
            <w:r>
              <w:rPr>
                <w:rFonts w:hint="eastAsia" w:ascii="宋体" w:hAnsi="宋体" w:cs="宋体"/>
                <w:color w:val="000000"/>
                <w:sz w:val="21"/>
                <w:szCs w:val="21"/>
                <w:lang w:eastAsia="zh-CN"/>
              </w:rPr>
              <w:t>初步设计是根据批准的可行性研究报告和必要而准确的设计资料，对设计对象进行通盘研究，阐明拟建工程在技术上的可行性和经济上的合理性，规定项目的各项基本技术参数，编制项目的总概算。初步设计任务应择优选择有项目相应资格的设计单位承担，依照有关初步设计编制规定进行编制。”明确写明</w:t>
            </w: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“初步设计任务应择优选择有项目相应资格的设计单位承担，依照有关初步设计编制规定进行编制。”故涉及中介服务。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有水利工程设计资质的机构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申请人可按要求自行编制项目申请报告，也可委托有关机构编制，审批部门不得以任何形式要求申请人必须委托特定中介机构提供服务；保留审批部门现有的项目申请报告技术评估、评审。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19</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入河排污口设置论证报告评审</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入河排污口的设置和扩大审核</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环保局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《入河排污口监督管理办法》第十二条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无资质管理</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出具入河排污口设置论证报告意见。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20</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入河排污口设置论证报告编制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入河排污口的设置和扩大审核</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环保局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入河排污口监督管理办法，（水利部令第</w:t>
            </w:r>
            <w:r>
              <w:rPr>
                <w:rFonts w:ascii="宋体" w:hAnsi="宋体" w:cs="宋体"/>
                <w:color w:val="000000"/>
                <w:sz w:val="21"/>
                <w:szCs w:val="21"/>
                <w:lang w:eastAsia="zh-CN"/>
              </w:rPr>
              <w:t>22</w:t>
            </w:r>
            <w:r>
              <w:rPr>
                <w:rFonts w:hint="eastAsia" w:ascii="宋体" w:hAnsi="宋体" w:cs="宋体"/>
                <w:color w:val="000000"/>
                <w:sz w:val="21"/>
                <w:szCs w:val="21"/>
                <w:lang w:eastAsia="zh-CN"/>
              </w:rPr>
              <w:t>号）第七条。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无资质、执业人员、备案要求</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根据申请要求编制入河排污口设置论证报告。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21</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环境影响评价技术报告编制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建设项目环境影响评价文件审批（非辐射类且编制报告书的项目）、建设项目环境影响评价文件告知承诺制编制（生猪养殖项目）、建设项目环境影响评价文件审批（非辐射类且编制报告表的项目）</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环保局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《中华人民共和国环境保护法》（中华人民共和国主席令第九号）第十九条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无资质、执业人员、备案要求</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根据项目业主要求，编制环境影响评价文件（含辐射类项目）。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22</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环境影响评价技术报告评审</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建设项目环境影响评价审批</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环保局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《建设项目环境保护条例》第九条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相应技术能力的机构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出具环境影响评价技术报告专家评审意见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23</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进驻中介超市的环评编制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环境影响评价文件审批</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环保局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中华人民共和国环境影响评价法</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环评编制机构</w:t>
            </w:r>
          </w:p>
        </w:tc>
        <w:tc>
          <w:tcPr>
            <w:tcW w:w="3060" w:type="dxa"/>
            <w:vAlign w:val="center"/>
          </w:tcPr>
          <w:p>
            <w:pPr>
              <w:spacing w:before="0" w:after="0" w:line="240" w:lineRule="exact"/>
              <w:rPr>
                <w:rFonts w:ascii="宋体" w:cs="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24</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进驻中介超市的环评技术评估</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环境影响评价文件审批</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环保局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建设项目环境保护管理条例</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环评评估机构</w:t>
            </w:r>
          </w:p>
        </w:tc>
        <w:tc>
          <w:tcPr>
            <w:tcW w:w="3060" w:type="dxa"/>
            <w:noWrap/>
            <w:vAlign w:val="center"/>
          </w:tcPr>
          <w:p>
            <w:pPr>
              <w:spacing w:before="0" w:after="0" w:line="240" w:lineRule="exact"/>
              <w:rPr>
                <w:rFonts w:ascii="宋体" w:cs="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25</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雷电防护装置竣工验收报告编制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雷电防护装置设计审核和竣工验收</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气象局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《国务院关于优化建设工程防雷许可的决定》（国发〔</w:t>
            </w:r>
            <w:r>
              <w:rPr>
                <w:rFonts w:ascii="宋体" w:hAnsi="宋体" w:cs="宋体"/>
                <w:color w:val="000000"/>
                <w:sz w:val="21"/>
                <w:szCs w:val="21"/>
                <w:lang w:eastAsia="zh-CN"/>
              </w:rPr>
              <w:t>2016</w:t>
            </w:r>
            <w:r>
              <w:rPr>
                <w:rFonts w:hint="eastAsia" w:ascii="宋体" w:hAnsi="宋体" w:cs="宋体"/>
                <w:color w:val="000000"/>
                <w:sz w:val="21"/>
                <w:szCs w:val="21"/>
                <w:lang w:eastAsia="zh-CN"/>
              </w:rPr>
              <w:t>〕</w:t>
            </w:r>
            <w:r>
              <w:rPr>
                <w:rFonts w:ascii="宋体" w:hAnsi="宋体" w:cs="宋体"/>
                <w:color w:val="000000"/>
                <w:sz w:val="21"/>
                <w:szCs w:val="21"/>
                <w:lang w:eastAsia="zh-CN"/>
              </w:rPr>
              <w:t>39</w:t>
            </w:r>
            <w:r>
              <w:rPr>
                <w:rFonts w:hint="eastAsia" w:ascii="宋体" w:hAnsi="宋体" w:cs="宋体"/>
                <w:color w:val="000000"/>
                <w:sz w:val="21"/>
                <w:szCs w:val="21"/>
                <w:lang w:eastAsia="zh-CN"/>
              </w:rPr>
              <w:t>号）雷电防护装置设计审核和竣工验收规定（中国气象局第</w:t>
            </w:r>
            <w:r>
              <w:rPr>
                <w:rFonts w:ascii="宋体" w:hAnsi="宋体" w:cs="宋体"/>
                <w:color w:val="000000"/>
                <w:sz w:val="21"/>
                <w:szCs w:val="21"/>
                <w:lang w:eastAsia="zh-CN"/>
              </w:rPr>
              <w:t>37</w:t>
            </w:r>
            <w:r>
              <w:rPr>
                <w:rFonts w:hint="eastAsia" w:ascii="宋体" w:hAnsi="宋体" w:cs="宋体"/>
                <w:color w:val="000000"/>
                <w:sz w:val="21"/>
                <w:szCs w:val="21"/>
                <w:lang w:eastAsia="zh-CN"/>
              </w:rPr>
              <w:t>号令）</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雷电防护装置检测甲级资质</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申请人可委托有关机构编制，审批部门不得以任何形式要求申请人必须委托特定中介机构提供服务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26</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防雷装置设计技术评价报告</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雷电防护装置设计审核</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气象局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《国务院关于优化建设工程防雷许可的决定》（国发</w:t>
            </w:r>
            <w:r>
              <w:rPr>
                <w:rFonts w:ascii="宋体" w:cs="宋体"/>
                <w:color w:val="000000"/>
                <w:sz w:val="21"/>
                <w:szCs w:val="21"/>
                <w:lang w:eastAsia="zh-CN"/>
              </w:rPr>
              <w:t>{</w:t>
            </w:r>
            <w:r>
              <w:rPr>
                <w:rFonts w:ascii="宋体" w:hAnsi="宋体" w:cs="宋体"/>
                <w:color w:val="000000"/>
                <w:sz w:val="21"/>
                <w:szCs w:val="21"/>
                <w:lang w:eastAsia="zh-CN"/>
              </w:rPr>
              <w:t>2016}39</w:t>
            </w:r>
            <w:r>
              <w:rPr>
                <w:rFonts w:hint="eastAsia" w:ascii="宋体" w:hAnsi="宋体" w:cs="宋体"/>
                <w:color w:val="000000"/>
                <w:sz w:val="21"/>
                <w:szCs w:val="21"/>
                <w:lang w:eastAsia="zh-CN"/>
              </w:rPr>
              <w:t>号）第一条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技术评价</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对防雷设计图纸进行技术评价，提出具体整改意见，使其符合国家规范要求。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27</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镇总体规划的编制；登记注册所在地城市的相关专项规划及控制性详细规划的编制；修建性详细规划的编制。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建设项目选址意见书</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南阳市工程建设项目审批制度改革领导小组办公室关于印发《南阳市关于规范工程建设项目审批中介服务实施意见（试行）》的通知（宛工改办【</w:t>
            </w:r>
            <w:r>
              <w:rPr>
                <w:rFonts w:ascii="宋体" w:hAnsi="宋体" w:cs="宋体"/>
                <w:color w:val="000000"/>
                <w:sz w:val="21"/>
                <w:szCs w:val="21"/>
                <w:lang w:eastAsia="zh-CN"/>
              </w:rPr>
              <w:t>2019</w:t>
            </w:r>
            <w:r>
              <w:rPr>
                <w:rFonts w:hint="eastAsia" w:ascii="宋体" w:hAnsi="宋体" w:cs="宋体"/>
                <w:color w:val="000000"/>
                <w:sz w:val="21"/>
                <w:szCs w:val="21"/>
                <w:lang w:eastAsia="zh-CN"/>
              </w:rPr>
              <w:t>】</w:t>
            </w:r>
            <w:r>
              <w:rPr>
                <w:rFonts w:ascii="宋体" w:hAnsi="宋体" w:cs="宋体"/>
                <w:color w:val="000000"/>
                <w:sz w:val="21"/>
                <w:szCs w:val="21"/>
                <w:lang w:eastAsia="zh-CN"/>
              </w:rPr>
              <w:t>25</w:t>
            </w:r>
            <w:r>
              <w:rPr>
                <w:rFonts w:hint="eastAsia" w:ascii="宋体" w:hAnsi="宋体" w:cs="宋体"/>
                <w:color w:val="000000"/>
                <w:sz w:val="21"/>
                <w:szCs w:val="21"/>
                <w:lang w:eastAsia="zh-CN"/>
              </w:rPr>
              <w:t>号）；</w:t>
            </w:r>
          </w:p>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《河南省实施</w:t>
            </w:r>
            <w:r>
              <w:rPr>
                <w:rFonts w:ascii="宋体" w:hAnsi="宋体" w:cs="宋体"/>
                <w:color w:val="000000"/>
                <w:sz w:val="21"/>
                <w:szCs w:val="21"/>
                <w:lang w:eastAsia="zh-CN"/>
              </w:rPr>
              <w:t>&lt;</w:t>
            </w:r>
            <w:r>
              <w:rPr>
                <w:rFonts w:hint="eastAsia" w:ascii="宋体" w:hAnsi="宋体" w:cs="宋体"/>
                <w:color w:val="000000"/>
                <w:sz w:val="21"/>
                <w:szCs w:val="21"/>
                <w:lang w:eastAsia="zh-CN"/>
              </w:rPr>
              <w:t>中华人民共和国城乡规划法</w:t>
            </w:r>
            <w:r>
              <w:rPr>
                <w:rFonts w:ascii="宋体" w:hAnsi="宋体" w:cs="宋体"/>
                <w:color w:val="000000"/>
                <w:sz w:val="21"/>
                <w:szCs w:val="21"/>
                <w:lang w:eastAsia="zh-CN"/>
              </w:rPr>
              <w:t>&gt;</w:t>
            </w:r>
            <w:r>
              <w:rPr>
                <w:rFonts w:hint="eastAsia" w:ascii="宋体" w:hAnsi="宋体" w:cs="宋体"/>
                <w:color w:val="000000"/>
                <w:sz w:val="21"/>
                <w:szCs w:val="21"/>
                <w:lang w:eastAsia="zh-CN"/>
              </w:rPr>
              <w:t>办法》第</w:t>
            </w:r>
            <w:r>
              <w:rPr>
                <w:rFonts w:ascii="宋体" w:hAnsi="宋体" w:cs="宋体"/>
                <w:color w:val="000000"/>
                <w:sz w:val="21"/>
                <w:szCs w:val="21"/>
                <w:lang w:eastAsia="zh-CN"/>
              </w:rPr>
              <w:t>36</w:t>
            </w:r>
            <w:r>
              <w:rPr>
                <w:rFonts w:hint="eastAsia" w:ascii="宋体" w:hAnsi="宋体" w:cs="宋体"/>
                <w:color w:val="000000"/>
                <w:sz w:val="21"/>
                <w:szCs w:val="21"/>
                <w:lang w:eastAsia="zh-CN"/>
              </w:rPr>
              <w:t>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具备相应等级规划编制资质的机构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申请人可委托有关机构评审，审批部门不得以任何形式要求申请人必须委托特定中介机构提供服务；保留审批部门现有的项目申请报告技术评估、评审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28</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建设工程设计方案审查</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立项用地、建设许可</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南阳市工程建设项目审批制度改革领导小组办公室关于印发《南阳市关于规范工程建设项目审批中介服务实施意见（试行）》的通知（宛工改办【</w:t>
            </w:r>
            <w:r>
              <w:rPr>
                <w:rFonts w:ascii="宋体" w:hAnsi="宋体" w:cs="宋体"/>
                <w:color w:val="000000"/>
                <w:sz w:val="21"/>
                <w:szCs w:val="21"/>
                <w:lang w:eastAsia="zh-CN"/>
              </w:rPr>
              <w:t>2019</w:t>
            </w:r>
            <w:r>
              <w:rPr>
                <w:rFonts w:hint="eastAsia" w:ascii="宋体" w:hAnsi="宋体" w:cs="宋体"/>
                <w:color w:val="000000"/>
                <w:sz w:val="21"/>
                <w:szCs w:val="21"/>
                <w:lang w:eastAsia="zh-CN"/>
              </w:rPr>
              <w:t>】</w:t>
            </w:r>
            <w:r>
              <w:rPr>
                <w:rFonts w:ascii="宋体" w:hAnsi="宋体" w:cs="宋体"/>
                <w:color w:val="000000"/>
                <w:sz w:val="21"/>
                <w:szCs w:val="21"/>
                <w:lang w:eastAsia="zh-CN"/>
              </w:rPr>
              <w:t>25</w:t>
            </w:r>
            <w:r>
              <w:rPr>
                <w:rFonts w:hint="eastAsia" w:ascii="宋体" w:hAnsi="宋体" w:cs="宋体"/>
                <w:color w:val="000000"/>
                <w:sz w:val="21"/>
                <w:szCs w:val="21"/>
                <w:lang w:eastAsia="zh-CN"/>
              </w:rPr>
              <w:t>号）；</w:t>
            </w:r>
          </w:p>
          <w:p>
            <w:pPr>
              <w:spacing w:before="0" w:after="0" w:line="24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《中华人民共和国城乡规划法》；《河南省实施</w:t>
            </w:r>
            <w:r>
              <w:rPr>
                <w:rFonts w:ascii="宋体" w:hAnsi="宋体" w:cs="宋体"/>
                <w:color w:val="000000"/>
                <w:sz w:val="21"/>
                <w:szCs w:val="21"/>
                <w:lang w:eastAsia="zh-CN"/>
              </w:rPr>
              <w:t>&lt;</w:t>
            </w:r>
            <w:r>
              <w:rPr>
                <w:rFonts w:hint="eastAsia" w:ascii="宋体" w:hAnsi="宋体" w:cs="宋体"/>
                <w:color w:val="000000"/>
                <w:sz w:val="21"/>
                <w:szCs w:val="21"/>
                <w:lang w:eastAsia="zh-CN"/>
              </w:rPr>
              <w:t>中华人民共和国城乡规划法</w:t>
            </w:r>
            <w:r>
              <w:rPr>
                <w:rFonts w:ascii="宋体" w:hAnsi="宋体" w:cs="宋体"/>
                <w:color w:val="000000"/>
                <w:sz w:val="21"/>
                <w:szCs w:val="21"/>
                <w:lang w:eastAsia="zh-CN"/>
              </w:rPr>
              <w:t>&gt;</w:t>
            </w:r>
            <w:r>
              <w:rPr>
                <w:rFonts w:hint="eastAsia" w:ascii="宋体" w:hAnsi="宋体" w:cs="宋体"/>
                <w:color w:val="000000"/>
                <w:sz w:val="21"/>
                <w:szCs w:val="21"/>
                <w:lang w:eastAsia="zh-CN"/>
              </w:rPr>
              <w:t>办法》；</w:t>
            </w:r>
          </w:p>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《中华人民共和国物权法》第</w:t>
            </w:r>
            <w:r>
              <w:rPr>
                <w:rFonts w:ascii="宋体" w:hAnsi="宋体" w:cs="宋体"/>
                <w:color w:val="000000"/>
                <w:sz w:val="21"/>
                <w:szCs w:val="21"/>
                <w:lang w:eastAsia="zh-CN"/>
              </w:rPr>
              <w:t>89</w:t>
            </w:r>
            <w:r>
              <w:rPr>
                <w:rFonts w:hint="eastAsia" w:ascii="宋体" w:hAnsi="宋体" w:cs="宋体"/>
                <w:color w:val="000000"/>
                <w:sz w:val="21"/>
                <w:szCs w:val="21"/>
                <w:lang w:eastAsia="zh-CN"/>
              </w:rPr>
              <w:t>条；《城市居住区规划设计规范》（</w:t>
            </w:r>
            <w:r>
              <w:rPr>
                <w:rFonts w:ascii="宋体" w:hAnsi="宋体" w:cs="宋体"/>
                <w:color w:val="000000"/>
                <w:sz w:val="21"/>
                <w:szCs w:val="21"/>
                <w:lang w:eastAsia="zh-CN"/>
              </w:rPr>
              <w:t>4.0.9</w:t>
            </w:r>
            <w:r>
              <w:rPr>
                <w:rFonts w:hint="eastAsia" w:ascii="宋体" w:hAnsi="宋体" w:cs="宋体"/>
                <w:color w:val="000000"/>
                <w:sz w:val="21"/>
                <w:szCs w:val="21"/>
                <w:lang w:eastAsia="zh-CN"/>
              </w:rPr>
              <w:t>强制性条文）。</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具备相应等级规划编制资质的机构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申请人也可委托有关机构审查，审批部门不得以任何形式要求申请人必须委托特定中介机构提供服务；保留审批部门现有的项目申请报告技术评估、评审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29</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各类城乡规划编制、技术服务</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规划编制、规划审批</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《中华人民共和国城乡规划法》、《河南省实施</w:t>
            </w:r>
            <w:r>
              <w:rPr>
                <w:rFonts w:ascii="宋体" w:hAnsi="宋体" w:cs="宋体"/>
                <w:color w:val="000000"/>
                <w:sz w:val="21"/>
                <w:szCs w:val="21"/>
                <w:lang w:eastAsia="zh-CN"/>
              </w:rPr>
              <w:t>&lt;</w:t>
            </w:r>
            <w:r>
              <w:rPr>
                <w:rFonts w:hint="eastAsia" w:ascii="宋体" w:hAnsi="宋体" w:cs="宋体"/>
                <w:color w:val="000000"/>
                <w:sz w:val="21"/>
                <w:szCs w:val="21"/>
                <w:lang w:eastAsia="zh-CN"/>
              </w:rPr>
              <w:t>中华人民共和国城乡规划法</w:t>
            </w:r>
            <w:r>
              <w:rPr>
                <w:rFonts w:ascii="宋体" w:hAnsi="宋体" w:cs="宋体"/>
                <w:color w:val="000000"/>
                <w:sz w:val="21"/>
                <w:szCs w:val="21"/>
                <w:lang w:eastAsia="zh-CN"/>
              </w:rPr>
              <w:t>&gt;</w:t>
            </w:r>
            <w:r>
              <w:rPr>
                <w:rFonts w:hint="eastAsia" w:ascii="宋体" w:hAnsi="宋体" w:cs="宋体"/>
                <w:color w:val="000000"/>
                <w:sz w:val="21"/>
                <w:szCs w:val="21"/>
                <w:lang w:eastAsia="zh-CN"/>
              </w:rPr>
              <w:t>办法》</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具备相应等级规划编制资质的机构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根据国家相关法律、法规开展业务工作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30</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建设项目的规划技术审查、论证、咨询，建筑工程设计、市政工程设计</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建设项目的选址意见书、设计方案审批</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《工程勘察设计收费标准》（</w:t>
            </w:r>
            <w:r>
              <w:rPr>
                <w:rFonts w:ascii="宋体" w:hAnsi="宋体" w:cs="宋体"/>
                <w:color w:val="000000"/>
                <w:sz w:val="21"/>
                <w:szCs w:val="21"/>
                <w:lang w:eastAsia="zh-CN"/>
              </w:rPr>
              <w:t>2002</w:t>
            </w:r>
            <w:r>
              <w:rPr>
                <w:rFonts w:hint="eastAsia" w:ascii="宋体" w:hAnsi="宋体" w:cs="宋体"/>
                <w:color w:val="000000"/>
                <w:sz w:val="21"/>
                <w:szCs w:val="21"/>
                <w:lang w:eastAsia="zh-CN"/>
              </w:rPr>
              <w:t>年修订版）</w:t>
            </w:r>
          </w:p>
          <w:p>
            <w:pPr>
              <w:spacing w:before="0" w:after="0" w:line="24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《城市规划设计计费指导意见》</w:t>
            </w:r>
          </w:p>
          <w:p>
            <w:pPr>
              <w:spacing w:before="0" w:after="0" w:line="24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《河南省发展和改革委员会关于规范全省建筑工程施工图设计审查收费标准的通知》</w:t>
            </w:r>
          </w:p>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w:t>
            </w:r>
            <w:r>
              <w:rPr>
                <w:rFonts w:ascii="宋体" w:hAnsi="宋体" w:cs="宋体"/>
                <w:color w:val="000000"/>
                <w:sz w:val="21"/>
                <w:szCs w:val="21"/>
                <w:lang w:eastAsia="zh-CN"/>
              </w:rPr>
              <w:t>2004</w:t>
            </w:r>
            <w:r>
              <w:rPr>
                <w:rFonts w:hint="eastAsia" w:ascii="宋体" w:hAnsi="宋体" w:cs="宋体"/>
                <w:color w:val="000000"/>
                <w:sz w:val="21"/>
                <w:szCs w:val="21"/>
                <w:lang w:eastAsia="zh-CN"/>
              </w:rPr>
              <w:t>年</w:t>
            </w:r>
            <w:r>
              <w:rPr>
                <w:rFonts w:ascii="宋体" w:hAnsi="宋体" w:cs="宋体"/>
                <w:color w:val="000000"/>
                <w:sz w:val="21"/>
                <w:szCs w:val="21"/>
                <w:lang w:eastAsia="zh-CN"/>
              </w:rPr>
              <w:t>9</w:t>
            </w:r>
            <w:r>
              <w:rPr>
                <w:rFonts w:hint="eastAsia" w:ascii="宋体" w:hAnsi="宋体" w:cs="宋体"/>
                <w:color w:val="000000"/>
                <w:sz w:val="21"/>
                <w:szCs w:val="21"/>
                <w:lang w:eastAsia="zh-CN"/>
              </w:rPr>
              <w:t>月</w:t>
            </w:r>
            <w:r>
              <w:rPr>
                <w:rFonts w:ascii="宋体" w:hAnsi="宋体" w:cs="宋体"/>
                <w:color w:val="000000"/>
                <w:sz w:val="21"/>
                <w:szCs w:val="21"/>
                <w:lang w:eastAsia="zh-CN"/>
              </w:rPr>
              <w:t>20</w:t>
            </w:r>
            <w:r>
              <w:rPr>
                <w:rFonts w:hint="eastAsia" w:ascii="宋体" w:hAnsi="宋体" w:cs="宋体"/>
                <w:color w:val="000000"/>
                <w:sz w:val="21"/>
                <w:szCs w:val="21"/>
                <w:lang w:eastAsia="zh-CN"/>
              </w:rPr>
              <w:t>日　豫发改收费〔</w:t>
            </w:r>
            <w:r>
              <w:rPr>
                <w:rFonts w:ascii="宋体" w:hAnsi="宋体" w:cs="宋体"/>
                <w:color w:val="000000"/>
                <w:sz w:val="21"/>
                <w:szCs w:val="21"/>
                <w:lang w:eastAsia="zh-CN"/>
              </w:rPr>
              <w:t>2004</w:t>
            </w:r>
            <w:r>
              <w:rPr>
                <w:rFonts w:hint="eastAsia" w:ascii="宋体" w:hAnsi="宋体" w:cs="宋体"/>
                <w:color w:val="000000"/>
                <w:sz w:val="21"/>
                <w:szCs w:val="21"/>
                <w:lang w:eastAsia="zh-CN"/>
              </w:rPr>
              <w:t>〕</w:t>
            </w:r>
            <w:r>
              <w:rPr>
                <w:rFonts w:ascii="宋体" w:hAnsi="宋体" w:cs="宋体"/>
                <w:color w:val="000000"/>
                <w:sz w:val="21"/>
                <w:szCs w:val="21"/>
                <w:lang w:eastAsia="zh-CN"/>
              </w:rPr>
              <w:t>1555</w:t>
            </w:r>
            <w:r>
              <w:rPr>
                <w:rFonts w:hint="eastAsia" w:ascii="宋体" w:hAnsi="宋体" w:cs="宋体"/>
                <w:color w:val="000000"/>
                <w:sz w:val="21"/>
                <w:szCs w:val="21"/>
                <w:lang w:eastAsia="zh-CN"/>
              </w:rPr>
              <w:t>号）</w:t>
            </w:r>
          </w:p>
        </w:tc>
        <w:tc>
          <w:tcPr>
            <w:tcW w:w="1890" w:type="dxa"/>
            <w:vAlign w:val="center"/>
          </w:tcPr>
          <w:p>
            <w:pPr>
              <w:spacing w:before="0" w:after="0" w:line="24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工程咨询编制单位</w:t>
            </w:r>
          </w:p>
          <w:p>
            <w:pPr>
              <w:spacing w:before="0" w:after="0" w:line="24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城乡规划编制单位</w:t>
            </w:r>
          </w:p>
          <w:p>
            <w:pPr>
              <w:spacing w:before="0" w:after="0" w:line="240" w:lineRule="exact"/>
              <w:rPr>
                <w:rFonts w:hint="eastAsia" w:ascii="宋体" w:hAnsi="宋体" w:cs="宋体"/>
                <w:color w:val="000000"/>
                <w:sz w:val="21"/>
                <w:szCs w:val="21"/>
                <w:lang w:eastAsia="zh-CN"/>
              </w:rPr>
            </w:pPr>
            <w:r>
              <w:rPr>
                <w:rFonts w:hint="eastAsia" w:ascii="宋体" w:hAnsi="宋体" w:cs="宋体"/>
                <w:color w:val="000000"/>
                <w:sz w:val="21"/>
                <w:szCs w:val="21"/>
                <w:lang w:eastAsia="zh-CN"/>
              </w:rPr>
              <w:t>建筑工程编制单位</w:t>
            </w:r>
          </w:p>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市政工程编制单位</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申请人可按要求自行编制，也可委托有关机构编制，审批部门不得以任何形式要求申请人必须委托特定中介机构提供服务；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31</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生态修复项目可研报告、实施方案编制咨询服务；项目勘查设计、工程实施；国土空间生态修复规划编制。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生态修复项目可研报告、实施方案编制咨询服务；项目勘查设计、工程实施；国土空间生态修复规划编制资格核准</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《矿山地质环境保护规定》（国土资源部</w:t>
            </w:r>
            <w:r>
              <w:rPr>
                <w:rFonts w:ascii="宋体" w:hAnsi="宋体" w:cs="宋体"/>
                <w:color w:val="000000"/>
                <w:sz w:val="21"/>
                <w:szCs w:val="21"/>
                <w:lang w:eastAsia="zh-CN"/>
              </w:rPr>
              <w:t>44</w:t>
            </w:r>
            <w:r>
              <w:rPr>
                <w:rFonts w:hint="eastAsia" w:ascii="宋体" w:hAnsi="宋体" w:cs="宋体"/>
                <w:color w:val="000000"/>
                <w:sz w:val="21"/>
                <w:szCs w:val="21"/>
                <w:lang w:eastAsia="zh-CN"/>
              </w:rPr>
              <w:t>号令）；地质灾害治理工程勘查设计施工单位资质管理办法</w:t>
            </w: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国土资源部第</w:t>
            </w:r>
            <w:r>
              <w:rPr>
                <w:rFonts w:ascii="宋体" w:hAnsi="宋体" w:cs="宋体"/>
                <w:color w:val="000000"/>
                <w:sz w:val="21"/>
                <w:szCs w:val="21"/>
                <w:lang w:eastAsia="zh-CN"/>
              </w:rPr>
              <w:t>30</w:t>
            </w:r>
            <w:r>
              <w:rPr>
                <w:rFonts w:hint="eastAsia" w:ascii="宋体" w:hAnsi="宋体" w:cs="宋体"/>
                <w:color w:val="000000"/>
                <w:sz w:val="21"/>
                <w:szCs w:val="21"/>
                <w:lang w:eastAsia="zh-CN"/>
              </w:rPr>
              <w:t>号令、地质灾害治理工程监理单位资质管理办法</w:t>
            </w: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国土资源部第</w:t>
            </w:r>
            <w:r>
              <w:rPr>
                <w:rFonts w:ascii="宋体" w:hAnsi="宋体" w:cs="宋体"/>
                <w:color w:val="000000"/>
                <w:sz w:val="21"/>
                <w:szCs w:val="21"/>
                <w:lang w:eastAsia="zh-CN"/>
              </w:rPr>
              <w:t>31</w:t>
            </w:r>
            <w:r>
              <w:rPr>
                <w:rFonts w:hint="eastAsia" w:ascii="宋体" w:hAnsi="宋体" w:cs="宋体"/>
                <w:color w:val="000000"/>
                <w:sz w:val="21"/>
                <w:szCs w:val="21"/>
                <w:lang w:eastAsia="zh-CN"/>
              </w:rPr>
              <w:t>号令。</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相应地质灾害治理工程勘查、设计、施工、监理资质机构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申请人独立承担资质范围内的项目可研编制、项目投标、项目实施等事项，审批部门保留现有的项目申请报告审查、验收等工作。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32</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矿业权出让收益评估</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矿业权审批前期工作</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国务院关于印发矿产资源权益金制度改革方案的通知（国发〔</w:t>
            </w:r>
            <w:r>
              <w:rPr>
                <w:rFonts w:ascii="宋体" w:hAnsi="宋体" w:cs="宋体"/>
                <w:color w:val="000000"/>
                <w:sz w:val="21"/>
                <w:szCs w:val="21"/>
                <w:lang w:eastAsia="zh-CN"/>
              </w:rPr>
              <w:t>2017</w:t>
            </w:r>
            <w:r>
              <w:rPr>
                <w:rFonts w:hint="eastAsia" w:ascii="宋体" w:hAnsi="宋体" w:cs="宋体"/>
                <w:color w:val="000000"/>
                <w:sz w:val="21"/>
                <w:szCs w:val="21"/>
                <w:lang w:eastAsia="zh-CN"/>
              </w:rPr>
              <w:t>〕</w:t>
            </w:r>
            <w:r>
              <w:rPr>
                <w:rFonts w:ascii="宋体" w:hAnsi="宋体" w:cs="宋体"/>
                <w:color w:val="000000"/>
                <w:sz w:val="21"/>
                <w:szCs w:val="21"/>
                <w:lang w:eastAsia="zh-CN"/>
              </w:rPr>
              <w:t>29</w:t>
            </w:r>
            <w:r>
              <w:rPr>
                <w:rFonts w:hint="eastAsia" w:ascii="宋体" w:hAnsi="宋体" w:cs="宋体"/>
                <w:color w:val="000000"/>
                <w:sz w:val="21"/>
                <w:szCs w:val="21"/>
                <w:lang w:eastAsia="zh-CN"/>
              </w:rPr>
              <w:t>号），《财政部</w:t>
            </w: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国土资源部关于印发矿业权出让收益管理暂行办法的通知》（财综〔</w:t>
            </w:r>
            <w:r>
              <w:rPr>
                <w:rFonts w:ascii="宋体" w:hAnsi="宋体" w:cs="宋体"/>
                <w:color w:val="000000"/>
                <w:sz w:val="21"/>
                <w:szCs w:val="21"/>
                <w:lang w:eastAsia="zh-CN"/>
              </w:rPr>
              <w:t>2017</w:t>
            </w:r>
            <w:r>
              <w:rPr>
                <w:rFonts w:hint="eastAsia" w:ascii="宋体" w:hAnsi="宋体" w:cs="宋体"/>
                <w:color w:val="000000"/>
                <w:sz w:val="21"/>
                <w:szCs w:val="21"/>
                <w:lang w:eastAsia="zh-CN"/>
              </w:rPr>
              <w:t>〕</w:t>
            </w:r>
            <w:r>
              <w:rPr>
                <w:rFonts w:ascii="宋体" w:hAnsi="宋体" w:cs="宋体"/>
                <w:color w:val="000000"/>
                <w:sz w:val="21"/>
                <w:szCs w:val="21"/>
                <w:lang w:eastAsia="zh-CN"/>
              </w:rPr>
              <w:t>35</w:t>
            </w:r>
            <w:r>
              <w:rPr>
                <w:rFonts w:hint="eastAsia" w:ascii="宋体" w:hAnsi="宋体" w:cs="宋体"/>
                <w:color w:val="000000"/>
                <w:sz w:val="21"/>
                <w:szCs w:val="21"/>
                <w:lang w:eastAsia="zh-CN"/>
              </w:rPr>
              <w:t>号）</w:t>
            </w:r>
          </w:p>
        </w:tc>
        <w:tc>
          <w:tcPr>
            <w:tcW w:w="1890" w:type="dxa"/>
            <w:vAlign w:val="center"/>
          </w:tcPr>
          <w:p>
            <w:pPr>
              <w:spacing w:before="0" w:after="0" w:line="240" w:lineRule="exact"/>
              <w:rPr>
                <w:rFonts w:ascii="宋体" w:cs="宋体"/>
                <w:color w:val="000000"/>
                <w:sz w:val="21"/>
                <w:szCs w:val="21"/>
                <w:lang w:eastAsia="zh-CN"/>
              </w:rPr>
            </w:pPr>
          </w:p>
        </w:tc>
        <w:tc>
          <w:tcPr>
            <w:tcW w:w="3060" w:type="dxa"/>
            <w:vAlign w:val="center"/>
          </w:tcPr>
          <w:p>
            <w:pPr>
              <w:spacing w:before="0" w:after="0" w:line="240" w:lineRule="exact"/>
              <w:rPr>
                <w:rFonts w:ascii="宋体" w:cs="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33</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勘查开采信息公示实地核查</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不涉及审批事项</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《国土资源部关于印发矿业权人勘查开采信息公示办法（试行）》的通知（国土资规〔</w:t>
            </w:r>
            <w:r>
              <w:rPr>
                <w:rFonts w:ascii="宋体" w:hAnsi="宋体" w:cs="宋体"/>
                <w:color w:val="000000"/>
                <w:sz w:val="21"/>
                <w:szCs w:val="21"/>
                <w:lang w:eastAsia="zh-CN"/>
              </w:rPr>
              <w:t>2015</w:t>
            </w:r>
            <w:r>
              <w:rPr>
                <w:rFonts w:hint="eastAsia" w:ascii="宋体" w:hAnsi="宋体" w:cs="宋体"/>
                <w:color w:val="000000"/>
                <w:sz w:val="21"/>
                <w:szCs w:val="21"/>
                <w:lang w:eastAsia="zh-CN"/>
              </w:rPr>
              <w:t>〕</w:t>
            </w:r>
            <w:r>
              <w:rPr>
                <w:rFonts w:ascii="宋体" w:hAnsi="宋体" w:cs="宋体"/>
                <w:color w:val="000000"/>
                <w:sz w:val="21"/>
                <w:szCs w:val="21"/>
                <w:lang w:eastAsia="zh-CN"/>
              </w:rPr>
              <w:t>6</w:t>
            </w:r>
            <w:r>
              <w:rPr>
                <w:rFonts w:hint="eastAsia" w:ascii="宋体" w:hAnsi="宋体" w:cs="宋体"/>
                <w:color w:val="000000"/>
                <w:sz w:val="21"/>
                <w:szCs w:val="21"/>
                <w:lang w:eastAsia="zh-CN"/>
              </w:rPr>
              <w:t>号）</w:t>
            </w:r>
          </w:p>
        </w:tc>
        <w:tc>
          <w:tcPr>
            <w:tcW w:w="1890" w:type="dxa"/>
            <w:vAlign w:val="center"/>
          </w:tcPr>
          <w:p>
            <w:pPr>
              <w:spacing w:before="0" w:after="0" w:line="240" w:lineRule="exact"/>
              <w:rPr>
                <w:rFonts w:ascii="宋体" w:cs="宋体"/>
                <w:color w:val="000000"/>
                <w:sz w:val="21"/>
                <w:szCs w:val="21"/>
                <w:lang w:eastAsia="zh-CN"/>
              </w:rPr>
            </w:pPr>
          </w:p>
        </w:tc>
        <w:tc>
          <w:tcPr>
            <w:tcW w:w="3060" w:type="dxa"/>
            <w:vAlign w:val="center"/>
          </w:tcPr>
          <w:p>
            <w:pPr>
              <w:spacing w:before="0" w:after="0" w:line="240" w:lineRule="exact"/>
              <w:rPr>
                <w:rFonts w:ascii="宋体" w:cs="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34</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绿色矿山建设检查服务指导</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不涉及审批事项</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《国土资源部</w:t>
            </w: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财政部</w:t>
            </w: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环境保护部</w:t>
            </w: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国家质量监督检验检疫总局</w:t>
            </w: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中国银行业监督管理委员会</w:t>
            </w: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中国证券监督管理委员会关于加快建设绿色矿山的实施意见》（国土资规〔</w:t>
            </w:r>
            <w:r>
              <w:rPr>
                <w:rFonts w:ascii="宋体" w:hAnsi="宋体" w:cs="宋体"/>
                <w:color w:val="000000"/>
                <w:sz w:val="21"/>
                <w:szCs w:val="21"/>
                <w:lang w:eastAsia="zh-CN"/>
              </w:rPr>
              <w:t>2017</w:t>
            </w:r>
            <w:r>
              <w:rPr>
                <w:rFonts w:hint="eastAsia" w:ascii="宋体" w:hAnsi="宋体" w:cs="宋体"/>
                <w:color w:val="000000"/>
                <w:sz w:val="21"/>
                <w:szCs w:val="21"/>
                <w:lang w:eastAsia="zh-CN"/>
              </w:rPr>
              <w:t>〕</w:t>
            </w:r>
            <w:r>
              <w:rPr>
                <w:rFonts w:ascii="宋体" w:hAnsi="宋体" w:cs="宋体"/>
                <w:color w:val="000000"/>
                <w:sz w:val="21"/>
                <w:szCs w:val="21"/>
                <w:lang w:eastAsia="zh-CN"/>
              </w:rPr>
              <w:t>4</w:t>
            </w:r>
            <w:r>
              <w:rPr>
                <w:rFonts w:hint="eastAsia" w:ascii="宋体" w:hAnsi="宋体" w:cs="宋体"/>
                <w:color w:val="000000"/>
                <w:sz w:val="21"/>
                <w:szCs w:val="21"/>
                <w:lang w:eastAsia="zh-CN"/>
              </w:rPr>
              <w:t>号）</w:t>
            </w:r>
          </w:p>
        </w:tc>
        <w:tc>
          <w:tcPr>
            <w:tcW w:w="1890" w:type="dxa"/>
            <w:vAlign w:val="center"/>
          </w:tcPr>
          <w:p>
            <w:pPr>
              <w:spacing w:before="0" w:after="0" w:line="240" w:lineRule="exact"/>
              <w:rPr>
                <w:rFonts w:ascii="宋体" w:cs="宋体"/>
                <w:color w:val="000000"/>
                <w:sz w:val="21"/>
                <w:szCs w:val="21"/>
                <w:lang w:eastAsia="zh-CN"/>
              </w:rPr>
            </w:pPr>
          </w:p>
        </w:tc>
        <w:tc>
          <w:tcPr>
            <w:tcW w:w="3060" w:type="dxa"/>
            <w:vAlign w:val="center"/>
          </w:tcPr>
          <w:p>
            <w:pPr>
              <w:spacing w:before="0" w:after="0" w:line="240" w:lineRule="exact"/>
              <w:rPr>
                <w:rFonts w:ascii="宋体" w:cs="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35</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矿产资源储量评审</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矿业权审批前期工作</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自然资源部关于推进矿产资源管理改革若干事项的意见（试行）（自然资规〔</w:t>
            </w:r>
            <w:r>
              <w:rPr>
                <w:rFonts w:ascii="宋体" w:hAnsi="宋体" w:cs="宋体"/>
                <w:color w:val="000000"/>
                <w:sz w:val="21"/>
                <w:szCs w:val="21"/>
                <w:lang w:eastAsia="zh-CN"/>
              </w:rPr>
              <w:t>2019</w:t>
            </w:r>
            <w:r>
              <w:rPr>
                <w:rFonts w:hint="eastAsia" w:ascii="宋体" w:hAnsi="宋体" w:cs="宋体"/>
                <w:color w:val="000000"/>
                <w:sz w:val="21"/>
                <w:szCs w:val="21"/>
                <w:lang w:eastAsia="zh-CN"/>
              </w:rPr>
              <w:t>〕</w:t>
            </w:r>
            <w:r>
              <w:rPr>
                <w:rFonts w:ascii="宋体" w:hAnsi="宋体" w:cs="宋体"/>
                <w:color w:val="000000"/>
                <w:sz w:val="21"/>
                <w:szCs w:val="21"/>
                <w:lang w:eastAsia="zh-CN"/>
              </w:rPr>
              <w:t>7</w:t>
            </w:r>
            <w:r>
              <w:rPr>
                <w:rFonts w:hint="eastAsia" w:ascii="宋体" w:hAnsi="宋体" w:cs="宋体"/>
                <w:color w:val="000000"/>
                <w:sz w:val="21"/>
                <w:szCs w:val="21"/>
                <w:lang w:eastAsia="zh-CN"/>
              </w:rPr>
              <w:t>号）</w:t>
            </w:r>
          </w:p>
        </w:tc>
        <w:tc>
          <w:tcPr>
            <w:tcW w:w="1890" w:type="dxa"/>
            <w:vAlign w:val="center"/>
          </w:tcPr>
          <w:p>
            <w:pPr>
              <w:spacing w:before="0" w:after="0" w:line="240" w:lineRule="exact"/>
              <w:rPr>
                <w:rFonts w:ascii="宋体" w:cs="宋体"/>
                <w:color w:val="000000"/>
                <w:sz w:val="21"/>
                <w:szCs w:val="21"/>
                <w:lang w:eastAsia="zh-CN"/>
              </w:rPr>
            </w:pPr>
          </w:p>
        </w:tc>
        <w:tc>
          <w:tcPr>
            <w:tcW w:w="3060" w:type="dxa"/>
            <w:vAlign w:val="center"/>
          </w:tcPr>
          <w:p>
            <w:pPr>
              <w:spacing w:before="0" w:after="0" w:line="240" w:lineRule="exact"/>
              <w:rPr>
                <w:rFonts w:ascii="宋体" w:cs="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36</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工程建设项目多测合一</w:t>
            </w:r>
          </w:p>
        </w:tc>
        <w:tc>
          <w:tcPr>
            <w:tcW w:w="3960" w:type="dxa"/>
            <w:vAlign w:val="center"/>
          </w:tcPr>
          <w:p>
            <w:pPr>
              <w:spacing w:before="0" w:after="0" w:line="240" w:lineRule="exact"/>
              <w:rPr>
                <w:rFonts w:ascii="宋体" w:cs="宋体"/>
                <w:color w:val="000000"/>
                <w:sz w:val="21"/>
                <w:szCs w:val="21"/>
                <w:lang w:eastAsia="zh-CN"/>
              </w:rPr>
            </w:pP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《中华人民共和国测绘法》和《自然资源部办公厅关于印发测绘资质管理办法和测绘资质分类分级标准的通知》（自然资办发〔</w:t>
            </w:r>
            <w:r>
              <w:rPr>
                <w:rFonts w:ascii="宋体" w:hAnsi="宋体" w:cs="宋体"/>
                <w:color w:val="000000"/>
                <w:sz w:val="21"/>
                <w:szCs w:val="21"/>
                <w:lang w:eastAsia="zh-CN"/>
              </w:rPr>
              <w:t>2021</w:t>
            </w:r>
            <w:r>
              <w:rPr>
                <w:rFonts w:hint="eastAsia" w:ascii="宋体" w:hAnsi="宋体" w:cs="宋体"/>
                <w:color w:val="000000"/>
                <w:sz w:val="21"/>
                <w:szCs w:val="21"/>
                <w:lang w:eastAsia="zh-CN"/>
              </w:rPr>
              <w:t>〕</w:t>
            </w:r>
            <w:r>
              <w:rPr>
                <w:rFonts w:ascii="宋体" w:hAnsi="宋体" w:cs="宋体"/>
                <w:color w:val="000000"/>
                <w:sz w:val="21"/>
                <w:szCs w:val="21"/>
                <w:lang w:eastAsia="zh-CN"/>
              </w:rPr>
              <w:t>43</w:t>
            </w:r>
            <w:r>
              <w:rPr>
                <w:rFonts w:hint="eastAsia" w:ascii="宋体" w:hAnsi="宋体" w:cs="宋体"/>
                <w:color w:val="000000"/>
                <w:sz w:val="21"/>
                <w:szCs w:val="21"/>
                <w:lang w:eastAsia="zh-CN"/>
              </w:rPr>
              <w:t>号）</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相应测绘资质单位</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根据国家相关法律、法规开展业务工作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37</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建设项目规划选址论证报告编制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选址意见书</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《河南省实施</w:t>
            </w:r>
            <w:r>
              <w:rPr>
                <w:rFonts w:ascii="宋体" w:hAnsi="宋体" w:cs="宋体"/>
                <w:color w:val="000000"/>
                <w:sz w:val="21"/>
                <w:szCs w:val="21"/>
                <w:lang w:eastAsia="zh-CN"/>
              </w:rPr>
              <w:t>&lt;</w:t>
            </w:r>
            <w:r>
              <w:rPr>
                <w:rFonts w:hint="eastAsia" w:ascii="宋体" w:hAnsi="宋体" w:cs="宋体"/>
                <w:color w:val="000000"/>
                <w:sz w:val="21"/>
                <w:szCs w:val="21"/>
                <w:lang w:eastAsia="zh-CN"/>
              </w:rPr>
              <w:t>中华人民共和国城乡规划法</w:t>
            </w:r>
            <w:r>
              <w:rPr>
                <w:rFonts w:ascii="宋体" w:hAnsi="宋体" w:cs="宋体"/>
                <w:color w:val="000000"/>
                <w:sz w:val="21"/>
                <w:szCs w:val="21"/>
                <w:lang w:eastAsia="zh-CN"/>
              </w:rPr>
              <w:t>&gt;</w:t>
            </w:r>
            <w:r>
              <w:rPr>
                <w:rFonts w:hint="eastAsia" w:ascii="宋体" w:hAnsi="宋体" w:cs="宋体"/>
                <w:color w:val="000000"/>
                <w:sz w:val="21"/>
                <w:szCs w:val="21"/>
                <w:lang w:eastAsia="zh-CN"/>
              </w:rPr>
              <w:t>办法》十一届人民代表大会常务委员会第十六次会议</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具备城乡规划编制资质的机构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建设项目规划选址论证报告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38</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建设项目规划选址论证报告评审</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建设项目选址意见书核发</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《城乡规划编制单位资质管理规定》</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具备城乡规划编制资质的机构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出具建设项目规划选址论证报告评审意见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39</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联合测绘</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建设项目人防竣工验收核实认可</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《自然资源部关于以“多规合一”为基础推进规划用地</w:t>
            </w:r>
            <w:r>
              <w:rPr>
                <w:rFonts w:ascii="宋体" w:hAnsi="宋体" w:cs="宋体"/>
                <w:color w:val="000000"/>
                <w:sz w:val="21"/>
                <w:szCs w:val="21"/>
                <w:lang w:eastAsia="zh-CN"/>
              </w:rPr>
              <w:t xml:space="preserve"> </w:t>
            </w:r>
            <w:r>
              <w:rPr>
                <w:rFonts w:hint="eastAsia" w:ascii="宋体" w:hAnsi="宋体" w:cs="宋体"/>
                <w:color w:val="000000"/>
                <w:sz w:val="21"/>
                <w:szCs w:val="21"/>
                <w:lang w:eastAsia="zh-CN"/>
              </w:rPr>
              <w:t>“多审合一、多证合一”改革的通知》（自然资规〔</w:t>
            </w:r>
            <w:r>
              <w:rPr>
                <w:rFonts w:ascii="宋体" w:hAnsi="宋体" w:cs="宋体"/>
                <w:color w:val="000000"/>
                <w:sz w:val="21"/>
                <w:szCs w:val="21"/>
                <w:lang w:eastAsia="zh-CN"/>
              </w:rPr>
              <w:t>2019</w:t>
            </w:r>
            <w:r>
              <w:rPr>
                <w:rFonts w:hint="eastAsia" w:ascii="宋体" w:hAnsi="宋体" w:cs="宋体"/>
                <w:color w:val="000000"/>
                <w:sz w:val="21"/>
                <w:szCs w:val="21"/>
                <w:lang w:eastAsia="zh-CN"/>
              </w:rPr>
              <w:t>〕</w:t>
            </w:r>
            <w:r>
              <w:rPr>
                <w:rFonts w:ascii="宋体" w:hAnsi="宋体" w:cs="宋体"/>
                <w:color w:val="000000"/>
                <w:sz w:val="21"/>
                <w:szCs w:val="21"/>
                <w:lang w:eastAsia="zh-CN"/>
              </w:rPr>
              <w:t>2</w:t>
            </w:r>
            <w:r>
              <w:rPr>
                <w:rFonts w:hint="eastAsia" w:ascii="宋体" w:hAnsi="宋体" w:cs="宋体"/>
                <w:color w:val="000000"/>
                <w:sz w:val="21"/>
                <w:szCs w:val="21"/>
                <w:lang w:eastAsia="zh-CN"/>
              </w:rPr>
              <w:t>号）；《南阳市政府投资项目初步设计编制实施细则（试行）》（宛工改办</w:t>
            </w:r>
            <w:r>
              <w:rPr>
                <w:rFonts w:ascii="宋体" w:hAnsi="宋体" w:cs="宋体"/>
                <w:color w:val="000000"/>
                <w:sz w:val="21"/>
                <w:szCs w:val="21"/>
                <w:lang w:eastAsia="zh-CN"/>
              </w:rPr>
              <w:t>[2020]10</w:t>
            </w:r>
            <w:r>
              <w:rPr>
                <w:rFonts w:hint="eastAsia" w:ascii="宋体" w:hAnsi="宋体" w:cs="宋体"/>
                <w:color w:val="000000"/>
                <w:sz w:val="21"/>
                <w:szCs w:val="21"/>
                <w:lang w:eastAsia="zh-CN"/>
              </w:rPr>
              <w:t>号）</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具备相应测绘资质的服务机构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根据《南阳市工程建设项目联合测绘实施细则（试行）》（宛工改办</w:t>
            </w:r>
            <w:r>
              <w:rPr>
                <w:rFonts w:ascii="宋体" w:hAnsi="宋体" w:cs="宋体"/>
                <w:color w:val="000000"/>
                <w:sz w:val="21"/>
                <w:szCs w:val="21"/>
                <w:lang w:eastAsia="zh-CN"/>
              </w:rPr>
              <w:t>[2020]10</w:t>
            </w:r>
            <w:r>
              <w:rPr>
                <w:rFonts w:hint="eastAsia" w:ascii="宋体" w:hAnsi="宋体" w:cs="宋体"/>
                <w:color w:val="000000"/>
                <w:sz w:val="21"/>
                <w:szCs w:val="21"/>
                <w:lang w:eastAsia="zh-CN"/>
              </w:rPr>
              <w:t>号）：在建设项目涉及自然资源、房产、城管、人防、消防等行政审批的测绘中介服务领域推行“联合测绘＂，即由一家具备相应测绘资质的服务机构提供自然资源、房产、城管、人防、消防等行政审批所需的各项测绘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40</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建设项目压覆重要矿产资源评估报告评审</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建设项目压覆重要矿产资源审批</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《国土资源部关于进一步做好建设项目压覆重要矿产资源审批管理工作的通知》</w:t>
            </w:r>
            <w:r>
              <w:rPr>
                <w:rFonts w:ascii="宋体" w:hAnsi="宋体" w:cs="宋体"/>
                <w:color w:val="000000"/>
                <w:sz w:val="21"/>
                <w:szCs w:val="21"/>
                <w:lang w:eastAsia="zh-CN"/>
              </w:rPr>
              <w:t>(</w:t>
            </w:r>
            <w:r>
              <w:rPr>
                <w:rFonts w:hint="eastAsia" w:ascii="宋体" w:hAnsi="宋体" w:cs="宋体"/>
                <w:color w:val="000000"/>
                <w:sz w:val="21"/>
                <w:szCs w:val="21"/>
                <w:lang w:eastAsia="zh-CN"/>
              </w:rPr>
              <w:t>国土资发〔</w:t>
            </w:r>
            <w:r>
              <w:rPr>
                <w:rFonts w:ascii="宋体" w:hAnsi="宋体" w:cs="宋体"/>
                <w:color w:val="000000"/>
                <w:sz w:val="21"/>
                <w:szCs w:val="21"/>
                <w:lang w:eastAsia="zh-CN"/>
              </w:rPr>
              <w:t>2010</w:t>
            </w:r>
            <w:r>
              <w:rPr>
                <w:rFonts w:hint="eastAsia" w:ascii="宋体" w:hAnsi="宋体" w:cs="宋体"/>
                <w:color w:val="000000"/>
                <w:sz w:val="21"/>
                <w:szCs w:val="21"/>
                <w:lang w:eastAsia="zh-CN"/>
              </w:rPr>
              <w:t>〕</w:t>
            </w:r>
            <w:r>
              <w:rPr>
                <w:rFonts w:ascii="宋体" w:hAnsi="宋体" w:cs="宋体"/>
                <w:color w:val="000000"/>
                <w:sz w:val="21"/>
                <w:szCs w:val="21"/>
                <w:lang w:eastAsia="zh-CN"/>
              </w:rPr>
              <w:t>137</w:t>
            </w:r>
            <w:r>
              <w:rPr>
                <w:rFonts w:hint="eastAsia" w:ascii="宋体" w:hAnsi="宋体" w:cs="宋体"/>
                <w:color w:val="000000"/>
                <w:sz w:val="21"/>
                <w:szCs w:val="21"/>
                <w:lang w:eastAsia="zh-CN"/>
              </w:rPr>
              <w:t>号</w:t>
            </w:r>
            <w:r>
              <w:rPr>
                <w:rFonts w:ascii="宋体" w:hAnsi="宋体" w:cs="宋体"/>
                <w:color w:val="000000"/>
                <w:sz w:val="21"/>
                <w:szCs w:val="21"/>
                <w:lang w:eastAsia="zh-CN"/>
              </w:rPr>
              <w:t>)</w:t>
            </w:r>
            <w:r>
              <w:rPr>
                <w:rFonts w:hint="eastAsia" w:ascii="宋体" w:hAnsi="宋体" w:cs="宋体"/>
                <w:color w:val="000000"/>
                <w:sz w:val="21"/>
                <w:szCs w:val="21"/>
                <w:lang w:eastAsia="zh-CN"/>
              </w:rPr>
              <w:t>第四条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具备地质勘查能力的机构</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出具建设项目压覆重要矿产资源评估报告评审意见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41</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建设项目压覆重要矿产资源评估报告编制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建设项目压覆矿产资源初审</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《国土资源部关于进一步做好建设项目压覆重要矿产资源审批管理工作的通知》（国土资发</w:t>
            </w:r>
            <w:r>
              <w:rPr>
                <w:rFonts w:ascii="宋体" w:cs="宋体"/>
                <w:color w:val="000000"/>
                <w:sz w:val="21"/>
                <w:szCs w:val="21"/>
                <w:lang w:eastAsia="zh-CN"/>
              </w:rPr>
              <w:t>{</w:t>
            </w:r>
            <w:r>
              <w:rPr>
                <w:rFonts w:ascii="宋体" w:hAnsi="宋体" w:cs="宋体"/>
                <w:color w:val="000000"/>
                <w:sz w:val="21"/>
                <w:szCs w:val="21"/>
                <w:lang w:eastAsia="zh-CN"/>
              </w:rPr>
              <w:t>2010}137</w:t>
            </w:r>
            <w:r>
              <w:rPr>
                <w:rFonts w:hint="eastAsia" w:ascii="宋体" w:hAnsi="宋体" w:cs="宋体"/>
                <w:color w:val="000000"/>
                <w:sz w:val="21"/>
                <w:szCs w:val="21"/>
                <w:lang w:eastAsia="zh-CN"/>
              </w:rPr>
              <w:t>号）第四条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探矿权采矿权评估</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按照合同实际情况约定。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721" w:type="dxa"/>
            <w:vAlign w:val="center"/>
          </w:tcPr>
          <w:p>
            <w:pPr>
              <w:spacing w:before="0" w:after="0" w:line="240" w:lineRule="exact"/>
              <w:jc w:val="center"/>
              <w:rPr>
                <w:rFonts w:ascii="宋体" w:cs="宋体"/>
                <w:color w:val="000000"/>
                <w:sz w:val="21"/>
                <w:szCs w:val="21"/>
                <w:lang w:eastAsia="zh-CN"/>
              </w:rPr>
            </w:pPr>
            <w:r>
              <w:rPr>
                <w:rFonts w:ascii="宋体" w:hAnsi="宋体" w:cs="宋体"/>
                <w:color w:val="000000"/>
                <w:sz w:val="21"/>
                <w:szCs w:val="21"/>
                <w:lang w:eastAsia="zh-CN"/>
              </w:rPr>
              <w:t>42</w:t>
            </w:r>
          </w:p>
        </w:tc>
        <w:tc>
          <w:tcPr>
            <w:tcW w:w="1367"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建设项目地质灾害危险性评估编制</w:t>
            </w:r>
          </w:p>
        </w:tc>
        <w:tc>
          <w:tcPr>
            <w:tcW w:w="39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建设项目用地预审</w:t>
            </w:r>
          </w:p>
        </w:tc>
        <w:tc>
          <w:tcPr>
            <w:tcW w:w="1351"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自然资源局</w:t>
            </w:r>
          </w:p>
        </w:tc>
        <w:tc>
          <w:tcPr>
            <w:tcW w:w="225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《建设项目用地预审管理办法》（国土资源部令第</w:t>
            </w:r>
            <w:r>
              <w:rPr>
                <w:rFonts w:ascii="宋体" w:hAnsi="宋体" w:cs="宋体"/>
                <w:color w:val="000000"/>
                <w:sz w:val="21"/>
                <w:szCs w:val="21"/>
                <w:lang w:eastAsia="zh-CN"/>
              </w:rPr>
              <w:t>68</w:t>
            </w:r>
            <w:r>
              <w:rPr>
                <w:rFonts w:hint="eastAsia" w:ascii="宋体" w:hAnsi="宋体" w:cs="宋体"/>
                <w:color w:val="000000"/>
                <w:sz w:val="21"/>
                <w:szCs w:val="21"/>
                <w:lang w:eastAsia="zh-CN"/>
              </w:rPr>
              <w:t>号令）第七条</w:t>
            </w:r>
          </w:p>
        </w:tc>
        <w:tc>
          <w:tcPr>
            <w:tcW w:w="189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地质灾害危险性评估</w:t>
            </w:r>
          </w:p>
        </w:tc>
        <w:tc>
          <w:tcPr>
            <w:tcW w:w="3060" w:type="dxa"/>
            <w:vAlign w:val="center"/>
          </w:tcPr>
          <w:p>
            <w:pPr>
              <w:spacing w:before="0" w:after="0" w:line="240" w:lineRule="exact"/>
              <w:rPr>
                <w:rFonts w:ascii="宋体" w:cs="宋体"/>
                <w:color w:val="000000"/>
                <w:sz w:val="21"/>
                <w:szCs w:val="21"/>
                <w:lang w:eastAsia="zh-CN"/>
              </w:rPr>
            </w:pPr>
            <w:r>
              <w:rPr>
                <w:rFonts w:hint="eastAsia" w:ascii="宋体" w:hAnsi="宋体" w:cs="宋体"/>
                <w:color w:val="000000"/>
                <w:sz w:val="21"/>
                <w:szCs w:val="21"/>
                <w:lang w:eastAsia="zh-CN"/>
              </w:rPr>
              <w:t>根据项目业主要求，在地质灾害易发区内进行工程建设和编制城市总体规划、村庄和集镇规划时，对建设工程和规划区遭受山体崩塌、滑坡、泥石流、地面塌陷、地裂缝、地面</w:t>
            </w:r>
            <w:bookmarkStart w:id="0" w:name="_GoBack"/>
            <w:bookmarkEnd w:id="0"/>
            <w:r>
              <w:rPr>
                <w:rFonts w:hint="eastAsia" w:ascii="宋体" w:hAnsi="宋体" w:cs="宋体"/>
                <w:color w:val="000000"/>
                <w:sz w:val="21"/>
                <w:szCs w:val="21"/>
                <w:lang w:eastAsia="zh-CN"/>
              </w:rPr>
              <w:t>沉降等地质灾害的可能性和工程建设中、建设后引发地质灾害的可能性做出评估，提出具体预防治理措施。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721" w:type="dxa"/>
            <w:vAlign w:val="center"/>
          </w:tcPr>
          <w:p>
            <w:pPr>
              <w:spacing w:before="0" w:after="0" w:line="240" w:lineRule="exact"/>
              <w:jc w:val="center"/>
              <w:rPr>
                <w:rFonts w:hint="default" w:ascii="宋体" w:hAnsi="宋体" w:cs="宋体"/>
                <w:color w:val="FF0000"/>
                <w:sz w:val="21"/>
                <w:szCs w:val="21"/>
                <w:lang w:val="en-US" w:eastAsia="zh-CN"/>
              </w:rPr>
            </w:pPr>
            <w:r>
              <w:rPr>
                <w:rFonts w:hint="eastAsia" w:ascii="宋体" w:hAnsi="宋体" w:cs="宋体"/>
                <w:color w:val="FF0000"/>
                <w:sz w:val="21"/>
                <w:szCs w:val="21"/>
                <w:lang w:val="en-US" w:eastAsia="zh-CN"/>
              </w:rPr>
              <w:t>43</w:t>
            </w:r>
          </w:p>
        </w:tc>
        <w:tc>
          <w:tcPr>
            <w:tcW w:w="1367"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《政府核准的投资项目目录(河南省)》确定的项目申请报告评审</w:t>
            </w:r>
          </w:p>
        </w:tc>
        <w:tc>
          <w:tcPr>
            <w:tcW w:w="3960" w:type="dxa"/>
            <w:vAlign w:val="center"/>
          </w:tcPr>
          <w:p>
            <w:pPr>
              <w:spacing w:before="0" w:after="0" w:line="240" w:lineRule="exact"/>
              <w:rPr>
                <w:rFonts w:hint="eastAsia" w:ascii="宋体" w:hAnsi="宋体" w:eastAsia="宋体" w:cs="宋体"/>
                <w:color w:val="FF0000"/>
                <w:sz w:val="21"/>
                <w:szCs w:val="21"/>
                <w:lang w:val="en-US" w:eastAsia="zh-CN"/>
              </w:rPr>
            </w:pPr>
            <w:r>
              <w:rPr>
                <w:rFonts w:hint="eastAsia" w:ascii="宋体" w:hAnsi="宋体" w:cs="宋体"/>
                <w:color w:val="FF0000"/>
                <w:sz w:val="21"/>
                <w:szCs w:val="21"/>
                <w:lang w:val="en-US" w:eastAsia="zh-CN"/>
              </w:rPr>
              <w:t>企业投资项目核准</w:t>
            </w:r>
          </w:p>
        </w:tc>
        <w:tc>
          <w:tcPr>
            <w:tcW w:w="1351"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发改委</w:t>
            </w:r>
          </w:p>
        </w:tc>
        <w:tc>
          <w:tcPr>
            <w:tcW w:w="225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 xml:space="preserve"> 1.《企业投资项目核准和备案管理条例》(国务院令第673号)第九条。</w:t>
            </w:r>
          </w:p>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2《企业投资项目核准和备案管理办法》(国家发展改革委令第2号)第二十六条</w:t>
            </w:r>
          </w:p>
        </w:tc>
        <w:tc>
          <w:tcPr>
            <w:tcW w:w="189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 xml:space="preserve"> 具备相应工程咨询资信的机构</w:t>
            </w:r>
          </w:p>
        </w:tc>
        <w:tc>
          <w:tcPr>
            <w:tcW w:w="306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val="en-US" w:eastAsia="zh-CN"/>
              </w:rPr>
              <w:t>委托中介服务机构出具评估报告，依据报告出具批复意见</w:t>
            </w:r>
            <w:r>
              <w:rPr>
                <w:rFonts w:hint="eastAsia" w:ascii="宋体" w:hAnsi="宋体" w:cs="宋体"/>
                <w:color w:val="FF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721" w:type="dxa"/>
            <w:vAlign w:val="center"/>
          </w:tcPr>
          <w:p>
            <w:pPr>
              <w:spacing w:before="0" w:after="0" w:line="240" w:lineRule="exact"/>
              <w:jc w:val="center"/>
              <w:rPr>
                <w:rFonts w:hint="default" w:ascii="宋体" w:hAnsi="宋体" w:cs="宋体"/>
                <w:color w:val="FF0000"/>
                <w:sz w:val="21"/>
                <w:szCs w:val="21"/>
                <w:lang w:val="en-US" w:eastAsia="zh-CN"/>
              </w:rPr>
            </w:pPr>
            <w:r>
              <w:rPr>
                <w:rFonts w:hint="eastAsia" w:ascii="宋体" w:hAnsi="宋体" w:cs="宋体"/>
                <w:color w:val="FF0000"/>
                <w:sz w:val="21"/>
                <w:szCs w:val="21"/>
                <w:lang w:val="en-US" w:eastAsia="zh-CN"/>
              </w:rPr>
              <w:t>44</w:t>
            </w:r>
          </w:p>
        </w:tc>
        <w:tc>
          <w:tcPr>
            <w:tcW w:w="1367"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 xml:space="preserve"> 政府投资项目可行性研究报告评审</w:t>
            </w:r>
          </w:p>
        </w:tc>
        <w:tc>
          <w:tcPr>
            <w:tcW w:w="396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政府投资项目可行性研究报告</w:t>
            </w:r>
          </w:p>
        </w:tc>
        <w:tc>
          <w:tcPr>
            <w:tcW w:w="1351"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发改委</w:t>
            </w:r>
          </w:p>
        </w:tc>
        <w:tc>
          <w:tcPr>
            <w:tcW w:w="225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《政府投资条例》第十一条</w:t>
            </w:r>
          </w:p>
        </w:tc>
        <w:tc>
          <w:tcPr>
            <w:tcW w:w="189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 xml:space="preserve"> 具备相应工程咨询资信的机构</w:t>
            </w:r>
          </w:p>
        </w:tc>
        <w:tc>
          <w:tcPr>
            <w:tcW w:w="306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val="en-US" w:eastAsia="zh-CN"/>
              </w:rPr>
              <w:t>委托中介服务机构出具评估报告，依据报告出具批复意见</w:t>
            </w:r>
            <w:r>
              <w:rPr>
                <w:rFonts w:hint="eastAsia" w:ascii="宋体" w:hAnsi="宋体" w:cs="宋体"/>
                <w:color w:val="FF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721" w:type="dxa"/>
            <w:vAlign w:val="center"/>
          </w:tcPr>
          <w:p>
            <w:pPr>
              <w:spacing w:before="0" w:after="0" w:line="240" w:lineRule="exact"/>
              <w:jc w:val="center"/>
              <w:rPr>
                <w:rFonts w:hint="default" w:ascii="宋体" w:hAnsi="宋体" w:cs="宋体"/>
                <w:color w:val="FF0000"/>
                <w:sz w:val="21"/>
                <w:szCs w:val="21"/>
                <w:lang w:val="en-US" w:eastAsia="zh-CN"/>
              </w:rPr>
            </w:pPr>
            <w:r>
              <w:rPr>
                <w:rFonts w:hint="eastAsia" w:ascii="宋体" w:hAnsi="宋体" w:cs="宋体"/>
                <w:color w:val="FF0000"/>
                <w:sz w:val="21"/>
                <w:szCs w:val="21"/>
                <w:lang w:val="en-US" w:eastAsia="zh-CN"/>
              </w:rPr>
              <w:t>45</w:t>
            </w:r>
          </w:p>
        </w:tc>
        <w:tc>
          <w:tcPr>
            <w:tcW w:w="1367"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 xml:space="preserve"> 政府投资项目初步设计评审</w:t>
            </w:r>
          </w:p>
        </w:tc>
        <w:tc>
          <w:tcPr>
            <w:tcW w:w="396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政府投资项目初步设计和概算</w:t>
            </w:r>
          </w:p>
        </w:tc>
        <w:tc>
          <w:tcPr>
            <w:tcW w:w="1351"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发改委</w:t>
            </w:r>
          </w:p>
        </w:tc>
        <w:tc>
          <w:tcPr>
            <w:tcW w:w="225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《政府投资条例》第十一条</w:t>
            </w:r>
          </w:p>
        </w:tc>
        <w:tc>
          <w:tcPr>
            <w:tcW w:w="189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eastAsia="zh-CN"/>
              </w:rPr>
              <w:t xml:space="preserve"> 具备相应工程咨询资信的机构</w:t>
            </w:r>
          </w:p>
        </w:tc>
        <w:tc>
          <w:tcPr>
            <w:tcW w:w="3060" w:type="dxa"/>
            <w:vAlign w:val="center"/>
          </w:tcPr>
          <w:p>
            <w:pPr>
              <w:spacing w:before="0" w:after="0" w:line="240" w:lineRule="exact"/>
              <w:rPr>
                <w:rFonts w:hint="eastAsia" w:ascii="宋体" w:hAnsi="宋体" w:cs="宋体"/>
                <w:color w:val="FF0000"/>
                <w:sz w:val="21"/>
                <w:szCs w:val="21"/>
                <w:lang w:eastAsia="zh-CN"/>
              </w:rPr>
            </w:pPr>
            <w:r>
              <w:rPr>
                <w:rFonts w:hint="eastAsia" w:ascii="宋体" w:hAnsi="宋体" w:cs="宋体"/>
                <w:color w:val="FF0000"/>
                <w:sz w:val="21"/>
                <w:szCs w:val="21"/>
                <w:lang w:val="en-US" w:eastAsia="zh-CN"/>
              </w:rPr>
              <w:t>委托中介服务机构出具评估报告，依据报告出具批复意见</w:t>
            </w:r>
            <w:r>
              <w:rPr>
                <w:rFonts w:hint="eastAsia" w:ascii="宋体" w:hAnsi="宋体" w:cs="宋体"/>
                <w:color w:val="FF0000"/>
                <w:sz w:val="21"/>
                <w:szCs w:val="21"/>
                <w:lang w:eastAsia="zh-CN"/>
              </w:rPr>
              <w:t>。</w:t>
            </w:r>
          </w:p>
        </w:tc>
      </w:tr>
    </w:tbl>
    <w:p>
      <w:pPr>
        <w:spacing w:before="0" w:after="0" w:line="600" w:lineRule="exact"/>
        <w:ind w:right="1280"/>
        <w:rPr>
          <w:rFonts w:ascii="方正仿宋简体" w:hAnsi="方正仿宋简体" w:eastAsia="方正仿宋简体" w:cs="方正仿宋简体"/>
          <w:color w:val="000000"/>
          <w:sz w:val="32"/>
          <w:szCs w:val="32"/>
          <w:lang w:eastAsia="zh-CN"/>
        </w:rPr>
      </w:pPr>
    </w:p>
    <w:sectPr>
      <w:pgSz w:w="16838" w:h="11906" w:orient="landscape"/>
      <w:pgMar w:top="1134" w:right="1134" w:bottom="1134" w:left="1134" w:header="851" w:footer="124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0000600000000000000"/>
    <w:charset w:val="86"/>
    <w:family w:val="script"/>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- 14 -</w:t>
    </w:r>
    <w:r>
      <w:rPr>
        <w:rStyle w:val="8"/>
        <w:rFonts w:ascii="宋体" w:hAnsi="宋体"/>
        <w:sz w:val="28"/>
        <w:szCs w:val="28"/>
      </w:rPr>
      <w:fldChar w:fldCharType="end"/>
    </w:r>
  </w:p>
  <w:p>
    <w:pPr>
      <w:pStyle w:val="4"/>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Yjg4NDE2ZGEzZmI3ZTQ4YTg4NGYxMmRlZjcwYWEifQ=="/>
  </w:docVars>
  <w:rsids>
    <w:rsidRoot w:val="77406D5E"/>
    <w:rsid w:val="00037B3E"/>
    <w:rsid w:val="00193765"/>
    <w:rsid w:val="001F7A30"/>
    <w:rsid w:val="003B6172"/>
    <w:rsid w:val="004F3886"/>
    <w:rsid w:val="00A970A9"/>
    <w:rsid w:val="00AA54D3"/>
    <w:rsid w:val="00C9674C"/>
    <w:rsid w:val="00CA6DD6"/>
    <w:rsid w:val="1718532A"/>
    <w:rsid w:val="1F276959"/>
    <w:rsid w:val="3DAF0F31"/>
    <w:rsid w:val="46326BE2"/>
    <w:rsid w:val="46E857AD"/>
    <w:rsid w:val="4E32051D"/>
    <w:rsid w:val="55645048"/>
    <w:rsid w:val="586103CB"/>
    <w:rsid w:val="59FC5250"/>
    <w:rsid w:val="68393BF3"/>
    <w:rsid w:val="77406D5E"/>
    <w:rsid w:val="7FDF454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Calibri" w:hAnsi="Calibri" w:eastAsia="宋体" w:cs="Times New Roman"/>
      <w:kern w:val="0"/>
      <w:sz w:val="22"/>
      <w:szCs w:val="22"/>
      <w:lang w:val="en-US" w:eastAsia="en-US"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0"/>
    <w:uiPriority w:val="99"/>
    <w:rPr>
      <w:rFonts w:ascii="仿宋" w:hAnsi="仿宋" w:eastAsia="仿宋" w:cs="仿宋"/>
      <w:sz w:val="32"/>
      <w:szCs w:val="32"/>
      <w:lang w:val="zh-CN"/>
    </w:rPr>
  </w:style>
  <w:style w:type="paragraph" w:styleId="3">
    <w:name w:val="Date"/>
    <w:basedOn w:val="1"/>
    <w:next w:val="1"/>
    <w:link w:val="12"/>
    <w:uiPriority w:val="99"/>
    <w:pPr>
      <w:ind w:left="100" w:leftChars="2500"/>
    </w:p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99"/>
    <w:rPr>
      <w:rFonts w:cs="Times New Roman"/>
    </w:rPr>
  </w:style>
  <w:style w:type="character" w:styleId="9">
    <w:name w:val="Hyperlink"/>
    <w:basedOn w:val="7"/>
    <w:qFormat/>
    <w:uiPriority w:val="99"/>
    <w:rPr>
      <w:rFonts w:cs="Times New Roman"/>
      <w:color w:val="0000FF"/>
      <w:u w:val="single"/>
    </w:rPr>
  </w:style>
  <w:style w:type="character" w:customStyle="1" w:styleId="10">
    <w:name w:val="Footer Char"/>
    <w:basedOn w:val="7"/>
    <w:link w:val="4"/>
    <w:semiHidden/>
    <w:uiPriority w:val="99"/>
    <w:rPr>
      <w:kern w:val="0"/>
      <w:sz w:val="18"/>
      <w:szCs w:val="18"/>
      <w:lang w:eastAsia="en-US"/>
    </w:rPr>
  </w:style>
  <w:style w:type="character" w:customStyle="1" w:styleId="11">
    <w:name w:val="Header Char"/>
    <w:basedOn w:val="7"/>
    <w:link w:val="5"/>
    <w:semiHidden/>
    <w:qFormat/>
    <w:uiPriority w:val="99"/>
    <w:rPr>
      <w:kern w:val="0"/>
      <w:sz w:val="18"/>
      <w:szCs w:val="18"/>
      <w:lang w:eastAsia="en-US"/>
    </w:rPr>
  </w:style>
  <w:style w:type="character" w:customStyle="1" w:styleId="12">
    <w:name w:val="Date Char"/>
    <w:basedOn w:val="7"/>
    <w:link w:val="3"/>
    <w:semiHidden/>
    <w:qFormat/>
    <w:uiPriority w:val="99"/>
    <w:rPr>
      <w:kern w:val="0"/>
      <w:sz w:val="22"/>
      <w:lang w:eastAsia="en-US"/>
    </w:rPr>
  </w:style>
  <w:style w:type="character" w:customStyle="1" w:styleId="13">
    <w:name w:val="font21"/>
    <w:basedOn w:val="7"/>
    <w:qFormat/>
    <w:uiPriority w:val="99"/>
    <w:rPr>
      <w:rFonts w:ascii="宋体" w:hAnsi="宋体" w:eastAsia="宋体" w:cs="Times New Roman"/>
      <w:color w:val="000000"/>
      <w:sz w:val="24"/>
      <w:szCs w:val="24"/>
      <w:u w:val="none"/>
    </w:rPr>
  </w:style>
  <w:style w:type="character" w:customStyle="1" w:styleId="14">
    <w:name w:val="font41"/>
    <w:basedOn w:val="7"/>
    <w:qFormat/>
    <w:uiPriority w:val="99"/>
    <w:rPr>
      <w:rFonts w:ascii="宋体" w:hAnsi="宋体" w:eastAsia="宋体" w:cs="Times New Roman"/>
      <w:color w:val="000000"/>
      <w:sz w:val="24"/>
      <w:szCs w:val="24"/>
      <w:u w:val="none"/>
    </w:rPr>
  </w:style>
  <w:style w:type="character" w:customStyle="1" w:styleId="15">
    <w:name w:val="font71"/>
    <w:basedOn w:val="7"/>
    <w:qFormat/>
    <w:uiPriority w:val="99"/>
    <w:rPr>
      <w:rFonts w:ascii="仿宋" w:hAnsi="仿宋" w:eastAsia="仿宋" w:cs="Times New Roman"/>
      <w:color w:val="191919"/>
      <w:sz w:val="24"/>
      <w:szCs w:val="24"/>
      <w:u w:val="none"/>
    </w:rPr>
  </w:style>
  <w:style w:type="character" w:customStyle="1" w:styleId="16">
    <w:name w:val="font91"/>
    <w:basedOn w:val="7"/>
    <w:qFormat/>
    <w:uiPriority w:val="99"/>
    <w:rPr>
      <w:rFonts w:ascii="仿宋" w:hAnsi="仿宋" w:eastAsia="仿宋" w:cs="Times New Roman"/>
      <w:color w:val="333333"/>
      <w:sz w:val="24"/>
      <w:szCs w:val="24"/>
      <w:u w:val="none"/>
    </w:rPr>
  </w:style>
  <w:style w:type="character" w:customStyle="1" w:styleId="17">
    <w:name w:val="font61"/>
    <w:basedOn w:val="7"/>
    <w:qFormat/>
    <w:uiPriority w:val="99"/>
    <w:rPr>
      <w:rFonts w:ascii="仿宋" w:hAnsi="仿宋" w:eastAsia="仿宋" w:cs="Times New Roman"/>
      <w:color w:val="000000"/>
      <w:sz w:val="24"/>
      <w:szCs w:val="24"/>
      <w:u w:val="none"/>
    </w:rPr>
  </w:style>
  <w:style w:type="character" w:customStyle="1" w:styleId="18">
    <w:name w:val="font121"/>
    <w:basedOn w:val="7"/>
    <w:qFormat/>
    <w:uiPriority w:val="99"/>
    <w:rPr>
      <w:rFonts w:ascii="宋体" w:hAnsi="宋体" w:eastAsia="宋体" w:cs="Times New Roman"/>
      <w:color w:val="FF0000"/>
      <w:sz w:val="24"/>
      <w:szCs w:val="24"/>
      <w:u w:val="none"/>
    </w:rPr>
  </w:style>
  <w:style w:type="character" w:customStyle="1" w:styleId="19">
    <w:name w:val="font51"/>
    <w:basedOn w:val="7"/>
    <w:qFormat/>
    <w:uiPriority w:val="99"/>
    <w:rPr>
      <w:rFonts w:ascii="宋体" w:hAnsi="宋体" w:eastAsia="宋体" w:cs="Times New Roman"/>
      <w:color w:val="333333"/>
      <w:sz w:val="24"/>
      <w:szCs w:val="24"/>
      <w:u w:val="none"/>
    </w:rPr>
  </w:style>
  <w:style w:type="character" w:customStyle="1" w:styleId="20">
    <w:name w:val="Body Text Char"/>
    <w:basedOn w:val="7"/>
    <w:link w:val="2"/>
    <w:semiHidden/>
    <w:qFormat/>
    <w:locked/>
    <w:uiPriority w:val="99"/>
    <w:rPr>
      <w:rFonts w:ascii="仿宋" w:hAnsi="仿宋" w:eastAsia="仿宋" w:cs="仿宋"/>
      <w:sz w:val="32"/>
      <w:szCs w:val="32"/>
      <w:lang w:val="zh-CN"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14</Pages>
  <Words>8451</Words>
  <Characters>8661</Characters>
  <Lines>0</Lines>
  <Paragraphs>0</Paragraphs>
  <TotalTime>35</TotalTime>
  <ScaleCrop>false</ScaleCrop>
  <LinksUpToDate>false</LinksUpToDate>
  <CharactersWithSpaces>8733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2021-12-28T07:56:00Z</dcterms:created>
  <dc:creator>洪瑞六一班</dc:creator>
  <cp:lastModifiedBy>松湖</cp:lastModifiedBy>
  <dcterms:modified xsi:type="dcterms:W3CDTF">2023-09-18T02:39:00Z</dcterms:modified>
  <dc:title>唐放办〔2021〕60号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D209F4229F0147B881DA7C62CED8041E_13</vt:lpwstr>
  </property>
</Properties>
</file>