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bookmarkStart w:id="0" w:name="_GoBack"/>
      <w:bookmarkEnd w:id="0"/>
    </w:p>
    <w:p>
      <w:pPr>
        <w:tabs>
          <w:tab w:val="left" w:pos="570"/>
        </w:tabs>
        <w:rPr>
          <w:rFonts w:ascii="方正小标宋简体" w:hAnsi="方正小标宋简体" w:eastAsia="方正小标宋简体" w:cs="方正小标宋简体"/>
          <w:sz w:val="52"/>
          <w:szCs w:val="52"/>
        </w:rPr>
      </w:pPr>
      <w:r>
        <w:rPr>
          <w:rFonts w:ascii="方正小标宋简体" w:hAnsi="方正小标宋简体" w:eastAsia="方正小标宋简体" w:cs="方正小标宋简体"/>
          <w:sz w:val="52"/>
          <w:szCs w:val="52"/>
        </w:rPr>
        <w:tab/>
      </w:r>
    </w:p>
    <w:p>
      <w:pPr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</w:p>
    <w:p>
      <w:pPr>
        <w:jc w:val="center"/>
        <w:rPr>
          <w:rFonts w:ascii="黑体" w:hAnsi="黑体" w:eastAsia="黑体" w:cs="黑体"/>
          <w:sz w:val="52"/>
          <w:szCs w:val="52"/>
        </w:rPr>
      </w:pPr>
      <w:r>
        <w:rPr>
          <w:rFonts w:hint="eastAsia" w:ascii="隶书" w:hAnsi="隶书" w:eastAsia="隶书" w:cs="隶书"/>
          <w:sz w:val="52"/>
          <w:szCs w:val="52"/>
        </w:rPr>
        <w:t>唐河县退役军人事务局</w:t>
      </w:r>
    </w:p>
    <w:p>
      <w:pPr>
        <w:jc w:val="center"/>
        <w:rPr>
          <w:rFonts w:ascii="隶书" w:hAnsi="隶书" w:eastAsia="隶书" w:cs="隶书"/>
          <w:sz w:val="52"/>
          <w:szCs w:val="52"/>
        </w:rPr>
        <w:sectPr>
          <w:pgSz w:w="11906" w:h="16838"/>
          <w:pgMar w:top="1440" w:right="1531" w:bottom="1440" w:left="1587" w:header="850" w:footer="992" w:gutter="0"/>
          <w:pgNumType w:fmt="numberInDash" w:start="1"/>
          <w:cols w:space="720" w:num="1"/>
          <w:docGrid w:type="lines" w:linePitch="317" w:charSpace="0"/>
        </w:sectPr>
      </w:pPr>
      <w:r>
        <w:rPr>
          <w:rFonts w:hint="eastAsia" w:ascii="隶书" w:hAnsi="隶书" w:eastAsia="隶书" w:cs="隶书"/>
          <w:sz w:val="52"/>
          <w:szCs w:val="52"/>
        </w:rPr>
        <w:t>2021年度部门预算</w:t>
      </w:r>
    </w:p>
    <w:p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目　　录</w:t>
      </w:r>
    </w:p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第一部分　唐河县退役军人事务局概况</w:t>
      </w:r>
    </w:p>
    <w:p>
      <w:pPr>
        <w:jc w:val="left"/>
        <w:outlineLvl w:val="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一、主要职责</w:t>
      </w:r>
    </w:p>
    <w:p>
      <w:pPr>
        <w:jc w:val="left"/>
        <w:outlineLvl w:val="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二、</w:t>
      </w:r>
      <w:r>
        <w:rPr>
          <w:rFonts w:hint="eastAsia" w:ascii="仿宋_GB2312" w:hAnsi="Times New Roman" w:eastAsia="仿宋_GB2312" w:cs="仿宋_GB2312"/>
          <w:sz w:val="32"/>
          <w:szCs w:val="32"/>
        </w:rPr>
        <w:t>机构设置及部门预算单位构成</w:t>
      </w:r>
    </w:p>
    <w:p>
      <w:pPr>
        <w:ind w:left="1920" w:hanging="1920" w:hangingChars="6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第二部分　唐河县退役军人事务局 </w:t>
      </w:r>
      <w:r>
        <w:rPr>
          <w:rFonts w:ascii="黑体" w:hAnsi="黑体" w:eastAsia="黑体" w:cs="黑体"/>
          <w:sz w:val="32"/>
          <w:szCs w:val="32"/>
        </w:rPr>
        <w:t>20</w:t>
      </w:r>
      <w:r>
        <w:rPr>
          <w:rFonts w:hint="eastAsia" w:ascii="黑体" w:hAnsi="黑体" w:eastAsia="黑体" w:cs="黑体"/>
          <w:sz w:val="32"/>
          <w:szCs w:val="32"/>
        </w:rPr>
        <w:t>21年部门预算情况说明</w:t>
      </w:r>
    </w:p>
    <w:p>
      <w:pPr>
        <w:jc w:val="left"/>
        <w:outlineLvl w:val="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一、收入支出预算总体情况说明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outlineLvl w:val="1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收入预算总体情况说明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outlineLvl w:val="1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支出预算总体情况说明</w:t>
      </w:r>
    </w:p>
    <w:p>
      <w:pPr>
        <w:adjustRightInd w:val="0"/>
        <w:snapToGrid w:val="0"/>
        <w:spacing w:line="360" w:lineRule="auto"/>
        <w:outlineLvl w:val="1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四、财政拨款收入支出预算总体情况说明</w:t>
      </w:r>
    </w:p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五、一般公共预算支出预算情况说明</w:t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六、支出预算经济分类情况说明</w:t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七、政府性基金预算支出预算情况说明</w:t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八、“三公”经费支出预算情况说明</w:t>
      </w:r>
    </w:p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九、其他重要事项情况说明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第三部分　名词解释</w:t>
      </w: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    唐河县退役军人事务局2021年部门预算表</w:t>
      </w:r>
    </w:p>
    <w:p>
      <w:pPr>
        <w:jc w:val="left"/>
        <w:rPr>
          <w:rFonts w:hint="eastAsia" w:ascii="黑体" w:hAnsi="黑体" w:eastAsia="黑体" w:cs="黑体"/>
          <w:sz w:val="32"/>
          <w:szCs w:val="32"/>
        </w:rPr>
        <w:sectPr>
          <w:footerReference r:id="rId3" w:type="default"/>
          <w:pgSz w:w="11906" w:h="16838"/>
          <w:pgMar w:top="1440" w:right="1531" w:bottom="1440" w:left="1587" w:header="850" w:footer="992" w:gutter="0"/>
          <w:pgNumType w:fmt="numberInDash"/>
          <w:cols w:space="720" w:num="1"/>
          <w:docGrid w:type="lines" w:linePitch="317" w:charSpace="0"/>
        </w:sectPr>
      </w:pPr>
    </w:p>
    <w:p>
      <w:pPr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根据财政预算批复，现将我单位2021年度部门预算予以公示，并将有关情况说明如下：</w:t>
      </w:r>
    </w:p>
    <w:p>
      <w:pPr>
        <w:jc w:val="left"/>
        <w:rPr>
          <w:rFonts w:ascii="黑体" w:hAnsi="黑体" w:eastAsia="黑体" w:cs="黑体"/>
          <w:sz w:val="32"/>
          <w:szCs w:val="32"/>
        </w:rPr>
      </w:pPr>
    </w:p>
    <w:p>
      <w:pPr>
        <w:jc w:val="left"/>
        <w:rPr>
          <w:rFonts w:ascii="黑体" w:hAnsi="黑体" w:eastAsia="黑体" w:cs="黑体"/>
          <w:sz w:val="32"/>
          <w:szCs w:val="32"/>
        </w:rPr>
      </w:pPr>
    </w:p>
    <w:p>
      <w:pPr>
        <w:jc w:val="left"/>
        <w:rPr>
          <w:rFonts w:ascii="黑体" w:hAnsi="黑体" w:eastAsia="黑体" w:cs="黑体"/>
          <w:sz w:val="32"/>
          <w:szCs w:val="32"/>
        </w:rPr>
      </w:pPr>
    </w:p>
    <w:p>
      <w:pPr>
        <w:jc w:val="left"/>
        <w:rPr>
          <w:rFonts w:ascii="黑体" w:hAnsi="黑体" w:eastAsia="黑体" w:cs="黑体"/>
          <w:sz w:val="32"/>
          <w:szCs w:val="32"/>
        </w:rPr>
      </w:pPr>
    </w:p>
    <w:p>
      <w:pPr>
        <w:jc w:val="left"/>
        <w:rPr>
          <w:rFonts w:ascii="黑体" w:hAnsi="黑体" w:eastAsia="黑体" w:cs="黑体"/>
          <w:sz w:val="32"/>
          <w:szCs w:val="32"/>
        </w:rPr>
      </w:pPr>
    </w:p>
    <w:p>
      <w:pPr>
        <w:jc w:val="left"/>
        <w:rPr>
          <w:rFonts w:ascii="黑体" w:hAnsi="黑体" w:eastAsia="黑体" w:cs="黑体"/>
          <w:sz w:val="32"/>
          <w:szCs w:val="32"/>
        </w:rPr>
      </w:pPr>
    </w:p>
    <w:p>
      <w:pPr>
        <w:jc w:val="center"/>
        <w:outlineLvl w:val="0"/>
        <w:rPr>
          <w:rFonts w:ascii="隶书" w:hAnsi="隶书" w:eastAsia="隶书" w:cs="隶书"/>
          <w:sz w:val="48"/>
          <w:szCs w:val="48"/>
        </w:rPr>
        <w:sectPr>
          <w:footerReference r:id="rId4" w:type="default"/>
          <w:pgSz w:w="11906" w:h="16838"/>
          <w:pgMar w:top="1440" w:right="1531" w:bottom="1440" w:left="1587" w:header="850" w:footer="992" w:gutter="0"/>
          <w:pgNumType w:fmt="numberInDash" w:start="1"/>
          <w:cols w:space="720" w:num="1"/>
          <w:docGrid w:type="lines" w:linePitch="317" w:charSpace="0"/>
        </w:sectPr>
      </w:pPr>
      <w:r>
        <w:rPr>
          <w:rFonts w:hint="eastAsia" w:ascii="隶书" w:hAnsi="隶书" w:eastAsia="隶书" w:cs="隶书"/>
          <w:sz w:val="48"/>
          <w:szCs w:val="48"/>
        </w:rPr>
        <w:t>第一部分</w:t>
      </w:r>
      <w:r>
        <w:rPr>
          <w:rFonts w:ascii="隶书" w:hAnsi="隶书" w:eastAsia="隶书" w:cs="隶书"/>
          <w:sz w:val="48"/>
          <w:szCs w:val="48"/>
        </w:rPr>
        <w:t xml:space="preserve">  </w:t>
      </w:r>
      <w:r>
        <w:rPr>
          <w:rFonts w:hint="eastAsia" w:ascii="隶书" w:hAnsi="隶书" w:eastAsia="隶书" w:cs="隶书"/>
          <w:sz w:val="48"/>
          <w:szCs w:val="48"/>
        </w:rPr>
        <w:t>唐河县退役军人事务局概况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一、主要职责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（一）贯彻落实党和国家退役军人思想政治、管理保障和安置优抚等工作政策法规，褒扬彰显退役军人为党、国家和人民牺牲奉献的精神风范和价值导向。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（二）指导全县退役军人事务工作的改革与发展，负责拟订全县退役军人事业发展规划并组织实施。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（三）负责全县军队转业干部、复员干部、离退休干部、退役士兵和无军籍退休退职职工的移交安置工作，做好自主择业、自主就业退役军人服务管理工作。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（四）组织指导全县退役军人教育培训工作，协调扶持退役军人和随军随调家属就业创业。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（五）贯彻落实党和国家关于退役军人特殊保障政策，会同有关部门制定我县相关政策性措施并组织实施，建立健全多方联动协调机制。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组织协调落实移交我县的离退休军人、符合条件的其他退役军人和无军籍退休退职职工的住房保障工作，以及退役军人医疗保障、社会保险等待遇保障工作；落实军队离退休干部（遗属）、无军籍退休退职职工相关待遇。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（七）组织指导全县伤病残退役军人服务管理和抚恤工作，负责全县有关退役军人医疗、疗养、养老等机构的规划政策的贯彻实施；承担全县不适宜继续服役的伤病残军人相关工作责任。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（八）组织指导开展全县拥军优属拥政爱民工作。负责现役军人、退役军人、军队文职人员和军属的优待、抚恤等工作；贯彻落实国民党抗战老兵等有关人员优待政策并组织实施。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九）负责全县烈士褒扬及退役军人荣誉奖励、军人公墓管理维护、纪念活动等工作，依法承担英雄烈士保护相关工作，指导全县优抚医院、光荣院、烈士纪念设施等机构的服务管理工作，总结表彰和宣扬全县退役军人、退役军人工作单位和个人先进典型事迹。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（十）负责全县退役军人法律法规宣传工作，指导并监督检查全县关于退役军人相关法律法规和政策措施的落实；组织开展全县退役军人权益维护和有关人员的帮扶援助工作。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（十一）推进退役军人服务保障体系建设，夯实退役军人服务管理保障工作基础，提升退役军人服务管理保障工作水平。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（十二）完成县委、县政府交办的其他任务。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二、机构设置及部门预算单位构成</w:t>
      </w:r>
    </w:p>
    <w:p>
      <w:pPr>
        <w:adjustRightInd w:val="0"/>
        <w:snapToGrid w:val="0"/>
        <w:spacing w:line="360" w:lineRule="auto"/>
        <w:ind w:firstLine="648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2"/>
          <w:kern w:val="0"/>
          <w:sz w:val="32"/>
          <w:szCs w:val="32"/>
        </w:rPr>
        <w:t>（一）机构设置</w:t>
      </w:r>
    </w:p>
    <w:p>
      <w:pPr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eastAsia" w:ascii="黑体" w:hAnsi="黑体" w:eastAsia="黑体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根据《中共唐河县委办公室 唐河县人民政府办公室 关于印发&lt;唐河县退役军人事务局职能配置、内设机构和人员编制规定&gt;的通知》的规定，唐河县退役军人事务局内设机构4个，包括：办公室（财务规划股）、思想政治和权益维护股、移交安置股(就业创业股)、行政审批股（优抚和褒扬股）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630" w:right="118"/>
        <w:jc w:val="left"/>
        <w:rPr>
          <w:rFonts w:hint="eastAsia" w:ascii="仿宋_GB2312" w:hAnsi="宋体" w:eastAsia="仿宋_GB2312" w:cs="Courier New"/>
          <w:kern w:val="0"/>
          <w:sz w:val="32"/>
          <w:szCs w:val="32"/>
        </w:rPr>
        <w:sectPr>
          <w:pgSz w:w="11906" w:h="16838"/>
          <w:pgMar w:top="1440" w:right="1531" w:bottom="1440" w:left="1587" w:header="850" w:footer="992" w:gutter="0"/>
          <w:pgNumType w:fmt="numberInDash"/>
          <w:cols w:space="720" w:num="1"/>
          <w:docGrid w:type="lines" w:linePitch="317" w:charSpace="0"/>
        </w:sectPr>
      </w:pP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630" w:right="118"/>
        <w:jc w:val="left"/>
        <w:rPr>
          <w:rFonts w:hint="eastAsia" w:ascii="仿宋_GB2312" w:hAnsi="宋体" w:eastAsia="仿宋_GB2312" w:cs="Courier New"/>
          <w:kern w:val="0"/>
          <w:sz w:val="32"/>
          <w:szCs w:val="32"/>
        </w:rPr>
      </w:pPr>
      <w:r>
        <w:rPr>
          <w:rFonts w:hint="eastAsia" w:ascii="仿宋_GB2312" w:hAnsi="宋体" w:eastAsia="仿宋_GB2312" w:cs="Courier New"/>
          <w:kern w:val="0"/>
          <w:sz w:val="32"/>
          <w:szCs w:val="32"/>
        </w:rPr>
        <w:t>（二）部门预算单位构成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121" w:right="118" w:firstLine="360"/>
        <w:jc w:val="left"/>
        <w:rPr>
          <w:rFonts w:ascii="仿宋_GB2312" w:hAnsi="Times New Roman" w:eastAsia="仿宋_GB2312" w:cs="仿宋_GB2312"/>
          <w:spacing w:val="-1"/>
          <w:kern w:val="0"/>
          <w:sz w:val="32"/>
          <w:szCs w:val="32"/>
        </w:rPr>
      </w:pPr>
      <w:r>
        <w:rPr>
          <w:rFonts w:hint="eastAsia" w:ascii="仿宋_GB2312" w:hAnsi="宋体" w:eastAsia="仿宋_GB2312" w:cs="Courier New"/>
          <w:kern w:val="0"/>
          <w:sz w:val="32"/>
          <w:szCs w:val="32"/>
        </w:rPr>
        <w:t>唐河县退役军人事务局</w:t>
      </w:r>
      <w:r>
        <w:rPr>
          <w:rFonts w:hint="eastAsia" w:ascii="仿宋_GB2312" w:hAnsi="Times New Roman" w:eastAsia="仿宋_GB2312" w:cs="仿宋_GB2312"/>
          <w:spacing w:val="2"/>
          <w:kern w:val="0"/>
          <w:sz w:val="32"/>
          <w:szCs w:val="32"/>
        </w:rPr>
        <w:t>部门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预算</w:t>
      </w:r>
      <w:r>
        <w:rPr>
          <w:rFonts w:hint="eastAsia" w:ascii="仿宋_GB2312" w:hAnsi="Times New Roman" w:eastAsia="仿宋_GB2312" w:cs="仿宋_GB2312"/>
          <w:spacing w:val="2"/>
          <w:kern w:val="0"/>
          <w:sz w:val="32"/>
          <w:szCs w:val="32"/>
        </w:rPr>
        <w:t>包括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局</w:t>
      </w:r>
      <w:r>
        <w:rPr>
          <w:rFonts w:hint="eastAsia" w:ascii="仿宋_GB2312" w:hAnsi="Times New Roman" w:eastAsia="仿宋_GB2312" w:cs="仿宋_GB2312"/>
          <w:spacing w:val="2"/>
          <w:kern w:val="0"/>
          <w:sz w:val="32"/>
          <w:szCs w:val="32"/>
        </w:rPr>
        <w:t>本级</w:t>
      </w:r>
      <w:r>
        <w:rPr>
          <w:rFonts w:hint="eastAsia" w:ascii="仿宋_GB2312" w:hAnsi="Times New Roman" w:eastAsia="仿宋_GB2312" w:cs="仿宋_GB2312"/>
          <w:spacing w:val="-1"/>
          <w:kern w:val="0"/>
          <w:sz w:val="32"/>
          <w:szCs w:val="32"/>
        </w:rPr>
        <w:t>预算。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630" w:right="118"/>
        <w:jc w:val="left"/>
        <w:rPr>
          <w:rFonts w:hint="eastAsia" w:ascii="仿宋_GB2312" w:hAnsi="宋体" w:eastAsia="仿宋_GB2312" w:cs="Courier New"/>
          <w:kern w:val="0"/>
          <w:sz w:val="32"/>
          <w:szCs w:val="32"/>
        </w:rPr>
        <w:sectPr>
          <w:pgSz w:w="11906" w:h="16838"/>
          <w:pgMar w:top="1440" w:right="1531" w:bottom="1440" w:left="1587" w:header="850" w:footer="992" w:gutter="0"/>
          <w:pgNumType w:fmt="numberInDash"/>
          <w:cols w:space="720" w:num="1"/>
          <w:docGrid w:type="lines" w:linePitch="317" w:charSpace="0"/>
        </w:sectPr>
      </w:pPr>
    </w:p>
    <w:p>
      <w:pPr>
        <w:kinsoku w:val="0"/>
        <w:overflowPunct w:val="0"/>
        <w:adjustRightInd w:val="0"/>
        <w:snapToGrid w:val="0"/>
        <w:spacing w:line="360" w:lineRule="auto"/>
        <w:ind w:firstLine="300" w:firstLineChars="200"/>
        <w:rPr>
          <w:rFonts w:ascii="Times New Roman" w:hAnsi="Times New Roman" w:eastAsia="仿宋_GB2312"/>
          <w:sz w:val="15"/>
          <w:szCs w:val="15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</w:p>
    <w:p>
      <w:pPr>
        <w:jc w:val="left"/>
        <w:rPr>
          <w:rFonts w:ascii="黑体" w:hAnsi="黑体" w:eastAsia="黑体" w:cs="黑体"/>
          <w:sz w:val="32"/>
          <w:szCs w:val="32"/>
        </w:rPr>
      </w:pPr>
    </w:p>
    <w:p>
      <w:pPr>
        <w:jc w:val="left"/>
        <w:rPr>
          <w:rFonts w:ascii="黑体" w:hAnsi="黑体" w:eastAsia="黑体" w:cs="黑体"/>
          <w:sz w:val="32"/>
          <w:szCs w:val="32"/>
        </w:rPr>
      </w:pPr>
    </w:p>
    <w:p>
      <w:pPr>
        <w:jc w:val="left"/>
        <w:rPr>
          <w:rFonts w:ascii="黑体" w:hAnsi="黑体" w:eastAsia="黑体" w:cs="黑体"/>
          <w:sz w:val="32"/>
          <w:szCs w:val="32"/>
        </w:rPr>
      </w:pPr>
    </w:p>
    <w:p>
      <w:pPr>
        <w:jc w:val="left"/>
        <w:rPr>
          <w:rFonts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ascii="黑体" w:hAnsi="黑体" w:eastAsia="黑体" w:cs="黑体"/>
          <w:sz w:val="32"/>
          <w:szCs w:val="32"/>
        </w:rPr>
      </w:pPr>
    </w:p>
    <w:p>
      <w:pPr>
        <w:jc w:val="left"/>
        <w:rPr>
          <w:rFonts w:ascii="黑体" w:hAnsi="黑体" w:eastAsia="黑体" w:cs="黑体"/>
          <w:sz w:val="32"/>
          <w:szCs w:val="32"/>
        </w:rPr>
      </w:pPr>
    </w:p>
    <w:p>
      <w:pPr>
        <w:jc w:val="center"/>
        <w:outlineLvl w:val="0"/>
        <w:rPr>
          <w:rFonts w:ascii="隶书" w:hAnsi="隶书" w:eastAsia="隶书" w:cs="隶书"/>
          <w:sz w:val="48"/>
          <w:szCs w:val="48"/>
        </w:rPr>
      </w:pPr>
      <w:r>
        <w:rPr>
          <w:rFonts w:hint="eastAsia" w:ascii="隶书" w:hAnsi="隶书" w:eastAsia="隶书" w:cs="隶书"/>
          <w:sz w:val="48"/>
          <w:szCs w:val="48"/>
        </w:rPr>
        <w:t>第二部分</w:t>
      </w:r>
    </w:p>
    <w:p>
      <w:pPr>
        <w:jc w:val="center"/>
        <w:rPr>
          <w:rFonts w:hint="eastAsia" w:ascii="隶书" w:hAnsi="隶书" w:eastAsia="隶书" w:cs="隶书"/>
          <w:sz w:val="48"/>
          <w:szCs w:val="48"/>
        </w:rPr>
      </w:pPr>
      <w:r>
        <w:rPr>
          <w:rFonts w:hint="eastAsia" w:ascii="隶书" w:hAnsi="隶书" w:eastAsia="隶书" w:cs="隶书"/>
          <w:sz w:val="48"/>
          <w:szCs w:val="48"/>
        </w:rPr>
        <w:t>唐河县退役军人事务局</w:t>
      </w:r>
    </w:p>
    <w:p>
      <w:pPr>
        <w:jc w:val="center"/>
        <w:rPr>
          <w:rFonts w:ascii="隶书" w:hAnsi="隶书" w:eastAsia="隶书" w:cs="隶书"/>
          <w:sz w:val="48"/>
          <w:szCs w:val="48"/>
        </w:rPr>
        <w:sectPr>
          <w:pgSz w:w="11906" w:h="16838"/>
          <w:pgMar w:top="1440" w:right="1531" w:bottom="1440" w:left="1587" w:header="850" w:footer="992" w:gutter="0"/>
          <w:pgNumType w:fmt="numberInDash"/>
          <w:cols w:space="720" w:num="1"/>
          <w:docGrid w:type="lines" w:linePitch="317" w:charSpace="0"/>
        </w:sectPr>
      </w:pPr>
      <w:r>
        <w:rPr>
          <w:rFonts w:hint="eastAsia" w:ascii="隶书" w:hAnsi="隶书" w:eastAsia="隶书" w:cs="隶书"/>
          <w:sz w:val="48"/>
          <w:szCs w:val="48"/>
        </w:rPr>
        <w:t>2021年度部门预算情况说明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一、收入支出预算总体情况说明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Courier New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唐河县退役军人事务局</w:t>
      </w:r>
      <w:r>
        <w:rPr>
          <w:rFonts w:hint="eastAsia" w:ascii="仿宋_GB2312" w:hAnsi="宋体" w:eastAsia="仿宋_GB2312" w:cs="Courier New"/>
          <w:sz w:val="32"/>
          <w:szCs w:val="32"/>
        </w:rPr>
        <w:t>2021年收入总计</w:t>
      </w:r>
      <w:r>
        <w:rPr>
          <w:rFonts w:hint="eastAsia" w:ascii="仿宋_GB2312" w:eastAsia="仿宋_GB2312"/>
          <w:sz w:val="32"/>
          <w:szCs w:val="32"/>
        </w:rPr>
        <w:t>8663.96</w:t>
      </w:r>
      <w:r>
        <w:rPr>
          <w:rFonts w:hint="eastAsia" w:ascii="仿宋_GB2312" w:hAnsi="宋体" w:eastAsia="仿宋_GB2312" w:cs="Courier New"/>
          <w:sz w:val="32"/>
          <w:szCs w:val="32"/>
        </w:rPr>
        <w:t>万元，支出总计</w:t>
      </w:r>
      <w:r>
        <w:rPr>
          <w:rFonts w:hint="eastAsia" w:ascii="仿宋_GB2312" w:eastAsia="仿宋_GB2312"/>
          <w:sz w:val="32"/>
          <w:szCs w:val="32"/>
        </w:rPr>
        <w:t>8663.96</w:t>
      </w:r>
      <w:r>
        <w:rPr>
          <w:rFonts w:hint="eastAsia" w:ascii="仿宋_GB2312" w:hAnsi="宋体" w:eastAsia="仿宋_GB2312" w:cs="Courier New"/>
          <w:sz w:val="32"/>
          <w:szCs w:val="32"/>
        </w:rPr>
        <w:t>万元。</w:t>
      </w:r>
      <w:r>
        <w:rPr>
          <w:rFonts w:hint="eastAsia" w:ascii="仿宋_GB2312" w:hAnsi="仿宋_GB2312" w:eastAsia="仿宋_GB2312" w:cs="仿宋_GB2312"/>
          <w:sz w:val="32"/>
          <w:szCs w:val="32"/>
        </w:rPr>
        <w:t>由于我单位是新成立的单位，第一年编制部门预算，无上年部门预算数据，无法说明增减变化原因。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二、收入预算总体情况说明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唐河县退役军人事务局</w:t>
      </w:r>
      <w:r>
        <w:rPr>
          <w:rFonts w:hint="eastAsia" w:ascii="仿宋_GB2312" w:hAnsi="Times New Roman" w:eastAsia="仿宋_GB2312"/>
          <w:sz w:val="32"/>
          <w:szCs w:val="32"/>
        </w:rPr>
        <w:t>2021年收入合计</w:t>
      </w:r>
      <w:r>
        <w:rPr>
          <w:rFonts w:hint="eastAsia" w:ascii="仿宋_GB2312" w:eastAsia="仿宋_GB2312"/>
          <w:sz w:val="32"/>
          <w:szCs w:val="32"/>
        </w:rPr>
        <w:t>8663.96</w:t>
      </w:r>
      <w:r>
        <w:rPr>
          <w:rFonts w:hint="eastAsia" w:ascii="仿宋_GB2312" w:hAnsi="Times New Roman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</w:rPr>
        <w:t>其中：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财政拨款收入</w:t>
      </w:r>
      <w:r>
        <w:rPr>
          <w:rFonts w:hint="eastAsia" w:ascii="仿宋_GB2312" w:eastAsia="仿宋_GB2312"/>
          <w:sz w:val="32"/>
          <w:szCs w:val="32"/>
        </w:rPr>
        <w:t>780.96万元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，占 9%</w:t>
      </w:r>
      <w:r>
        <w:rPr>
          <w:rFonts w:hint="eastAsia" w:ascii="仿宋_GB2312" w:eastAsia="仿宋_GB2312"/>
          <w:sz w:val="32"/>
          <w:szCs w:val="32"/>
        </w:rPr>
        <w:t>;</w:t>
      </w:r>
      <w:r>
        <w:rPr>
          <w:rFonts w:ascii="仿宋_GB2312" w:hAnsi="Times New Roman" w:eastAsia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上级专项转移支付收入7883万元，占91%。由于我单位是新成立的单位，第一年编制部门预算，无上年部门预算数据，无法说明增减变化原因。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三、支出预算总体情况说明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唐河县退役军人事务局</w:t>
      </w:r>
      <w:r>
        <w:rPr>
          <w:rFonts w:hint="eastAsia" w:ascii="仿宋_GB2312" w:hAnsi="宋体" w:eastAsia="仿宋_GB2312" w:cs="Courier New"/>
          <w:sz w:val="32"/>
          <w:szCs w:val="32"/>
        </w:rPr>
        <w:t>2021年支出合计</w:t>
      </w:r>
      <w:r>
        <w:rPr>
          <w:rFonts w:hint="eastAsia" w:ascii="仿宋_GB2312" w:eastAsia="仿宋_GB2312"/>
          <w:sz w:val="32"/>
          <w:szCs w:val="32"/>
        </w:rPr>
        <w:t>8663.96</w:t>
      </w:r>
      <w:r>
        <w:rPr>
          <w:rFonts w:hint="eastAsia" w:ascii="仿宋_GB2312" w:hAnsi="宋体" w:eastAsia="仿宋_GB2312" w:cs="Courier New"/>
          <w:sz w:val="32"/>
          <w:szCs w:val="32"/>
        </w:rPr>
        <w:t>万元，其中：基本支出</w:t>
      </w:r>
      <w:r>
        <w:rPr>
          <w:rFonts w:hint="eastAsia" w:ascii="仿宋_GB2312" w:eastAsia="仿宋_GB2312"/>
          <w:sz w:val="32"/>
          <w:szCs w:val="32"/>
        </w:rPr>
        <w:t>145.96</w:t>
      </w:r>
      <w:r>
        <w:rPr>
          <w:rFonts w:hint="eastAsia" w:ascii="仿宋_GB2312" w:hAnsi="宋体" w:eastAsia="仿宋_GB2312" w:cs="Courier New"/>
          <w:sz w:val="32"/>
          <w:szCs w:val="32"/>
        </w:rPr>
        <w:t>万元，占</w:t>
      </w:r>
      <w:r>
        <w:rPr>
          <w:rFonts w:hint="eastAsia" w:ascii="仿宋_GB2312" w:eastAsia="仿宋_GB2312"/>
          <w:sz w:val="32"/>
          <w:szCs w:val="32"/>
        </w:rPr>
        <w:t>1.7</w:t>
      </w:r>
      <w:r>
        <w:rPr>
          <w:rFonts w:ascii="仿宋_GB2312" w:hAnsi="宋体" w:eastAsia="仿宋_GB2312" w:cs="Courier New"/>
          <w:sz w:val="32"/>
          <w:szCs w:val="32"/>
        </w:rPr>
        <w:t>%</w:t>
      </w:r>
      <w:r>
        <w:rPr>
          <w:rFonts w:hint="eastAsia" w:ascii="仿宋_GB2312" w:hAnsi="宋体" w:eastAsia="仿宋_GB2312" w:cs="Courier New"/>
          <w:sz w:val="32"/>
          <w:szCs w:val="32"/>
        </w:rPr>
        <w:t>；项目支出</w:t>
      </w:r>
      <w:r>
        <w:rPr>
          <w:rFonts w:hint="eastAsia" w:ascii="仿宋_GB2312" w:eastAsia="仿宋_GB2312"/>
          <w:sz w:val="32"/>
          <w:szCs w:val="32"/>
        </w:rPr>
        <w:t>8518</w:t>
      </w:r>
      <w:r>
        <w:rPr>
          <w:rFonts w:hint="eastAsia" w:ascii="仿宋_GB2312" w:hAnsi="宋体" w:eastAsia="仿宋_GB2312" w:cs="Courier New"/>
          <w:sz w:val="32"/>
          <w:szCs w:val="32"/>
        </w:rPr>
        <w:t>万元，占</w:t>
      </w:r>
      <w:r>
        <w:rPr>
          <w:rFonts w:hint="eastAsia" w:ascii="仿宋_GB2312" w:eastAsia="仿宋_GB2312"/>
          <w:sz w:val="32"/>
          <w:szCs w:val="32"/>
        </w:rPr>
        <w:t>98.3</w:t>
      </w:r>
      <w:r>
        <w:rPr>
          <w:rFonts w:ascii="仿宋_GB2312" w:hAnsi="宋体" w:eastAsia="仿宋_GB2312" w:cs="Courier New"/>
          <w:sz w:val="32"/>
          <w:szCs w:val="32"/>
        </w:rPr>
        <w:t>%</w:t>
      </w:r>
      <w:r>
        <w:rPr>
          <w:rFonts w:hint="eastAsia" w:ascii="仿宋_GB2312" w:hAnsi="宋体" w:eastAsia="仿宋_GB2312" w:cs="Courier New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由于我单位是新成立的单位，第一年编制部门预算，无上年部门预算数据，无法说明增减变化原因。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四、财政拨款收入支出预算总体情况说明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唐河县退役军人事务局</w:t>
      </w:r>
      <w:r>
        <w:rPr>
          <w:rFonts w:ascii="仿宋_GB2312" w:hAnsi="宋体" w:eastAsia="仿宋_GB2312" w:cs="Courier New"/>
          <w:sz w:val="32"/>
          <w:szCs w:val="32"/>
        </w:rPr>
        <w:t>202</w:t>
      </w:r>
      <w:r>
        <w:rPr>
          <w:rFonts w:hint="eastAsia" w:ascii="仿宋_GB2312" w:hAnsi="宋体" w:eastAsia="仿宋_GB2312" w:cs="Courier New"/>
          <w:sz w:val="32"/>
          <w:szCs w:val="32"/>
        </w:rPr>
        <w:t>1</w:t>
      </w:r>
      <w:r>
        <w:rPr>
          <w:rFonts w:ascii="仿宋_GB2312" w:hAnsi="宋体" w:eastAsia="仿宋_GB2312" w:cs="Courier New"/>
          <w:sz w:val="32"/>
          <w:szCs w:val="32"/>
        </w:rPr>
        <w:t>年</w:t>
      </w:r>
      <w:r>
        <w:rPr>
          <w:rFonts w:hint="eastAsia" w:ascii="仿宋_GB2312" w:hAnsi="宋体" w:eastAsia="仿宋_GB2312" w:cs="Courier New"/>
          <w:sz w:val="32"/>
          <w:szCs w:val="32"/>
        </w:rPr>
        <w:t>财政拨款收入预算</w:t>
      </w:r>
      <w:r>
        <w:rPr>
          <w:rFonts w:hint="eastAsia" w:ascii="仿宋_GB2312" w:eastAsia="仿宋_GB2312"/>
          <w:sz w:val="32"/>
          <w:szCs w:val="32"/>
        </w:rPr>
        <w:t>780.96</w:t>
      </w:r>
      <w:r>
        <w:rPr>
          <w:rFonts w:hint="eastAsia" w:ascii="仿宋_GB2312" w:hAnsi="宋体" w:eastAsia="仿宋_GB2312" w:cs="Courier New"/>
          <w:sz w:val="32"/>
          <w:szCs w:val="32"/>
        </w:rPr>
        <w:t>万元，财政拨款支出预算780.96万元。</w:t>
      </w:r>
      <w:r>
        <w:rPr>
          <w:rFonts w:hint="eastAsia" w:ascii="仿宋_GB2312" w:hAnsi="仿宋_GB2312" w:eastAsia="仿宋_GB2312" w:cs="仿宋_GB2312"/>
          <w:sz w:val="32"/>
          <w:szCs w:val="32"/>
        </w:rPr>
        <w:t>由于我单位是新成立的单位，第一年编制部门预算，无上年部门预算数据，无法说明增减变化原因。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五、一般公共预算支出预算情况说明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Courier New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唐河县退役军人事务局</w:t>
      </w:r>
      <w:r>
        <w:rPr>
          <w:rFonts w:ascii="仿宋_GB2312" w:hAnsi="宋体" w:eastAsia="仿宋_GB2312" w:cs="Courier New"/>
          <w:sz w:val="32"/>
          <w:szCs w:val="32"/>
        </w:rPr>
        <w:t>202</w:t>
      </w:r>
      <w:r>
        <w:rPr>
          <w:rFonts w:hint="eastAsia" w:ascii="仿宋_GB2312" w:hAnsi="宋体" w:eastAsia="仿宋_GB2312" w:cs="Courier New"/>
          <w:sz w:val="32"/>
          <w:szCs w:val="32"/>
        </w:rPr>
        <w:t>1年一般公共预算支出年初预算为</w:t>
      </w:r>
      <w:r>
        <w:rPr>
          <w:rFonts w:hint="eastAsia" w:ascii="仿宋_GB2312" w:eastAsia="仿宋_GB2312"/>
          <w:sz w:val="32"/>
          <w:szCs w:val="32"/>
        </w:rPr>
        <w:t>780.96</w:t>
      </w:r>
      <w:r>
        <w:rPr>
          <w:rFonts w:hint="eastAsia" w:ascii="仿宋_GB2312" w:hAnsi="宋体" w:eastAsia="仿宋_GB2312" w:cs="Courier New"/>
          <w:sz w:val="32"/>
          <w:szCs w:val="32"/>
        </w:rPr>
        <w:t>万元。主要用于以下方面：基本支出145.96万元，占</w:t>
      </w:r>
      <w:r>
        <w:rPr>
          <w:rFonts w:hint="eastAsia" w:ascii="仿宋_GB2312" w:eastAsia="仿宋_GB2312"/>
          <w:sz w:val="32"/>
          <w:szCs w:val="32"/>
        </w:rPr>
        <w:t>18.69</w:t>
      </w:r>
      <w:r>
        <w:rPr>
          <w:rFonts w:ascii="仿宋_GB2312" w:hAnsi="宋体" w:eastAsia="仿宋_GB2312" w:cs="Courier New"/>
          <w:sz w:val="32"/>
          <w:szCs w:val="32"/>
        </w:rPr>
        <w:t>%</w:t>
      </w:r>
      <w:r>
        <w:rPr>
          <w:rFonts w:hint="eastAsia" w:ascii="仿宋_GB2312" w:hAnsi="宋体" w:eastAsia="仿宋_GB2312" w:cs="Courier New"/>
          <w:sz w:val="32"/>
          <w:szCs w:val="32"/>
        </w:rPr>
        <w:t>，其中：人员经费137.56万元，占</w:t>
      </w:r>
      <w:r>
        <w:rPr>
          <w:rFonts w:hint="eastAsia" w:ascii="仿宋_GB2312" w:eastAsia="仿宋_GB2312"/>
          <w:sz w:val="32"/>
          <w:szCs w:val="32"/>
        </w:rPr>
        <w:t>17.61</w:t>
      </w:r>
      <w:r>
        <w:rPr>
          <w:rFonts w:ascii="仿宋_GB2312" w:hAnsi="宋体" w:eastAsia="仿宋_GB2312" w:cs="Courier New"/>
          <w:sz w:val="32"/>
          <w:szCs w:val="32"/>
        </w:rPr>
        <w:t>%</w:t>
      </w:r>
      <w:r>
        <w:rPr>
          <w:rFonts w:hint="eastAsia" w:ascii="仿宋_GB2312" w:hAnsi="宋体" w:eastAsia="仿宋_GB2312" w:cs="Courier New"/>
          <w:sz w:val="32"/>
          <w:szCs w:val="32"/>
        </w:rPr>
        <w:t>，公用经费8.4万元，占</w:t>
      </w:r>
      <w:r>
        <w:rPr>
          <w:rFonts w:hint="eastAsia" w:ascii="仿宋_GB2312" w:eastAsia="仿宋_GB2312"/>
          <w:sz w:val="32"/>
          <w:szCs w:val="32"/>
        </w:rPr>
        <w:t>1.08</w:t>
      </w:r>
      <w:r>
        <w:rPr>
          <w:rFonts w:ascii="仿宋_GB2312" w:hAnsi="宋体" w:eastAsia="仿宋_GB2312" w:cs="Courier New"/>
          <w:sz w:val="32"/>
          <w:szCs w:val="32"/>
        </w:rPr>
        <w:t>%</w:t>
      </w:r>
      <w:r>
        <w:rPr>
          <w:rFonts w:hint="eastAsia" w:ascii="仿宋_GB2312" w:hAnsi="宋体" w:eastAsia="仿宋_GB2312" w:cs="Courier New"/>
          <w:sz w:val="32"/>
          <w:szCs w:val="32"/>
        </w:rPr>
        <w:t>；项目支出635万元，占</w:t>
      </w:r>
      <w:r>
        <w:rPr>
          <w:rFonts w:hint="eastAsia" w:ascii="仿宋_GB2312" w:eastAsia="仿宋_GB2312"/>
          <w:sz w:val="32"/>
          <w:szCs w:val="32"/>
        </w:rPr>
        <w:t>81.31</w:t>
      </w:r>
      <w:r>
        <w:rPr>
          <w:rFonts w:ascii="仿宋_GB2312" w:hAnsi="宋体" w:eastAsia="仿宋_GB2312" w:cs="Courier New"/>
          <w:sz w:val="32"/>
          <w:szCs w:val="32"/>
        </w:rPr>
        <w:t>%</w:t>
      </w:r>
      <w:r>
        <w:rPr>
          <w:rFonts w:hint="eastAsia" w:ascii="仿宋_GB2312" w:hAnsi="宋体" w:eastAsia="仿宋_GB2312" w:cs="Courier New"/>
          <w:sz w:val="32"/>
          <w:szCs w:val="32"/>
        </w:rPr>
        <w:t>，其中：义务兵优待支出</w:t>
      </w:r>
      <w:r>
        <w:rPr>
          <w:rFonts w:hint="eastAsia" w:ascii="仿宋_GB2312" w:eastAsia="仿宋_GB2312"/>
          <w:sz w:val="32"/>
          <w:szCs w:val="32"/>
        </w:rPr>
        <w:t>316</w:t>
      </w:r>
      <w:r>
        <w:rPr>
          <w:rFonts w:hint="eastAsia" w:ascii="仿宋_GB2312" w:hAnsi="宋体" w:eastAsia="仿宋_GB2312" w:cs="Courier New"/>
          <w:sz w:val="32"/>
          <w:szCs w:val="32"/>
        </w:rPr>
        <w:t>万元，占</w:t>
      </w:r>
      <w:r>
        <w:rPr>
          <w:rFonts w:hint="eastAsia" w:ascii="仿宋_GB2312" w:eastAsia="仿宋_GB2312"/>
          <w:sz w:val="32"/>
          <w:szCs w:val="32"/>
        </w:rPr>
        <w:t>40.46</w:t>
      </w:r>
      <w:r>
        <w:rPr>
          <w:rFonts w:ascii="仿宋_GB2312" w:hAnsi="宋体" w:eastAsia="仿宋_GB2312" w:cs="Courier New"/>
          <w:sz w:val="32"/>
          <w:szCs w:val="32"/>
        </w:rPr>
        <w:t>%</w:t>
      </w:r>
      <w:r>
        <w:rPr>
          <w:rFonts w:hint="eastAsia" w:ascii="仿宋_GB2312" w:hAnsi="宋体" w:eastAsia="仿宋_GB2312" w:cs="Courier New"/>
          <w:sz w:val="32"/>
          <w:szCs w:val="32"/>
        </w:rPr>
        <w:t>，军队移交政府的离退休人员安置支出</w:t>
      </w:r>
      <w:r>
        <w:rPr>
          <w:rFonts w:hint="eastAsia" w:ascii="仿宋_GB2312" w:eastAsia="仿宋_GB2312"/>
          <w:sz w:val="32"/>
          <w:szCs w:val="32"/>
        </w:rPr>
        <w:t>4</w:t>
      </w:r>
      <w:r>
        <w:rPr>
          <w:rFonts w:hint="eastAsia" w:ascii="仿宋_GB2312" w:hAnsi="宋体" w:eastAsia="仿宋_GB2312" w:cs="Courier New"/>
          <w:sz w:val="32"/>
          <w:szCs w:val="32"/>
        </w:rPr>
        <w:t>万元，占</w:t>
      </w:r>
      <w:r>
        <w:rPr>
          <w:rFonts w:hint="eastAsia" w:ascii="仿宋_GB2312" w:eastAsia="仿宋_GB2312"/>
          <w:sz w:val="32"/>
          <w:szCs w:val="32"/>
        </w:rPr>
        <w:t>0.51</w:t>
      </w:r>
      <w:r>
        <w:rPr>
          <w:rFonts w:ascii="仿宋_GB2312" w:hAnsi="宋体" w:eastAsia="仿宋_GB2312" w:cs="Courier New"/>
          <w:sz w:val="32"/>
          <w:szCs w:val="32"/>
        </w:rPr>
        <w:t>%</w:t>
      </w:r>
      <w:r>
        <w:rPr>
          <w:rFonts w:hint="eastAsia" w:ascii="仿宋_GB2312" w:hAnsi="宋体" w:eastAsia="仿宋_GB2312" w:cs="Courier New"/>
          <w:sz w:val="32"/>
          <w:szCs w:val="32"/>
        </w:rPr>
        <w:t>，军队转业干部安置支出315万元，占40.34%。</w:t>
      </w:r>
      <w:r>
        <w:rPr>
          <w:rFonts w:hint="eastAsia" w:ascii="仿宋_GB2312" w:hAnsi="仿宋_GB2312" w:eastAsia="仿宋_GB2312" w:cs="仿宋_GB2312"/>
          <w:sz w:val="32"/>
          <w:szCs w:val="32"/>
        </w:rPr>
        <w:t>由于我单位是新成立的单位，第一年编制部门预算，无上年部门预算数据，无法说明增减变化原因。</w:t>
      </w:r>
    </w:p>
    <w:p>
      <w:pPr>
        <w:spacing w:line="560" w:lineRule="exact"/>
        <w:ind w:firstLine="640" w:firstLineChars="200"/>
        <w:rPr>
          <w:rFonts w:hint="eastAsia" w:ascii="黑体" w:hAnsi="Times New Roman" w:eastAsia="黑体" w:cs="黑体"/>
          <w:kern w:val="0"/>
          <w:sz w:val="32"/>
          <w:szCs w:val="32"/>
        </w:rPr>
      </w:pPr>
      <w:r>
        <w:rPr>
          <w:rFonts w:hint="eastAsia" w:ascii="黑体" w:hAnsi="Times New Roman" w:eastAsia="黑体" w:cs="黑体"/>
          <w:kern w:val="0"/>
          <w:sz w:val="32"/>
          <w:szCs w:val="32"/>
        </w:rPr>
        <w:t>六、支出预算经济分类情况说明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《财政部关于印发&lt;支出经济分类科目改革方案&gt;的通知》（财预〔2017〕98号）要求，从2018年起全面实施支出经济分类科目改革，根据政府预算管理和部门预算管理的不同特点，分设部门预算支出经济分类科目和政府预算支出经济分类科目，两套科目之间保持对应关系。我局《支出经济分类汇总表》, 按两套经济分类科目分别反映不同资金来源的全部预算支出。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Times New Roman" w:eastAsia="黑体" w:cs="黑体"/>
          <w:kern w:val="0"/>
          <w:sz w:val="32"/>
          <w:szCs w:val="32"/>
        </w:rPr>
        <w:t>七、政府性基金预算支出预算情况说明</w:t>
      </w:r>
    </w:p>
    <w:p>
      <w:pPr>
        <w:spacing w:line="417" w:lineRule="auto"/>
        <w:ind w:firstLine="620" w:firstLineChars="200"/>
        <w:rPr>
          <w:rFonts w:ascii="仿宋" w:hAnsi="仿宋" w:eastAsia="仿宋"/>
          <w:color w:val="000000"/>
          <w:sz w:val="31"/>
        </w:rPr>
      </w:pPr>
      <w:r>
        <w:rPr>
          <w:rFonts w:hint="eastAsia" w:ascii="仿宋" w:hAnsi="仿宋" w:eastAsia="仿宋"/>
          <w:color w:val="000000"/>
          <w:sz w:val="31"/>
        </w:rPr>
        <w:t>唐河县退役军人事务局</w:t>
      </w:r>
      <w:r>
        <w:rPr>
          <w:rFonts w:hint="eastAsia" w:ascii="仿宋_GB2312" w:hAnsi="宋体" w:eastAsia="仿宋_GB2312"/>
          <w:sz w:val="30"/>
          <w:szCs w:val="30"/>
        </w:rPr>
        <w:t>2021年无使用政府性基金预算拨款安排的支出。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Times New Roman" w:eastAsia="黑体" w:cs="黑体"/>
          <w:kern w:val="0"/>
          <w:sz w:val="32"/>
          <w:szCs w:val="32"/>
        </w:rPr>
        <w:t>八、 “三公”经费支出预算情况说明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唐河县退役军人事务局</w:t>
      </w:r>
      <w:r>
        <w:rPr>
          <w:rFonts w:hint="eastAsia" w:ascii="仿宋_GB2312" w:hAnsi="宋体" w:eastAsia="仿宋_GB2312" w:cs="Courier New"/>
          <w:sz w:val="32"/>
          <w:szCs w:val="32"/>
        </w:rPr>
        <w:t>2021年“三公”经费预算为</w:t>
      </w:r>
      <w:r>
        <w:rPr>
          <w:rFonts w:hint="eastAsia" w:ascii="仿宋_GB2312" w:eastAsia="仿宋_GB2312"/>
          <w:sz w:val="32"/>
          <w:szCs w:val="32"/>
        </w:rPr>
        <w:t>6.72</w:t>
      </w:r>
      <w:r>
        <w:rPr>
          <w:rFonts w:hint="eastAsia" w:ascii="仿宋_GB2312" w:hAnsi="宋体" w:eastAsia="仿宋_GB2312" w:cs="Courier New"/>
          <w:sz w:val="32"/>
          <w:szCs w:val="32"/>
        </w:rPr>
        <w:t>万元。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Courier New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具体支出情况如下：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639" w:firstLineChars="200"/>
        <w:rPr>
          <w:rFonts w:hint="eastAsia" w:ascii="仿宋_GB2312" w:hAnsi="宋体" w:eastAsia="仿宋_GB2312" w:cs="Courier New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-1"/>
          <w:kern w:val="0"/>
          <w:sz w:val="32"/>
          <w:szCs w:val="32"/>
        </w:rPr>
        <w:t xml:space="preserve">（一）因公出国（境）费 </w:t>
      </w:r>
      <w:r>
        <w:rPr>
          <w:rFonts w:hint="eastAsia" w:ascii="仿宋_GB2312" w:eastAsia="仿宋_GB2312"/>
          <w:sz w:val="32"/>
          <w:szCs w:val="32"/>
        </w:rPr>
        <w:t xml:space="preserve">0 </w:t>
      </w:r>
      <w:r>
        <w:rPr>
          <w:rFonts w:hint="eastAsia" w:ascii="仿宋_GB2312" w:hAnsi="Times New Roman" w:eastAsia="仿宋_GB2312" w:cs="仿宋_GB2312"/>
          <w:spacing w:val="-1"/>
          <w:kern w:val="0"/>
          <w:sz w:val="32"/>
          <w:szCs w:val="32"/>
        </w:rPr>
        <w:t>万元。</w:t>
      </w:r>
    </w:p>
    <w:p>
      <w:pPr>
        <w:adjustRightInd w:val="0"/>
        <w:snapToGrid w:val="0"/>
        <w:spacing w:line="360" w:lineRule="auto"/>
        <w:ind w:firstLine="639" w:firstLineChars="200"/>
        <w:rPr>
          <w:rFonts w:hint="eastAsia" w:ascii="仿宋_GB2312" w:hAnsi="宋体" w:eastAsia="仿宋_GB2312" w:cs="Courier New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-1"/>
          <w:kern w:val="0"/>
          <w:sz w:val="32"/>
          <w:szCs w:val="32"/>
        </w:rPr>
        <w:t xml:space="preserve">（二）公务用车购置及运行费 </w:t>
      </w:r>
      <w:r>
        <w:rPr>
          <w:rFonts w:hint="eastAsia" w:ascii="仿宋_GB2312" w:eastAsia="仿宋_GB2312"/>
          <w:sz w:val="32"/>
          <w:szCs w:val="32"/>
        </w:rPr>
        <w:t xml:space="preserve">4.72 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万</w:t>
      </w:r>
      <w:r>
        <w:rPr>
          <w:rFonts w:hint="eastAsia" w:ascii="仿宋_GB2312" w:hAnsi="宋体" w:eastAsia="仿宋_GB2312" w:cs="Courier New"/>
          <w:sz w:val="32"/>
          <w:szCs w:val="32"/>
        </w:rPr>
        <w:t>元，其中，公务用车购置费</w:t>
      </w:r>
      <w:r>
        <w:rPr>
          <w:rFonts w:hint="eastAsia" w:ascii="仿宋_GB2312" w:eastAsia="仿宋_GB2312"/>
          <w:sz w:val="32"/>
          <w:szCs w:val="32"/>
        </w:rPr>
        <w:t>0</w:t>
      </w:r>
      <w:r>
        <w:rPr>
          <w:rFonts w:hint="eastAsia" w:ascii="仿宋_GB2312" w:hAnsi="宋体" w:eastAsia="仿宋_GB2312" w:cs="Courier New"/>
          <w:sz w:val="32"/>
          <w:szCs w:val="32"/>
        </w:rPr>
        <w:t>万元；公务用车运行维护费</w:t>
      </w:r>
      <w:r>
        <w:rPr>
          <w:rFonts w:hint="eastAsia" w:ascii="仿宋_GB2312" w:eastAsia="仿宋_GB2312"/>
          <w:sz w:val="32"/>
          <w:szCs w:val="32"/>
        </w:rPr>
        <w:t>4.72</w:t>
      </w:r>
      <w:r>
        <w:rPr>
          <w:rFonts w:hint="eastAsia" w:ascii="仿宋_GB2312" w:hAnsi="宋体" w:eastAsia="仿宋_GB2312" w:cs="Courier New"/>
          <w:sz w:val="32"/>
          <w:szCs w:val="32"/>
        </w:rPr>
        <w:t>万元，主要用于开展工作所需公务用车的燃料费、维修费、过路过桥费、保险费等支出。</w:t>
      </w:r>
      <w:r>
        <w:rPr>
          <w:rFonts w:hint="eastAsia" w:ascii="仿宋_GB2312" w:hAnsi="仿宋_GB2312" w:eastAsia="仿宋_GB2312" w:cs="仿宋_GB2312"/>
          <w:sz w:val="32"/>
          <w:szCs w:val="32"/>
        </w:rPr>
        <w:t>由于我单位是新成立的单位，第一年编制部门预算，无上年部门预算数据，无法说明增减变化原因。</w:t>
      </w:r>
    </w:p>
    <w:p>
      <w:pPr>
        <w:adjustRightInd w:val="0"/>
        <w:snapToGrid w:val="0"/>
        <w:spacing w:line="360" w:lineRule="auto"/>
        <w:ind w:firstLine="639" w:firstLineChars="200"/>
        <w:rPr>
          <w:rFonts w:hint="eastAsia" w:ascii="仿宋_GB2312" w:hAnsi="宋体" w:eastAsia="仿宋_GB2312" w:cs="Courier New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pacing w:val="-1"/>
          <w:kern w:val="0"/>
          <w:sz w:val="32"/>
          <w:szCs w:val="32"/>
        </w:rPr>
        <w:t xml:space="preserve">（三）公务接待费 </w:t>
      </w:r>
      <w:r>
        <w:rPr>
          <w:rFonts w:hint="eastAsia" w:ascii="仿宋_GB2312" w:eastAsia="仿宋_GB2312"/>
          <w:sz w:val="32"/>
          <w:szCs w:val="32"/>
        </w:rPr>
        <w:t xml:space="preserve">2 </w:t>
      </w:r>
      <w:r>
        <w:rPr>
          <w:rFonts w:hint="eastAsia" w:ascii="仿宋_GB2312" w:hAnsi="宋体" w:eastAsia="仿宋_GB2312" w:cs="Courier New"/>
          <w:sz w:val="32"/>
          <w:szCs w:val="32"/>
        </w:rPr>
        <w:t>万元，主要用于按规定开支的各类公务接待（含外宾接待）支出。</w:t>
      </w:r>
      <w:r>
        <w:rPr>
          <w:rFonts w:hint="eastAsia" w:ascii="仿宋_GB2312" w:hAnsi="仿宋_GB2312" w:eastAsia="仿宋_GB2312" w:cs="仿宋_GB2312"/>
          <w:sz w:val="32"/>
          <w:szCs w:val="32"/>
        </w:rPr>
        <w:t>由于我单位是新成立的单位，第一年编制部门预算，无上年部门预算数据，无法说明增减变化原因。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636" w:firstLineChars="200"/>
        <w:rPr>
          <w:rFonts w:hint="eastAsia" w:ascii="仿宋_GB2312" w:hAnsi="宋体" w:eastAsia="仿宋_GB2312" w:cs="Courier New"/>
          <w:sz w:val="32"/>
          <w:szCs w:val="32"/>
        </w:rPr>
      </w:pPr>
      <w:r>
        <w:rPr>
          <w:rFonts w:hint="eastAsia" w:ascii="黑体" w:hAnsi="Times New Roman" w:eastAsia="黑体" w:cs="黑体"/>
          <w:spacing w:val="-1"/>
          <w:kern w:val="0"/>
          <w:sz w:val="32"/>
          <w:szCs w:val="32"/>
        </w:rPr>
        <w:t>九、其他重要事项情况说明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643" w:firstLineChars="200"/>
        <w:rPr>
          <w:rFonts w:hint="eastAsia" w:ascii="仿宋_GB2312" w:hAnsi="宋体" w:eastAsia="仿宋_GB2312" w:cs="Courier New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kern w:val="0"/>
          <w:sz w:val="32"/>
          <w:szCs w:val="32"/>
        </w:rPr>
        <w:t>（一）机关运行经费支出情况</w:t>
      </w:r>
    </w:p>
    <w:p>
      <w:pPr>
        <w:adjustRightInd w:val="0"/>
        <w:snapToGrid w:val="0"/>
        <w:spacing w:line="360" w:lineRule="auto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唐河县退役军人事务局2021年机关运行经费支出预算</w:t>
      </w:r>
      <w:r>
        <w:rPr>
          <w:rFonts w:hint="eastAsia" w:ascii="仿宋_GB2312" w:eastAsia="仿宋_GB2312"/>
          <w:sz w:val="32"/>
          <w:szCs w:val="32"/>
        </w:rPr>
        <w:t>145.96</w:t>
      </w:r>
      <w:r>
        <w:rPr>
          <w:rFonts w:hint="eastAsia" w:ascii="仿宋_GB2312" w:hAnsi="宋体" w:eastAsia="仿宋_GB2312" w:cs="Courier New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主要用于保障机构正常运转及正常履职需要的办公费、印刷费、水电费、邮电费、差旅费、福利费、日常维修费及“三公经费”等其他费用。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643" w:firstLineChars="200"/>
        <w:rPr>
          <w:rFonts w:hint="eastAsia" w:ascii="仿宋_GB2312" w:hAnsi="Times New Roman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kern w:val="0"/>
          <w:sz w:val="32"/>
          <w:szCs w:val="32"/>
        </w:rPr>
        <w:t>（二）政府采购支出情况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我局2021年政府采购预算安排 0 万元。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643" w:firstLineChars="200"/>
        <w:rPr>
          <w:rFonts w:hint="eastAsia" w:ascii="仿宋_GB2312" w:hAnsi="Times New Roman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kern w:val="0"/>
          <w:sz w:val="32"/>
          <w:szCs w:val="32"/>
        </w:rPr>
        <w:t>（三）绩效</w:t>
      </w:r>
      <w:r>
        <w:rPr>
          <w:rFonts w:ascii="仿宋_GB2312" w:hAnsi="Times New Roman" w:eastAsia="仿宋_GB2312" w:cs="仿宋_GB2312"/>
          <w:b/>
          <w:kern w:val="0"/>
          <w:sz w:val="32"/>
          <w:szCs w:val="32"/>
        </w:rPr>
        <w:t>目标设置情况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2021年我局未安排预算绩效目标。</w:t>
      </w:r>
      <w:r>
        <w:rPr>
          <w:rFonts w:hint="eastAsia" w:ascii="仿宋_GB2312" w:hAnsi="仿宋_GB2312" w:eastAsia="仿宋_GB2312" w:cs="仿宋_GB2312"/>
          <w:sz w:val="32"/>
          <w:szCs w:val="32"/>
        </w:rPr>
        <w:t>由于我单位是新成立的单位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未安排预算绩效目标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643" w:firstLineChars="200"/>
        <w:rPr>
          <w:rFonts w:ascii="仿宋_GB2312" w:hAnsi="Times New Roman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kern w:val="0"/>
          <w:sz w:val="32"/>
          <w:szCs w:val="32"/>
        </w:rPr>
        <w:t>（四）国有资产占用情况。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640" w:firstLineChars="200"/>
        <w:rPr>
          <w:rFonts w:hint="eastAsia" w:ascii="仿宋_GB2312" w:hAnsi="宋体" w:eastAsia="仿宋_GB2312" w:cs="Courier New"/>
          <w:sz w:val="32"/>
          <w:szCs w:val="32"/>
        </w:rPr>
      </w:pPr>
      <w:r>
        <w:rPr>
          <w:rFonts w:ascii="仿宋_GB2312" w:hAnsi="宋体" w:eastAsia="仿宋_GB2312" w:cs="Courier New"/>
          <w:sz w:val="32"/>
          <w:szCs w:val="32"/>
        </w:rPr>
        <w:t>20</w:t>
      </w:r>
      <w:r>
        <w:rPr>
          <w:rFonts w:hint="eastAsia" w:ascii="仿宋_GB2312" w:hAnsi="宋体" w:eastAsia="仿宋_GB2312" w:cs="Courier New"/>
          <w:sz w:val="32"/>
          <w:szCs w:val="32"/>
        </w:rPr>
        <w:t>20年期末，我局共有车辆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hAnsi="宋体" w:eastAsia="仿宋_GB2312" w:cs="Courier New"/>
          <w:sz w:val="32"/>
          <w:szCs w:val="32"/>
        </w:rPr>
        <w:t>辆，其中：一般公务用车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hAnsi="宋体" w:eastAsia="仿宋_GB2312" w:cs="Courier New"/>
          <w:sz w:val="32"/>
          <w:szCs w:val="32"/>
        </w:rPr>
        <w:t>辆；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单位价值50万元以上通用设备0台（套），单位价值100万元以上专用设备0台（套）。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643" w:firstLineChars="200"/>
        <w:rPr>
          <w:rFonts w:hint="eastAsia" w:ascii="仿宋_GB2312" w:hAnsi="宋体" w:eastAsia="仿宋_GB2312" w:cs="Courier New"/>
          <w:b/>
          <w:sz w:val="32"/>
          <w:szCs w:val="32"/>
        </w:rPr>
      </w:pPr>
      <w:r>
        <w:rPr>
          <w:rFonts w:hint="eastAsia" w:ascii="仿宋_GB2312" w:hAnsi="宋体" w:eastAsia="仿宋_GB2312" w:cs="Courier New"/>
          <w:b/>
          <w:sz w:val="32"/>
          <w:szCs w:val="32"/>
        </w:rPr>
        <w:t>（五）专项转移支付项目情况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640" w:firstLineChars="200"/>
        <w:rPr>
          <w:rFonts w:hint="eastAsia" w:ascii="仿宋_GB2312" w:hAnsi="宋体" w:eastAsia="仿宋_GB2312" w:cs="Courier New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唐河县退役军人事务局上级提前下达专项转移支付项目共有6项，</w:t>
      </w:r>
      <w:r>
        <w:rPr>
          <w:rFonts w:hint="eastAsia" w:ascii="仿宋_GB2312" w:hAnsi="仿宋_GB2312" w:eastAsia="仿宋_GB2312" w:cs="仿宋_GB2312"/>
          <w:sz w:val="32"/>
          <w:szCs w:val="32"/>
        </w:rPr>
        <w:t>总数合计为7883万元，其中：</w:t>
      </w:r>
      <w:r>
        <w:rPr>
          <w:rFonts w:hint="eastAsia" w:ascii="仿宋_GB2312" w:eastAsia="仿宋_GB2312"/>
          <w:sz w:val="32"/>
          <w:szCs w:val="32"/>
        </w:rPr>
        <w:t>优抚对象补助项目6073</w:t>
      </w:r>
      <w:r>
        <w:rPr>
          <w:rFonts w:hint="eastAsia" w:ascii="仿宋_GB2312" w:hAnsi="宋体" w:eastAsia="仿宋_GB2312" w:cs="Courier New"/>
          <w:sz w:val="32"/>
          <w:szCs w:val="32"/>
        </w:rPr>
        <w:t>万元、</w:t>
      </w:r>
      <w:r>
        <w:rPr>
          <w:rFonts w:hint="eastAsia" w:ascii="仿宋_GB2312" w:eastAsia="仿宋_GB2312"/>
          <w:sz w:val="32"/>
          <w:szCs w:val="32"/>
        </w:rPr>
        <w:t>义务兵优待金项目49</w:t>
      </w:r>
      <w:r>
        <w:rPr>
          <w:rFonts w:hint="eastAsia" w:ascii="仿宋_GB2312" w:hAnsi="宋体" w:eastAsia="仿宋_GB2312" w:cs="Courier New"/>
          <w:sz w:val="32"/>
          <w:szCs w:val="32"/>
        </w:rPr>
        <w:t>万元、</w:t>
      </w:r>
      <w:r>
        <w:rPr>
          <w:rFonts w:hint="eastAsia" w:ascii="仿宋_GB2312" w:eastAsia="仿宋_GB2312"/>
          <w:sz w:val="32"/>
          <w:szCs w:val="32"/>
        </w:rPr>
        <w:t>退役安置补助项目1224</w:t>
      </w:r>
      <w:r>
        <w:rPr>
          <w:rFonts w:hint="eastAsia" w:ascii="仿宋_GB2312" w:hAnsi="宋体" w:eastAsia="仿宋_GB2312" w:cs="Courier New"/>
          <w:sz w:val="32"/>
          <w:szCs w:val="32"/>
        </w:rPr>
        <w:t>万元、</w:t>
      </w:r>
      <w:r>
        <w:rPr>
          <w:rFonts w:hint="eastAsia" w:ascii="仿宋_GB2312" w:eastAsia="仿宋_GB2312"/>
          <w:sz w:val="32"/>
          <w:szCs w:val="32"/>
        </w:rPr>
        <w:t>自主就业退役士兵一次性经济补助项目92</w:t>
      </w:r>
      <w:r>
        <w:rPr>
          <w:rFonts w:hint="eastAsia" w:ascii="仿宋_GB2312" w:hAnsi="宋体" w:eastAsia="仿宋_GB2312" w:cs="Courier New"/>
          <w:sz w:val="32"/>
          <w:szCs w:val="32"/>
        </w:rPr>
        <w:t>万元、</w:t>
      </w:r>
      <w:r>
        <w:rPr>
          <w:rFonts w:hint="eastAsia" w:ascii="仿宋_GB2312" w:eastAsia="仿宋_GB2312"/>
          <w:sz w:val="32"/>
          <w:szCs w:val="32"/>
        </w:rPr>
        <w:t>企业军转干生活补助项目189</w:t>
      </w:r>
      <w:r>
        <w:rPr>
          <w:rFonts w:hint="eastAsia" w:ascii="仿宋_GB2312" w:hAnsi="宋体" w:eastAsia="仿宋_GB2312" w:cs="Courier New"/>
          <w:sz w:val="32"/>
          <w:szCs w:val="32"/>
        </w:rPr>
        <w:t>万元、</w:t>
      </w:r>
      <w:r>
        <w:rPr>
          <w:rFonts w:hint="eastAsia" w:ascii="仿宋_GB2312" w:eastAsia="仿宋_GB2312"/>
          <w:sz w:val="32"/>
          <w:szCs w:val="32"/>
        </w:rPr>
        <w:t>优抚对象医疗补助经费项目256</w:t>
      </w:r>
      <w:r>
        <w:rPr>
          <w:rFonts w:hint="eastAsia" w:ascii="仿宋_GB2312" w:hAnsi="宋体" w:eastAsia="仿宋_GB2312" w:cs="Courier New"/>
          <w:sz w:val="32"/>
          <w:szCs w:val="32"/>
        </w:rPr>
        <w:t>万元。我局将按照《预算法》等有关规定，积极做好项目分配前期准备工作，在规定的时间内向财政部门提出资金分配意见，根据有关要求做好项目申报公开等相关工作。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 w:cs="黑体"/>
          <w:sz w:val="32"/>
          <w:szCs w:val="32"/>
        </w:rPr>
      </w:pPr>
    </w:p>
    <w:p>
      <w:pPr>
        <w:jc w:val="left"/>
        <w:rPr>
          <w:rFonts w:ascii="黑体" w:hAnsi="黑体" w:eastAsia="黑体" w:cs="黑体"/>
          <w:sz w:val="32"/>
          <w:szCs w:val="32"/>
        </w:rPr>
      </w:pPr>
    </w:p>
    <w:p>
      <w:pPr>
        <w:jc w:val="left"/>
        <w:rPr>
          <w:rFonts w:ascii="黑体" w:hAnsi="黑体" w:eastAsia="黑体" w:cs="黑体"/>
          <w:sz w:val="32"/>
          <w:szCs w:val="32"/>
        </w:rPr>
      </w:pPr>
    </w:p>
    <w:p>
      <w:pPr>
        <w:jc w:val="left"/>
        <w:rPr>
          <w:rFonts w:ascii="黑体" w:hAnsi="黑体" w:eastAsia="黑体" w:cs="黑体"/>
          <w:sz w:val="32"/>
          <w:szCs w:val="32"/>
        </w:rPr>
      </w:pPr>
    </w:p>
    <w:p>
      <w:pPr>
        <w:jc w:val="left"/>
        <w:rPr>
          <w:rFonts w:ascii="黑体" w:hAnsi="黑体" w:eastAsia="黑体" w:cs="黑体"/>
          <w:sz w:val="32"/>
          <w:szCs w:val="32"/>
        </w:rPr>
      </w:pPr>
    </w:p>
    <w:p>
      <w:pPr>
        <w:jc w:val="left"/>
        <w:rPr>
          <w:rFonts w:ascii="黑体" w:hAnsi="黑体" w:eastAsia="黑体" w:cs="黑体"/>
          <w:sz w:val="32"/>
          <w:szCs w:val="32"/>
        </w:rPr>
      </w:pPr>
    </w:p>
    <w:p>
      <w:pPr>
        <w:jc w:val="left"/>
        <w:rPr>
          <w:rFonts w:ascii="黑体" w:hAnsi="黑体" w:eastAsia="黑体" w:cs="黑体"/>
          <w:sz w:val="32"/>
          <w:szCs w:val="32"/>
        </w:rPr>
      </w:pPr>
    </w:p>
    <w:p>
      <w:pPr>
        <w:jc w:val="left"/>
        <w:rPr>
          <w:rFonts w:ascii="黑体" w:hAnsi="黑体" w:eastAsia="黑体" w:cs="黑体"/>
          <w:sz w:val="32"/>
          <w:szCs w:val="32"/>
        </w:rPr>
      </w:pPr>
    </w:p>
    <w:p>
      <w:pPr>
        <w:jc w:val="left"/>
        <w:rPr>
          <w:rFonts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jc w:val="center"/>
        <w:outlineLvl w:val="0"/>
        <w:rPr>
          <w:rFonts w:ascii="隶书" w:hAnsi="隶书" w:eastAsia="隶书" w:cs="隶书"/>
          <w:sz w:val="48"/>
          <w:szCs w:val="48"/>
        </w:rPr>
        <w:sectPr>
          <w:pgSz w:w="11906" w:h="16838"/>
          <w:pgMar w:top="1440" w:right="1531" w:bottom="1440" w:left="1587" w:header="850" w:footer="992" w:gutter="0"/>
          <w:pgNumType w:fmt="numberInDash"/>
          <w:cols w:space="720" w:num="1"/>
          <w:docGrid w:type="lines" w:linePitch="317" w:charSpace="0"/>
        </w:sectPr>
      </w:pPr>
      <w:r>
        <w:rPr>
          <w:rFonts w:hint="eastAsia" w:ascii="隶书" w:hAnsi="隶书" w:eastAsia="隶书" w:cs="隶书"/>
          <w:sz w:val="48"/>
          <w:szCs w:val="48"/>
        </w:rPr>
        <w:t>第三部分　　名词解释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Courier New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一、财政拨款收入：是指省级财政当年拨付的资金。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Courier New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二、事业收入：是指事业单位开展专业活动及辅助活动所取 得的收入。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Courier New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 xml:space="preserve">三、其他收入：是指部门取得的除“财政拨款”、“事业收入”、“事业单位经营收入”等以外的收入。 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Courier New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四、用事业基金弥补收支差额：是指事业单位在当年的“财政拨款收入”、“事业收入”、“经营收入”和“其他收入”不足以安排当年支出的情况下，使用以前年度积累的事业基金（即事业单位以前各年度收支相抵后，按国家规定提取、用于弥补以后年度收 支差额的基金）弥补当年收支缺口的资金。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Courier New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五、基本支出：是指为保障机构正常运转、完成日常工作任务所必需的开支，其内容包括人员经费和日常公用经费两部分。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Courier New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六、项目支出：是指在基本支出之外，为完成特定的行政工作任务或事业发展目标所发生的支出。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640" w:firstLineChars="200"/>
        <w:rPr>
          <w:rFonts w:hint="eastAsia" w:ascii="仿宋_GB2312" w:hAnsi="宋体" w:eastAsia="仿宋_GB2312" w:cs="Courier New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七、“三公”经费：是指纳入省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640" w:firstLineChars="200"/>
        <w:rPr>
          <w:rFonts w:hint="eastAsia" w:ascii="仿宋_GB2312" w:hAnsi="宋体" w:eastAsia="仿宋_GB2312" w:cs="Courier New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八、机关运行经费：是指为保障行政单位（含参照公务员法管理的事业单位）运行用于购买货物和服务的各项资金，包括办公及印刷费、邮电费、差旅费、会议费、福利费、日常维修费及一般设备购置费、办公用房水电费、办公用房取暖费、办公用房物业管理费、公务用车运行维护费以及其他费用。</w:t>
      </w:r>
    </w:p>
    <w:p>
      <w:pPr>
        <w:adjustRightInd w:val="0"/>
        <w:snapToGrid w:val="0"/>
        <w:spacing w:line="360" w:lineRule="auto"/>
        <w:rPr>
          <w:rFonts w:hint="eastAsia" w:ascii="黑体" w:hAnsi="黑体" w:eastAsia="黑体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hint="eastAsia" w:ascii="黑体" w:hAnsi="黑体" w:eastAsia="黑体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hint="eastAsia" w:ascii="黑体" w:hAnsi="黑体" w:eastAsia="黑体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hint="eastAsia" w:ascii="黑体" w:hAnsi="黑体" w:eastAsia="黑体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附件：</w:t>
      </w:r>
    </w:p>
    <w:p>
      <w:pPr>
        <w:adjustRightInd w:val="0"/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  <w:b/>
          <w:sz w:val="32"/>
          <w:szCs w:val="32"/>
        </w:rPr>
        <w:t>唐河县退役军人事务局2021年部门预算表</w:t>
      </w:r>
    </w:p>
    <w:p>
      <w:pPr>
        <w:adjustRightInd w:val="0"/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1、2021年部门收支预算总表</w:t>
      </w:r>
    </w:p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2、2021年部门收入预算总表</w:t>
      </w:r>
    </w:p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3、2021年部门支出总体情况表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4、2021年财政拨款预算收支情况表</w:t>
      </w:r>
    </w:p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5、2021年一般公共预算支出情况表（按功能分类）</w:t>
      </w:r>
    </w:p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6、2021年一般公共预算基本支出情况表（按经济分类)</w:t>
      </w:r>
    </w:p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7、2021年政府性基金支出情况表</w:t>
      </w:r>
    </w:p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8、2021年项目支出预算表</w:t>
      </w:r>
    </w:p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9、2021年一般公共预算“三公”经费支出情况表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10、2021年政府购买服务预算表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  <w:lang/>
                            </w:rPr>
                            <w:t>12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s0lY7tAAAAAFAQAADwAAAAAAAAABACAAAAAi&#10;AAAAZHJzL2Rvd25yZXYueG1sUEsBAhQAFAAAAAgAh07iQI3azHzZAQAAswMAAA4AAAAAAAAAAQAg&#10;AAAAHwEAAGRycy9lMm9Eb2MueG1sUEsFBgAAAAAGAAYAWQEAAG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  <w:lang/>
                      </w:rPr>
                      <w:t>12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78349D"/>
    <w:multiLevelType w:val="multilevel"/>
    <w:tmpl w:val="3778349D"/>
    <w:lvl w:ilvl="0" w:tentative="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jYzM2YzkyY2Y4MzNlOTRkZDQxMmZmMTRhNzg3MmUifQ=="/>
  </w:docVars>
  <w:rsids>
    <w:rsidRoot w:val="000E666A"/>
    <w:rsid w:val="000056FE"/>
    <w:rsid w:val="00007CC9"/>
    <w:rsid w:val="00016ADC"/>
    <w:rsid w:val="0002393F"/>
    <w:rsid w:val="000328AD"/>
    <w:rsid w:val="00033F9A"/>
    <w:rsid w:val="0003777B"/>
    <w:rsid w:val="00046D83"/>
    <w:rsid w:val="00046E6B"/>
    <w:rsid w:val="00052730"/>
    <w:rsid w:val="00060437"/>
    <w:rsid w:val="00065B9E"/>
    <w:rsid w:val="000667EE"/>
    <w:rsid w:val="000749FD"/>
    <w:rsid w:val="000830E3"/>
    <w:rsid w:val="00092441"/>
    <w:rsid w:val="00093C9D"/>
    <w:rsid w:val="000A07A3"/>
    <w:rsid w:val="000A18BD"/>
    <w:rsid w:val="000B2445"/>
    <w:rsid w:val="000C4CC2"/>
    <w:rsid w:val="000D025C"/>
    <w:rsid w:val="000E5387"/>
    <w:rsid w:val="000E666A"/>
    <w:rsid w:val="000E6F0D"/>
    <w:rsid w:val="000F0D3B"/>
    <w:rsid w:val="001003CC"/>
    <w:rsid w:val="0010654C"/>
    <w:rsid w:val="00120162"/>
    <w:rsid w:val="0012518F"/>
    <w:rsid w:val="001264BC"/>
    <w:rsid w:val="001316FD"/>
    <w:rsid w:val="001436AF"/>
    <w:rsid w:val="00145E1A"/>
    <w:rsid w:val="00147BEE"/>
    <w:rsid w:val="0016268A"/>
    <w:rsid w:val="00166082"/>
    <w:rsid w:val="00176038"/>
    <w:rsid w:val="00177B9B"/>
    <w:rsid w:val="00196982"/>
    <w:rsid w:val="001A45D6"/>
    <w:rsid w:val="001C7E81"/>
    <w:rsid w:val="001F24BC"/>
    <w:rsid w:val="001F64E1"/>
    <w:rsid w:val="001F657E"/>
    <w:rsid w:val="001F6AB8"/>
    <w:rsid w:val="00202770"/>
    <w:rsid w:val="00204E18"/>
    <w:rsid w:val="0021471A"/>
    <w:rsid w:val="002155E6"/>
    <w:rsid w:val="002213D7"/>
    <w:rsid w:val="00230456"/>
    <w:rsid w:val="002318B9"/>
    <w:rsid w:val="00242997"/>
    <w:rsid w:val="00251DE8"/>
    <w:rsid w:val="00254A2A"/>
    <w:rsid w:val="002601F3"/>
    <w:rsid w:val="00267739"/>
    <w:rsid w:val="002B612E"/>
    <w:rsid w:val="002B7F7A"/>
    <w:rsid w:val="002C14D9"/>
    <w:rsid w:val="002E0122"/>
    <w:rsid w:val="002E27DE"/>
    <w:rsid w:val="002E3628"/>
    <w:rsid w:val="002E5C55"/>
    <w:rsid w:val="002E5EBE"/>
    <w:rsid w:val="002F1A34"/>
    <w:rsid w:val="002F6CC2"/>
    <w:rsid w:val="0032045B"/>
    <w:rsid w:val="00320FEA"/>
    <w:rsid w:val="00322C06"/>
    <w:rsid w:val="00327ADF"/>
    <w:rsid w:val="0033737D"/>
    <w:rsid w:val="0034481A"/>
    <w:rsid w:val="00352AD6"/>
    <w:rsid w:val="00356056"/>
    <w:rsid w:val="00360B9D"/>
    <w:rsid w:val="003615E5"/>
    <w:rsid w:val="00374335"/>
    <w:rsid w:val="003761B9"/>
    <w:rsid w:val="003B6DF2"/>
    <w:rsid w:val="003C0207"/>
    <w:rsid w:val="003C5AF1"/>
    <w:rsid w:val="003D37C9"/>
    <w:rsid w:val="003E0F53"/>
    <w:rsid w:val="003E4F75"/>
    <w:rsid w:val="003F044F"/>
    <w:rsid w:val="00400480"/>
    <w:rsid w:val="00400EC6"/>
    <w:rsid w:val="004078CB"/>
    <w:rsid w:val="004119E0"/>
    <w:rsid w:val="00414D58"/>
    <w:rsid w:val="00423E21"/>
    <w:rsid w:val="00424DB3"/>
    <w:rsid w:val="00425DE7"/>
    <w:rsid w:val="0042656D"/>
    <w:rsid w:val="00433117"/>
    <w:rsid w:val="00440C87"/>
    <w:rsid w:val="0045307E"/>
    <w:rsid w:val="004566F7"/>
    <w:rsid w:val="00460D67"/>
    <w:rsid w:val="0046544B"/>
    <w:rsid w:val="00470B16"/>
    <w:rsid w:val="004738EF"/>
    <w:rsid w:val="00477172"/>
    <w:rsid w:val="004842B6"/>
    <w:rsid w:val="004842D5"/>
    <w:rsid w:val="004A2735"/>
    <w:rsid w:val="004B1080"/>
    <w:rsid w:val="004C0B6C"/>
    <w:rsid w:val="004C3AD6"/>
    <w:rsid w:val="004C7BA0"/>
    <w:rsid w:val="004C7DD3"/>
    <w:rsid w:val="004D069E"/>
    <w:rsid w:val="004D0CCC"/>
    <w:rsid w:val="004F460E"/>
    <w:rsid w:val="00504D4A"/>
    <w:rsid w:val="005271CC"/>
    <w:rsid w:val="00530C66"/>
    <w:rsid w:val="00540B6A"/>
    <w:rsid w:val="00542462"/>
    <w:rsid w:val="005433FC"/>
    <w:rsid w:val="00554BEE"/>
    <w:rsid w:val="00556BE7"/>
    <w:rsid w:val="00571108"/>
    <w:rsid w:val="00583C97"/>
    <w:rsid w:val="00591111"/>
    <w:rsid w:val="005A7520"/>
    <w:rsid w:val="005B09E4"/>
    <w:rsid w:val="005B4803"/>
    <w:rsid w:val="005B7D64"/>
    <w:rsid w:val="005E6CB4"/>
    <w:rsid w:val="005F0E25"/>
    <w:rsid w:val="005F36D1"/>
    <w:rsid w:val="00600AAF"/>
    <w:rsid w:val="006059F4"/>
    <w:rsid w:val="00641E96"/>
    <w:rsid w:val="006519C1"/>
    <w:rsid w:val="006533BE"/>
    <w:rsid w:val="00655CED"/>
    <w:rsid w:val="00655F9F"/>
    <w:rsid w:val="00660094"/>
    <w:rsid w:val="0066274D"/>
    <w:rsid w:val="006877F1"/>
    <w:rsid w:val="00691130"/>
    <w:rsid w:val="006933B5"/>
    <w:rsid w:val="006A1C28"/>
    <w:rsid w:val="006A2177"/>
    <w:rsid w:val="006B104A"/>
    <w:rsid w:val="006B23FE"/>
    <w:rsid w:val="006B3122"/>
    <w:rsid w:val="006B4BCB"/>
    <w:rsid w:val="006C4B05"/>
    <w:rsid w:val="006C6A3D"/>
    <w:rsid w:val="006C6E8C"/>
    <w:rsid w:val="006D163E"/>
    <w:rsid w:val="006D36CC"/>
    <w:rsid w:val="006F7ED2"/>
    <w:rsid w:val="00705E29"/>
    <w:rsid w:val="00710B1F"/>
    <w:rsid w:val="007131C3"/>
    <w:rsid w:val="007267F5"/>
    <w:rsid w:val="00742C70"/>
    <w:rsid w:val="00754A11"/>
    <w:rsid w:val="00786C53"/>
    <w:rsid w:val="007A01D6"/>
    <w:rsid w:val="007B748B"/>
    <w:rsid w:val="007C5790"/>
    <w:rsid w:val="008035D5"/>
    <w:rsid w:val="00803E72"/>
    <w:rsid w:val="00811491"/>
    <w:rsid w:val="00813D8B"/>
    <w:rsid w:val="00813ECE"/>
    <w:rsid w:val="00815377"/>
    <w:rsid w:val="00833376"/>
    <w:rsid w:val="008336B4"/>
    <w:rsid w:val="00833BF3"/>
    <w:rsid w:val="00836BB8"/>
    <w:rsid w:val="00850003"/>
    <w:rsid w:val="00850526"/>
    <w:rsid w:val="00862ACE"/>
    <w:rsid w:val="008662DA"/>
    <w:rsid w:val="00871827"/>
    <w:rsid w:val="00872A52"/>
    <w:rsid w:val="00876F50"/>
    <w:rsid w:val="00880C02"/>
    <w:rsid w:val="008831B0"/>
    <w:rsid w:val="008852A0"/>
    <w:rsid w:val="008854C3"/>
    <w:rsid w:val="00890525"/>
    <w:rsid w:val="008A07E9"/>
    <w:rsid w:val="008A6827"/>
    <w:rsid w:val="008B22A2"/>
    <w:rsid w:val="008B29FF"/>
    <w:rsid w:val="008D73FF"/>
    <w:rsid w:val="008F0E48"/>
    <w:rsid w:val="008F1152"/>
    <w:rsid w:val="0090127A"/>
    <w:rsid w:val="00903B03"/>
    <w:rsid w:val="009053A0"/>
    <w:rsid w:val="00907F29"/>
    <w:rsid w:val="00914F68"/>
    <w:rsid w:val="009267DB"/>
    <w:rsid w:val="00930530"/>
    <w:rsid w:val="00932EE9"/>
    <w:rsid w:val="00947589"/>
    <w:rsid w:val="00965DD7"/>
    <w:rsid w:val="00972A21"/>
    <w:rsid w:val="00984BB7"/>
    <w:rsid w:val="0099008B"/>
    <w:rsid w:val="00990DCE"/>
    <w:rsid w:val="00997ABD"/>
    <w:rsid w:val="009A311C"/>
    <w:rsid w:val="009B779E"/>
    <w:rsid w:val="009C2190"/>
    <w:rsid w:val="009C5886"/>
    <w:rsid w:val="009C79D8"/>
    <w:rsid w:val="009D06CC"/>
    <w:rsid w:val="009D6176"/>
    <w:rsid w:val="009F5003"/>
    <w:rsid w:val="00A10DE0"/>
    <w:rsid w:val="00A1196B"/>
    <w:rsid w:val="00A20341"/>
    <w:rsid w:val="00A23BB0"/>
    <w:rsid w:val="00A354EC"/>
    <w:rsid w:val="00A53C81"/>
    <w:rsid w:val="00A75823"/>
    <w:rsid w:val="00AA4E11"/>
    <w:rsid w:val="00AA7BFB"/>
    <w:rsid w:val="00AB18CB"/>
    <w:rsid w:val="00AB2328"/>
    <w:rsid w:val="00AC5410"/>
    <w:rsid w:val="00B01857"/>
    <w:rsid w:val="00B1453C"/>
    <w:rsid w:val="00B377C4"/>
    <w:rsid w:val="00B40F74"/>
    <w:rsid w:val="00B43E66"/>
    <w:rsid w:val="00B50AE6"/>
    <w:rsid w:val="00B65C21"/>
    <w:rsid w:val="00B665C0"/>
    <w:rsid w:val="00B6705E"/>
    <w:rsid w:val="00B801BB"/>
    <w:rsid w:val="00B83D04"/>
    <w:rsid w:val="00B92341"/>
    <w:rsid w:val="00B932C7"/>
    <w:rsid w:val="00B95788"/>
    <w:rsid w:val="00BA38DA"/>
    <w:rsid w:val="00BA5E9A"/>
    <w:rsid w:val="00BB59DB"/>
    <w:rsid w:val="00BC3C2B"/>
    <w:rsid w:val="00BE4D35"/>
    <w:rsid w:val="00BF0F52"/>
    <w:rsid w:val="00C0162B"/>
    <w:rsid w:val="00C03348"/>
    <w:rsid w:val="00C17E7A"/>
    <w:rsid w:val="00C21E04"/>
    <w:rsid w:val="00C23F9E"/>
    <w:rsid w:val="00C4757E"/>
    <w:rsid w:val="00C562AA"/>
    <w:rsid w:val="00C63E2B"/>
    <w:rsid w:val="00C65DCF"/>
    <w:rsid w:val="00C65E72"/>
    <w:rsid w:val="00C66F39"/>
    <w:rsid w:val="00C70F12"/>
    <w:rsid w:val="00C738E2"/>
    <w:rsid w:val="00C934AF"/>
    <w:rsid w:val="00CA314A"/>
    <w:rsid w:val="00CB508D"/>
    <w:rsid w:val="00CC793C"/>
    <w:rsid w:val="00CF458F"/>
    <w:rsid w:val="00D04BF4"/>
    <w:rsid w:val="00D2537C"/>
    <w:rsid w:val="00D26956"/>
    <w:rsid w:val="00D4249F"/>
    <w:rsid w:val="00D527ED"/>
    <w:rsid w:val="00D545D6"/>
    <w:rsid w:val="00D561EE"/>
    <w:rsid w:val="00D7195F"/>
    <w:rsid w:val="00D72BDA"/>
    <w:rsid w:val="00D8525D"/>
    <w:rsid w:val="00D92623"/>
    <w:rsid w:val="00DD6466"/>
    <w:rsid w:val="00DE6A63"/>
    <w:rsid w:val="00DF19C8"/>
    <w:rsid w:val="00E04054"/>
    <w:rsid w:val="00E1289B"/>
    <w:rsid w:val="00E4080C"/>
    <w:rsid w:val="00E43ED0"/>
    <w:rsid w:val="00E549CB"/>
    <w:rsid w:val="00E941A6"/>
    <w:rsid w:val="00EB05F1"/>
    <w:rsid w:val="00EB1424"/>
    <w:rsid w:val="00EB6F57"/>
    <w:rsid w:val="00EC1483"/>
    <w:rsid w:val="00ED7886"/>
    <w:rsid w:val="00EE05C3"/>
    <w:rsid w:val="00EE59D1"/>
    <w:rsid w:val="00F01287"/>
    <w:rsid w:val="00F1283B"/>
    <w:rsid w:val="00F25745"/>
    <w:rsid w:val="00F32110"/>
    <w:rsid w:val="00F33362"/>
    <w:rsid w:val="00F34E65"/>
    <w:rsid w:val="00F44EC4"/>
    <w:rsid w:val="00F506ED"/>
    <w:rsid w:val="00F63CE3"/>
    <w:rsid w:val="00F903AD"/>
    <w:rsid w:val="00F93BB7"/>
    <w:rsid w:val="00F955DA"/>
    <w:rsid w:val="00FB1000"/>
    <w:rsid w:val="00FB4F52"/>
    <w:rsid w:val="00FB698F"/>
    <w:rsid w:val="00FB7D5E"/>
    <w:rsid w:val="00FC238F"/>
    <w:rsid w:val="00FD05B8"/>
    <w:rsid w:val="00FD493D"/>
    <w:rsid w:val="00FE0BED"/>
    <w:rsid w:val="00FE0EB5"/>
    <w:rsid w:val="00FE3A2E"/>
    <w:rsid w:val="00FE5B62"/>
    <w:rsid w:val="00FE6833"/>
    <w:rsid w:val="00FE7E98"/>
    <w:rsid w:val="00FF37A9"/>
    <w:rsid w:val="00FF613C"/>
    <w:rsid w:val="0CDD6826"/>
    <w:rsid w:val="15D76AF2"/>
    <w:rsid w:val="18240A42"/>
    <w:rsid w:val="1EA12894"/>
    <w:rsid w:val="23A504A9"/>
    <w:rsid w:val="26FC6287"/>
    <w:rsid w:val="27C003F8"/>
    <w:rsid w:val="29D9524B"/>
    <w:rsid w:val="37E738F6"/>
    <w:rsid w:val="39E63737"/>
    <w:rsid w:val="3BD07CDC"/>
    <w:rsid w:val="438861D9"/>
    <w:rsid w:val="43A61297"/>
    <w:rsid w:val="5A8A4990"/>
    <w:rsid w:val="648F18DA"/>
    <w:rsid w:val="68957D59"/>
    <w:rsid w:val="6AF04F3D"/>
    <w:rsid w:val="77E35140"/>
    <w:rsid w:val="79012B1F"/>
    <w:rsid w:val="7BC60CA0"/>
    <w:rsid w:val="7C140C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脚 Char"/>
    <w:link w:val="2"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眉 Char"/>
    <w:link w:val="3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15</Pages>
  <Words>3716</Words>
  <Characters>3954</Characters>
  <Lines>29</Lines>
  <Paragraphs>8</Paragraphs>
  <TotalTime>0</TotalTime>
  <ScaleCrop>false</ScaleCrop>
  <LinksUpToDate>false</LinksUpToDate>
  <CharactersWithSpaces>4000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2018-02-26T02:19:00Z</dcterms:created>
  <dc:creator>谢斐</dc:creator>
  <cp:lastModifiedBy>ASUS</cp:lastModifiedBy>
  <dcterms:modified xsi:type="dcterms:W3CDTF">2022-08-26T11:05:14Z</dcterms:modified>
  <dc:title>2017年度省级部门预算公开参考格式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081AF43C595D42E8AD493A342C755692</vt:lpwstr>
  </property>
</Properties>
</file>