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footerReference r:id="rId5" w:type="default"/>
          <w:pgSz w:w="11910" w:h="16840"/>
          <w:pgMar w:top="1431" w:right="1577" w:bottom="1182" w:left="1780" w:header="0" w:footer="937" w:gutter="0"/>
          <w:cols w:equalWidth="0" w:num="1">
            <w:col w:w="8553"/>
          </w:cols>
        </w:sectPr>
      </w:pPr>
    </w:p>
    <w:p>
      <w:pPr>
        <w:numPr>
          <w:numId w:val="0"/>
        </w:numPr>
        <w:spacing w:line="221" w:lineRule="auto"/>
        <w:rPr>
          <w:rFonts w:ascii="黑体" w:hAnsi="黑体" w:eastAsia="黑体" w:cs="黑体"/>
          <w:b/>
          <w:bCs/>
          <w:spacing w:val="-17"/>
          <w:sz w:val="32"/>
          <w:szCs w:val="32"/>
        </w:rPr>
      </w:pPr>
    </w:p>
    <w:p>
      <w:pPr>
        <w:spacing w:before="237" w:line="187" w:lineRule="auto"/>
        <w:ind w:left="47"/>
        <w:outlineLvl w:val="0"/>
        <w:rPr>
          <w:rFonts w:ascii="黑体" w:hAnsi="黑体" w:eastAsia="黑体" w:cs="黑体"/>
          <w:b/>
          <w:bCs/>
          <w:spacing w:val="-18"/>
          <w:sz w:val="32"/>
          <w:szCs w:val="32"/>
        </w:rPr>
      </w:pPr>
    </w:p>
    <w:p>
      <w:pPr>
        <w:spacing w:before="237" w:line="187" w:lineRule="auto"/>
        <w:ind w:left="4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1.1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就业登记</w:t>
      </w:r>
    </w:p>
    <w:p>
      <w:pPr>
        <w:sectPr>
          <w:type w:val="continuous"/>
          <w:pgSz w:w="11910" w:h="16840"/>
          <w:pgMar w:top="1431" w:right="1577" w:bottom="1182" w:left="1780" w:header="0" w:footer="937" w:gutter="0"/>
          <w:cols w:equalWidth="0" w:num="2">
            <w:col w:w="3167" w:space="100"/>
            <w:col w:w="5287"/>
          </w:cols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4" w:line="228" w:lineRule="auto"/>
        <w:ind w:left="644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一、适用依据</w:t>
      </w:r>
    </w:p>
    <w:p>
      <w:pPr>
        <w:spacing w:before="193" w:line="347" w:lineRule="auto"/>
        <w:ind w:left="9" w:right="287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1.就业服务与就业管理规定(2007年11月5日劳动保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障部令第28号公布，经四次修订，适用2022年1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月7日《</w:t>
      </w:r>
      <w:r>
        <w:rPr>
          <w:rFonts w:ascii="仿宋" w:hAnsi="仿宋" w:eastAsia="仿宋" w:cs="仿宋"/>
          <w:spacing w:val="5"/>
          <w:sz w:val="32"/>
          <w:szCs w:val="32"/>
        </w:rPr>
        <w:t>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力资源社会保障部关于修改部分规章的决定》第四次修订</w:t>
      </w:r>
    </w:p>
    <w:p>
      <w:pPr>
        <w:spacing w:line="223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版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)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;</w:t>
      </w:r>
    </w:p>
    <w:p>
      <w:pPr>
        <w:spacing w:before="209" w:line="605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position w:val="21"/>
          <w:sz w:val="32"/>
          <w:szCs w:val="32"/>
        </w:rPr>
        <w:t>2.河南省就业登记和失业登记管理暂行办法(豫人社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7"/>
          <w:sz w:val="32"/>
          <w:szCs w:val="32"/>
        </w:rPr>
        <w:t>〔2011〕23号)。</w:t>
      </w:r>
    </w:p>
    <w:p>
      <w:pPr>
        <w:spacing w:before="225" w:line="225" w:lineRule="auto"/>
        <w:ind w:left="644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9"/>
          <w:sz w:val="32"/>
          <w:szCs w:val="32"/>
        </w:rPr>
        <w:t>二、</w:t>
      </w:r>
      <w:r>
        <w:rPr>
          <w:rFonts w:ascii="楷体" w:hAnsi="楷体" w:eastAsia="楷体" w:cs="楷体"/>
          <w:spacing w:val="-71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9"/>
          <w:sz w:val="32"/>
          <w:szCs w:val="32"/>
        </w:rPr>
        <w:t>适用对象</w:t>
      </w:r>
    </w:p>
    <w:p>
      <w:pPr>
        <w:spacing w:before="213" w:line="221" w:lineRule="auto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用人单位，从事个体经营或灵活就业的劳动者。</w:t>
      </w:r>
    </w:p>
    <w:p>
      <w:pPr>
        <w:spacing w:before="219" w:line="229" w:lineRule="auto"/>
        <w:ind w:left="644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三、</w:t>
      </w:r>
      <w:r>
        <w:rPr>
          <w:rFonts w:ascii="楷体" w:hAnsi="楷体" w:eastAsia="楷体" w:cs="楷体"/>
          <w:spacing w:val="-5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受理机构</w:t>
      </w:r>
    </w:p>
    <w:p>
      <w:pPr>
        <w:spacing w:before="178" w:line="633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position w:val="23"/>
          <w:sz w:val="32"/>
          <w:szCs w:val="32"/>
        </w:rPr>
        <w:t>所在地公共就业服务机构，含乡镇(街道)、村(社区)</w:t>
      </w:r>
    </w:p>
    <w:p>
      <w:pPr>
        <w:spacing w:before="1" w:line="220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基层服务平台。</w:t>
      </w:r>
    </w:p>
    <w:p>
      <w:pPr>
        <w:spacing w:before="214" w:line="231" w:lineRule="auto"/>
        <w:ind w:left="644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21"/>
          <w:sz w:val="32"/>
          <w:szCs w:val="32"/>
        </w:rPr>
        <w:t>四、</w:t>
      </w:r>
      <w:r>
        <w:rPr>
          <w:rFonts w:ascii="楷体" w:hAnsi="楷体" w:eastAsia="楷体" w:cs="楷体"/>
          <w:spacing w:val="-60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1"/>
          <w:sz w:val="32"/>
          <w:szCs w:val="32"/>
        </w:rPr>
        <w:t>受理方式</w:t>
      </w:r>
    </w:p>
    <w:p>
      <w:pPr>
        <w:spacing w:before="173" w:line="606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position w:val="21"/>
          <w:sz w:val="32"/>
          <w:szCs w:val="32"/>
        </w:rPr>
        <w:t>1.用人单位：窗口或河南就业网上办事大厅(电脑端)</w:t>
      </w:r>
    </w:p>
    <w:p>
      <w:pPr>
        <w:spacing w:before="1" w:line="224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受理。</w:t>
      </w:r>
    </w:p>
    <w:p>
      <w:pPr>
        <w:spacing w:before="204" w:line="347" w:lineRule="auto"/>
        <w:ind w:left="9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2.灵活就业(个体经营)人员：窗口或河南就</w:t>
      </w:r>
      <w:r>
        <w:rPr>
          <w:rFonts w:ascii="仿宋" w:hAnsi="仿宋" w:eastAsia="仿宋" w:cs="仿宋"/>
          <w:spacing w:val="12"/>
          <w:sz w:val="32"/>
          <w:szCs w:val="32"/>
        </w:rPr>
        <w:t>业网上办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事大厅(电脑端)或“河南就业”微信公众号或“河南就业”</w:t>
      </w:r>
    </w:p>
    <w:p>
      <w:pPr>
        <w:spacing w:before="2" w:line="188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支付宝小程序受理。</w:t>
      </w:r>
    </w:p>
    <w:p>
      <w:pPr>
        <w:sectPr>
          <w:type w:val="continuous"/>
          <w:pgSz w:w="11910" w:h="16840"/>
          <w:pgMar w:top="1431" w:right="1577" w:bottom="1182" w:left="1780" w:header="0" w:footer="937" w:gutter="0"/>
          <w:cols w:equalWidth="0" w:num="1">
            <w:col w:w="8553"/>
          </w:cols>
        </w:sectPr>
      </w:pPr>
    </w:p>
    <w:p>
      <w:pPr>
        <w:spacing w:before="197" w:line="227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bookmarkStart w:id="0" w:name="_bookmark5"/>
      <w:bookmarkEnd w:id="0"/>
      <w:bookmarkStart w:id="1" w:name="_bookmark6"/>
      <w:bookmarkEnd w:id="1"/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五、</w:t>
      </w:r>
      <w:r>
        <w:rPr>
          <w:rFonts w:ascii="楷体" w:hAnsi="楷体" w:eastAsia="楷体" w:cs="楷体"/>
          <w:spacing w:val="-38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办理要件</w:t>
      </w:r>
    </w:p>
    <w:p>
      <w:pPr>
        <w:spacing w:before="215" w:line="344" w:lineRule="auto"/>
        <w:ind w:left="3" w:right="135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1.用人单位招用劳动者，应当于招用之日起30日内到所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在地公共就业服务机构为劳动者办理就业登记。用</w:t>
      </w:r>
      <w:r>
        <w:rPr>
          <w:rFonts w:ascii="仿宋" w:hAnsi="仿宋" w:eastAsia="仿宋" w:cs="仿宋"/>
          <w:spacing w:val="-3"/>
          <w:sz w:val="32"/>
          <w:szCs w:val="32"/>
        </w:rPr>
        <w:t>人单位统</w:t>
      </w:r>
    </w:p>
    <w:p>
      <w:pPr>
        <w:spacing w:line="222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一登记时，应具有以下要件：</w:t>
      </w:r>
    </w:p>
    <w:p>
      <w:pPr>
        <w:spacing w:before="210" w:line="347" w:lineRule="auto"/>
        <w:ind w:left="3" w:right="19" w:firstLine="7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(1)用人单位营业证照或事业法人登记证、统一</w:t>
      </w:r>
      <w:r>
        <w:rPr>
          <w:rFonts w:ascii="仿宋" w:hAnsi="仿宋" w:eastAsia="仿宋" w:cs="仿宋"/>
          <w:spacing w:val="12"/>
          <w:sz w:val="32"/>
          <w:szCs w:val="32"/>
        </w:rPr>
        <w:t>社会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信用代码证书复印件等；分支机构提供法人营业证照及其授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权文件。如上述证照信息变更的，需及时办理单位信息变更。</w:t>
      </w:r>
    </w:p>
    <w:p>
      <w:pPr>
        <w:spacing w:line="222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再次办理业务时无需重复提交。</w:t>
      </w:r>
    </w:p>
    <w:p>
      <w:pPr>
        <w:spacing w:before="212" w:line="603" w:lineRule="exact"/>
        <w:ind w:left="7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position w:val="21"/>
          <w:sz w:val="32"/>
          <w:szCs w:val="32"/>
        </w:rPr>
        <w:t>(2)用人单位招用人员就业登记表1份(用人单位签</w:t>
      </w:r>
    </w:p>
    <w:p>
      <w:pPr>
        <w:spacing w:line="222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章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)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</w:p>
    <w:p>
      <w:pPr>
        <w:spacing w:before="209" w:line="348" w:lineRule="auto"/>
        <w:ind w:left="3" w:right="120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2.劳动者从事个体经营或灵活就业的，由本人在就业后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30日内，到常住地或就业地公共就业服务机构申报就业登</w:t>
      </w:r>
    </w:p>
    <w:p>
      <w:pPr>
        <w:spacing w:line="222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记，同时具有以下要件：</w:t>
      </w:r>
    </w:p>
    <w:p>
      <w:pPr>
        <w:spacing w:before="212" w:line="221" w:lineRule="auto"/>
        <w:ind w:left="7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(1)身份证或社会保障卡原件；</w:t>
      </w:r>
    </w:p>
    <w:p>
      <w:pPr>
        <w:spacing w:before="220" w:line="222" w:lineRule="auto"/>
        <w:ind w:left="7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(2)灵活就业(个体经营)人员就业登记表。</w:t>
      </w:r>
    </w:p>
    <w:p>
      <w:pPr>
        <w:spacing w:before="213" w:line="602" w:lineRule="exact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position w:val="20"/>
          <w:sz w:val="32"/>
          <w:szCs w:val="32"/>
        </w:rPr>
        <w:t>从事个体经营的，同时提供市场监管部门营业执照副</w:t>
      </w:r>
    </w:p>
    <w:p>
      <w:pPr>
        <w:spacing w:line="222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本。</w:t>
      </w:r>
    </w:p>
    <w:p>
      <w:pPr>
        <w:spacing w:before="209" w:line="615" w:lineRule="exact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2"/>
          <w:sz w:val="32"/>
          <w:szCs w:val="32"/>
        </w:rPr>
        <w:t>3.劳动者转换就业岗位、未失业的，应及时</w:t>
      </w:r>
      <w:r>
        <w:rPr>
          <w:rFonts w:ascii="仿宋" w:hAnsi="仿宋" w:eastAsia="仿宋" w:cs="仿宋"/>
          <w:spacing w:val="-2"/>
          <w:position w:val="22"/>
          <w:sz w:val="32"/>
          <w:szCs w:val="32"/>
        </w:rPr>
        <w:t>办理就业登</w:t>
      </w:r>
    </w:p>
    <w:p>
      <w:pPr>
        <w:spacing w:before="1" w:line="221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记信息变更。</w:t>
      </w:r>
    </w:p>
    <w:p>
      <w:pPr>
        <w:spacing w:before="230" w:line="224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六、</w:t>
      </w:r>
      <w:r>
        <w:rPr>
          <w:rFonts w:ascii="楷体" w:hAnsi="楷体" w:eastAsia="楷体" w:cs="楷体"/>
          <w:spacing w:val="-4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办事流程</w:t>
      </w:r>
    </w:p>
    <w:p>
      <w:pPr>
        <w:spacing w:before="185" w:line="346" w:lineRule="auto"/>
        <w:ind w:left="3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1.受理。核验用人单位或个人提供的就业登记材料，将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信息录入系统进行比对。如不符合要求，</w:t>
      </w:r>
      <w:r>
        <w:rPr>
          <w:rFonts w:ascii="仿宋" w:hAnsi="仿宋" w:eastAsia="仿宋" w:cs="仿宋"/>
          <w:spacing w:val="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一次性告知申请</w:t>
      </w:r>
      <w:r>
        <w:rPr>
          <w:rFonts w:ascii="仿宋" w:hAnsi="仿宋" w:eastAsia="仿宋" w:cs="仿宋"/>
          <w:spacing w:val="-19"/>
          <w:sz w:val="32"/>
          <w:szCs w:val="32"/>
        </w:rPr>
        <w:t>人，</w:t>
      </w:r>
    </w:p>
    <w:p>
      <w:pPr>
        <w:spacing w:before="1" w:line="220" w:lineRule="auto"/>
        <w:ind w:left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将材料一并退回；若符合要求，及时受理。</w:t>
      </w:r>
    </w:p>
    <w:p>
      <w:pPr>
        <w:sectPr>
          <w:footerReference r:id="rId6" w:type="default"/>
          <w:pgSz w:w="11910" w:h="16840"/>
          <w:pgMar w:top="1431" w:right="1719" w:bottom="1178" w:left="1786" w:header="0" w:footer="940" w:gutter="0"/>
          <w:cols w:space="720" w:num="1"/>
        </w:sectPr>
      </w:pPr>
    </w:p>
    <w:p>
      <w:pPr>
        <w:spacing w:before="192" w:line="347" w:lineRule="auto"/>
        <w:ind w:left="43" w:right="48" w:firstLine="59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2.办理。办理就业登记，并在《就业创业证》上记载就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业登记相关情况。办理成功后，省"互联网+就业创业"信息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系统自动生成《就业创业证》电子版，有需要的，经办机构</w:t>
      </w:r>
    </w:p>
    <w:p>
      <w:pPr>
        <w:spacing w:before="1" w:line="220" w:lineRule="auto"/>
        <w:ind w:left="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协助打印或劳动者自行打印。</w:t>
      </w:r>
    </w:p>
    <w:p>
      <w:pPr>
        <w:spacing w:before="215" w:line="227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3"/>
          <w:sz w:val="32"/>
          <w:szCs w:val="32"/>
        </w:rPr>
        <w:t>七、办理时限</w:t>
      </w:r>
    </w:p>
    <w:p>
      <w:pPr>
        <w:spacing w:before="216" w:line="220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窗口即时办结；网上3个工作日内办结。</w:t>
      </w:r>
    </w:p>
    <w:p>
      <w:pPr>
        <w:spacing w:before="240" w:line="219" w:lineRule="auto"/>
        <w:ind w:left="638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4"/>
          <w:sz w:val="32"/>
          <w:szCs w:val="32"/>
        </w:rPr>
        <w:t>八、</w:t>
      </w:r>
      <w:r>
        <w:rPr>
          <w:rFonts w:ascii="宋体" w:hAnsi="宋体" w:eastAsia="宋体" w:cs="宋体"/>
          <w:spacing w:val="-46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2"/>
          <w:szCs w:val="32"/>
        </w:rPr>
        <w:t>业务表单</w:t>
      </w:r>
    </w:p>
    <w:p>
      <w:pPr>
        <w:spacing w:before="190" w:line="221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1.用人单位招用人员就业登记表</w:t>
      </w:r>
    </w:p>
    <w:p>
      <w:pPr>
        <w:spacing w:before="230" w:line="222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2.灵活就业(个体经营)人员就业登记表</w:t>
      </w:r>
    </w:p>
    <w:p>
      <w:pPr>
        <w:spacing w:before="209" w:line="225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8"/>
          <w:sz w:val="32"/>
          <w:szCs w:val="32"/>
        </w:rPr>
        <w:t>九、</w:t>
      </w:r>
      <w:r>
        <w:rPr>
          <w:rFonts w:ascii="楷体" w:hAnsi="楷体" w:eastAsia="楷体" w:cs="楷体"/>
          <w:spacing w:val="-58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8"/>
          <w:sz w:val="32"/>
          <w:szCs w:val="32"/>
        </w:rPr>
        <w:t>业务流程图</w:t>
      </w:r>
    </w:p>
    <w:p>
      <w:pPr>
        <w:spacing w:before="227" w:line="223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就业登记业务流程图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4" w:line="221" w:lineRule="auto"/>
        <w:ind w:left="7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(联系单位：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就业创业中心</w:t>
      </w:r>
      <w:r>
        <w:rPr>
          <w:rFonts w:ascii="仿宋" w:hAnsi="仿宋" w:eastAsia="仿宋" w:cs="仿宋"/>
          <w:spacing w:val="7"/>
          <w:sz w:val="32"/>
          <w:szCs w:val="32"/>
        </w:rPr>
        <w:t>)</w:t>
      </w:r>
    </w:p>
    <w:p>
      <w:pPr>
        <w:sectPr>
          <w:footerReference r:id="rId7" w:type="default"/>
          <w:pgSz w:w="11910" w:h="16840"/>
          <w:pgMar w:top="1431" w:right="1786" w:bottom="1182" w:left="1786" w:header="0" w:footer="924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4" w:line="221" w:lineRule="auto"/>
        <w:ind w:left="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业务表单1</w:t>
      </w:r>
    </w:p>
    <w:p>
      <w:pPr>
        <w:spacing w:before="130" w:line="220" w:lineRule="auto"/>
        <w:ind w:left="48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用人单位招用人员就业登记表</w:t>
      </w:r>
    </w:p>
    <w:p>
      <w:pPr>
        <w:spacing w:before="107" w:line="206" w:lineRule="auto"/>
        <w:ind w:left="1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单位名称(盖章):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      </w:t>
      </w:r>
      <w:r>
        <w:rPr>
          <w:rFonts w:ascii="宋体" w:hAnsi="宋体" w:eastAsia="宋体" w:cs="宋体"/>
          <w:spacing w:val="3"/>
          <w:position w:val="-2"/>
          <w:sz w:val="23"/>
          <w:szCs w:val="23"/>
        </w:rPr>
        <w:t>统一社会信用代码：</w:t>
      </w:r>
      <w:r>
        <w:rPr>
          <w:rFonts w:ascii="宋体" w:hAnsi="宋体" w:eastAsia="宋体" w:cs="宋体"/>
          <w:spacing w:val="1"/>
          <w:position w:val="-2"/>
          <w:sz w:val="23"/>
          <w:szCs w:val="23"/>
        </w:rPr>
        <w:t xml:space="preserve">              </w:t>
      </w:r>
      <w:r>
        <w:rPr>
          <w:rFonts w:ascii="宋体" w:hAnsi="宋体" w:eastAsia="宋体" w:cs="宋体"/>
          <w:spacing w:val="3"/>
          <w:sz w:val="23"/>
          <w:szCs w:val="23"/>
        </w:rPr>
        <w:t>填</w:t>
      </w:r>
      <w:r>
        <w:rPr>
          <w:rFonts w:ascii="宋体" w:hAnsi="宋体" w:eastAsia="宋体" w:cs="宋体"/>
          <w:spacing w:val="-4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表</w:t>
      </w:r>
      <w:r>
        <w:rPr>
          <w:rFonts w:ascii="宋体" w:hAnsi="宋体" w:eastAsia="宋体" w:cs="宋体"/>
          <w:spacing w:val="-4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人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：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</w:rPr>
        <w:t>联系电话：</w:t>
      </w:r>
      <w:r>
        <w:rPr>
          <w:rFonts w:ascii="宋体" w:hAnsi="宋体" w:eastAsia="宋体" w:cs="宋体"/>
          <w:sz w:val="23"/>
          <w:szCs w:val="23"/>
        </w:rPr>
        <w:t xml:space="preserve">             </w:t>
      </w:r>
      <w:r>
        <w:rPr>
          <w:rFonts w:ascii="宋体" w:hAnsi="宋体" w:eastAsia="宋体" w:cs="宋体"/>
          <w:spacing w:val="3"/>
          <w:sz w:val="23"/>
          <w:szCs w:val="23"/>
        </w:rPr>
        <w:t>填表日期：</w:t>
      </w:r>
    </w:p>
    <w:tbl>
      <w:tblPr>
        <w:tblStyle w:val="4"/>
        <w:tblW w:w="13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059"/>
        <w:gridCol w:w="859"/>
        <w:gridCol w:w="2408"/>
        <w:gridCol w:w="759"/>
        <w:gridCol w:w="1929"/>
        <w:gridCol w:w="2119"/>
        <w:gridCol w:w="2288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5" w:type="dxa"/>
            <w:vAlign w:val="top"/>
          </w:tcPr>
          <w:p>
            <w:pPr>
              <w:spacing w:before="182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59" w:type="dxa"/>
            <w:vAlign w:val="top"/>
          </w:tcPr>
          <w:p>
            <w:pPr>
              <w:spacing w:before="181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859" w:type="dxa"/>
            <w:vAlign w:val="top"/>
          </w:tcPr>
          <w:p>
            <w:pPr>
              <w:spacing w:before="182" w:line="221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408" w:type="dxa"/>
            <w:vAlign w:val="top"/>
          </w:tcPr>
          <w:p>
            <w:pPr>
              <w:spacing w:before="181" w:line="219" w:lineRule="auto"/>
              <w:ind w:left="7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身份证号</w:t>
            </w:r>
          </w:p>
        </w:tc>
        <w:tc>
          <w:tcPr>
            <w:tcW w:w="759" w:type="dxa"/>
            <w:vAlign w:val="top"/>
          </w:tcPr>
          <w:p>
            <w:pPr>
              <w:spacing w:before="182" w:line="22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学历</w:t>
            </w:r>
          </w:p>
        </w:tc>
        <w:tc>
          <w:tcPr>
            <w:tcW w:w="1929" w:type="dxa"/>
            <w:vAlign w:val="top"/>
          </w:tcPr>
          <w:p>
            <w:pPr>
              <w:spacing w:before="179" w:line="219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户籍地址</w:t>
            </w:r>
          </w:p>
        </w:tc>
        <w:tc>
          <w:tcPr>
            <w:tcW w:w="2119" w:type="dxa"/>
            <w:vAlign w:val="top"/>
          </w:tcPr>
          <w:p>
            <w:pPr>
              <w:spacing w:before="182" w:line="220" w:lineRule="auto"/>
              <w:ind w:left="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常住地址</w:t>
            </w:r>
          </w:p>
        </w:tc>
        <w:tc>
          <w:tcPr>
            <w:tcW w:w="2288" w:type="dxa"/>
            <w:vAlign w:val="top"/>
          </w:tcPr>
          <w:p>
            <w:pPr>
              <w:spacing w:before="181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劳动合同起止日期</w:t>
            </w:r>
          </w:p>
        </w:tc>
        <w:tc>
          <w:tcPr>
            <w:tcW w:w="1544" w:type="dxa"/>
            <w:vAlign w:val="top"/>
          </w:tcPr>
          <w:p>
            <w:pPr>
              <w:spacing w:before="32" w:line="220" w:lineRule="auto"/>
              <w:ind w:left="412" w:right="293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从事岗位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(工种)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3740" w:type="dxa"/>
            <w:gridSpan w:val="9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188" w:lineRule="auto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经办人(签字):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 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审核人(签字):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                                           </w:t>
            </w:r>
            <w:r>
              <w:rPr>
                <w:rFonts w:ascii="宋体" w:hAnsi="宋体" w:eastAsia="宋体" w:cs="宋体"/>
                <w:spacing w:val="12"/>
                <w:position w:val="3"/>
                <w:sz w:val="17"/>
                <w:szCs w:val="17"/>
              </w:rPr>
              <w:t>年     月</w:t>
            </w:r>
            <w:r>
              <w:rPr>
                <w:rFonts w:ascii="宋体" w:hAnsi="宋体" w:eastAsia="宋体" w:cs="宋体"/>
                <w:spacing w:val="20"/>
                <w:position w:val="3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12"/>
                <w:position w:val="3"/>
                <w:sz w:val="17"/>
                <w:szCs w:val="17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40" w:h="11910"/>
          <w:pgMar w:top="1012" w:right="1674" w:bottom="400" w:left="1414" w:header="0" w:footer="0" w:gutter="0"/>
          <w:cols w:space="720" w:num="1"/>
        </w:sectPr>
      </w:pPr>
    </w:p>
    <w:p>
      <w:pPr>
        <w:spacing w:before="73" w:line="221" w:lineRule="auto"/>
        <w:ind w:left="15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</w:rPr>
        <w:t>业务表单2</w:t>
      </w:r>
    </w:p>
    <w:p>
      <w:pPr>
        <w:spacing w:line="337" w:lineRule="auto"/>
        <w:rPr>
          <w:rFonts w:ascii="Arial"/>
          <w:sz w:val="21"/>
        </w:rPr>
      </w:pPr>
    </w:p>
    <w:p>
      <w:pPr>
        <w:spacing w:before="107" w:line="219" w:lineRule="auto"/>
        <w:ind w:left="160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5"/>
          <w:sz w:val="33"/>
          <w:szCs w:val="33"/>
        </w:rPr>
        <w:t>灵活就业(个体经营)人员就业登记表</w:t>
      </w:r>
    </w:p>
    <w:p>
      <w:pPr>
        <w:spacing w:line="34" w:lineRule="exact"/>
      </w:pPr>
    </w:p>
    <w:tbl>
      <w:tblPr>
        <w:tblStyle w:val="4"/>
        <w:tblW w:w="8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308"/>
        <w:gridCol w:w="799"/>
        <w:gridCol w:w="1049"/>
        <w:gridCol w:w="1228"/>
        <w:gridCol w:w="2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09" w:type="dxa"/>
            <w:gridSpan w:val="6"/>
            <w:vAlign w:val="top"/>
          </w:tcPr>
          <w:p>
            <w:pPr>
              <w:spacing w:before="113" w:line="219" w:lineRule="auto"/>
              <w:ind w:left="3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人员基本信息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3" w:type="dxa"/>
            <w:vAlign w:val="top"/>
          </w:tcPr>
          <w:p>
            <w:pPr>
              <w:spacing w:before="90" w:line="219" w:lineRule="auto"/>
              <w:ind w:left="9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>
            <w:pPr>
              <w:spacing w:before="90" w:line="219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6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3" w:type="dxa"/>
            <w:vAlign w:val="top"/>
          </w:tcPr>
          <w:p>
            <w:pPr>
              <w:spacing w:before="91" w:line="221" w:lineRule="auto"/>
              <w:ind w:left="9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spacing w:before="91" w:line="221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>
            <w:pPr>
              <w:spacing w:before="93" w:line="221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vAlign w:val="top"/>
          </w:tcPr>
          <w:p>
            <w:pPr>
              <w:spacing w:before="158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户籍地址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vAlign w:val="top"/>
          </w:tcPr>
          <w:p>
            <w:pPr>
              <w:spacing w:before="171" w:line="220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常住地址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609" w:type="dxa"/>
            <w:gridSpan w:val="6"/>
            <w:vAlign w:val="top"/>
          </w:tcPr>
          <w:p>
            <w:pPr>
              <w:spacing w:before="152" w:line="219" w:lineRule="auto"/>
              <w:ind w:left="36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就业类型(勾选)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8609" w:type="dxa"/>
            <w:gridSpan w:val="6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□从事个体经营的；</w:t>
            </w:r>
          </w:p>
          <w:p>
            <w:pPr>
              <w:spacing w:before="35" w:line="227" w:lineRule="auto"/>
              <w:ind w:left="6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□自营劳动者，包括自谋职业和以个人身份从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事职业活动的自由职业者等；</w:t>
            </w:r>
          </w:p>
          <w:p>
            <w:pPr>
              <w:spacing w:before="17" w:line="219" w:lineRule="auto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□家庭帮工；</w:t>
            </w:r>
          </w:p>
          <w:p>
            <w:pPr>
              <w:spacing w:before="5" w:line="219" w:lineRule="auto"/>
              <w:ind w:left="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□其他灵活就业人员，主要是指非全时工、季节工、家庭小时工等一般劳动</w:t>
            </w:r>
          </w:p>
          <w:p>
            <w:pPr>
              <w:spacing w:before="26" w:line="221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者</w:t>
            </w:r>
            <w:r>
              <w:rPr>
                <w:rFonts w:ascii="宋体" w:hAnsi="宋体" w:eastAsia="宋体" w:cs="宋体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609" w:type="dxa"/>
            <w:gridSpan w:val="6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个人声明</w:t>
            </w:r>
          </w:p>
          <w:p>
            <w:pPr>
              <w:spacing w:before="310" w:line="226" w:lineRule="auto"/>
              <w:ind w:left="95" w:right="101" w:firstLine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本人从事灵活就业(个体经营),现申请就业登记。本人承诺以上内容真实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有效，如与实际情况不一致，本人愿意承担相应责任。</w:t>
            </w:r>
          </w:p>
          <w:p>
            <w:pPr>
              <w:spacing w:before="316" w:line="219" w:lineRule="auto"/>
              <w:ind w:left="4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申请人(签字):</w:t>
            </w:r>
          </w:p>
          <w:p>
            <w:pPr>
              <w:spacing w:before="15" w:line="219" w:lineRule="auto"/>
              <w:ind w:left="5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atLeast"/>
        </w:trPr>
        <w:tc>
          <w:tcPr>
            <w:tcW w:w="8609" w:type="dxa"/>
            <w:gridSpan w:val="6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经办机构审核意见：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319" w:lineRule="exact"/>
              <w:ind w:left="4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3"/>
                <w:position w:val="5"/>
                <w:sz w:val="24"/>
                <w:szCs w:val="24"/>
              </w:rPr>
              <w:t>经办人(签字):</w:t>
            </w:r>
          </w:p>
          <w:p>
            <w:pPr>
              <w:spacing w:line="218" w:lineRule="auto"/>
              <w:ind w:left="5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(盖章)</w:t>
            </w:r>
          </w:p>
          <w:p>
            <w:pPr>
              <w:spacing w:before="7" w:line="219" w:lineRule="auto"/>
              <w:ind w:left="5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10" w:h="16840"/>
          <w:pgMar w:top="1431" w:right="1655" w:bottom="1180" w:left="1635" w:header="0" w:footer="924" w:gutter="0"/>
          <w:cols w:space="720" w:num="1"/>
        </w:sectPr>
      </w:pPr>
    </w:p>
    <w:p>
      <w:pPr>
        <w:spacing w:line="470" w:lineRule="auto"/>
        <w:rPr>
          <w:rFonts w:ascii="Arial"/>
          <w:sz w:val="21"/>
        </w:rPr>
      </w:pPr>
    </w:p>
    <w:p>
      <w:pPr>
        <w:spacing w:before="104" w:line="219" w:lineRule="auto"/>
        <w:ind w:left="326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就业登记业务流程图</w:t>
      </w:r>
    </w:p>
    <w:p>
      <w:pPr>
        <w:spacing w:before="191" w:line="8480" w:lineRule="exact"/>
        <w:textAlignment w:val="center"/>
      </w:pPr>
      <w:r>
        <w:pict>
          <v:group id="_x0000_s1026" o:spid="_x0000_s1026" o:spt="203" style="height:424pt;width:501.55pt;" coordsize="10030,8480">
            <o:lock v:ext="edit"/>
            <v:shape id="_x0000_s1027" o:spid="_x0000_s1027" o:spt="75" type="#_x0000_t75" style="position:absolute;left:0;top:0;height:8480;width:1003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28" o:spid="_x0000_s1028" o:spt="202" type="#_x0000_t202" style="position:absolute;left:4310;top:574;height:7715;width:55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19" w:lineRule="auto"/>
                      <w:ind w:left="2329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12"/>
                        <w:szCs w:val="12"/>
                      </w:rPr>
                      <w:t>需要提供以下材料：</w:t>
                    </w:r>
                  </w:p>
                  <w:p>
                    <w:pPr>
                      <w:spacing w:before="37" w:line="258" w:lineRule="auto"/>
                      <w:ind w:left="2329" w:righ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12"/>
                        <w:szCs w:val="12"/>
                      </w:rPr>
                      <w:t>1.</w:t>
                    </w:r>
                    <w:r>
                      <w:rPr>
                        <w:rFonts w:ascii="宋体" w:hAnsi="宋体" w:eastAsia="宋体" w:cs="宋体"/>
                        <w:spacing w:val="-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4"/>
                        <w:sz w:val="12"/>
                        <w:szCs w:val="12"/>
                      </w:rPr>
                      <w:t>用人单位招用劳动者，应当于招用之日起30</w:t>
                    </w:r>
                    <w:r>
                      <w:rPr>
                        <w:rFonts w:ascii="宋体" w:hAnsi="宋体" w:eastAsia="宋体" w:cs="宋体"/>
                        <w:spacing w:val="3"/>
                        <w:sz w:val="12"/>
                        <w:szCs w:val="12"/>
                      </w:rPr>
                      <w:t>日内到所在</w:t>
                    </w:r>
                    <w:r>
                      <w:rPr>
                        <w:rFonts w:ascii="宋体" w:hAnsi="宋体" w:eastAsia="宋体" w:cs="宋体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"/>
                        <w:sz w:val="12"/>
                        <w:szCs w:val="12"/>
                      </w:rPr>
                      <w:t>地公共就业服务机构为劳动者办理就业登记。用人单位统一</w:t>
                    </w:r>
                    <w:r>
                      <w:rPr>
                        <w:rFonts w:ascii="宋体" w:hAnsi="宋体" w:eastAsia="宋体" w:cs="宋体"/>
                        <w:spacing w:val="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12"/>
                        <w:szCs w:val="12"/>
                      </w:rPr>
                      <w:t>登记时，应具有以下要件：</w:t>
                    </w:r>
                  </w:p>
                  <w:p>
                    <w:pPr>
                      <w:spacing w:before="36" w:line="263" w:lineRule="auto"/>
                      <w:ind w:left="2329" w:righ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12"/>
                        <w:szCs w:val="12"/>
                      </w:rPr>
                      <w:t>①用人单位营业证照或事业法人登记证、统一社会信用代码</w:t>
                    </w:r>
                    <w:r>
                      <w:rPr>
                        <w:rFonts w:ascii="宋体" w:hAnsi="宋体" w:eastAsia="宋体" w:cs="宋体"/>
                        <w:spacing w:val="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2"/>
                        <w:szCs w:val="12"/>
                      </w:rPr>
                      <w:t>证书复印件等；分支机构提供法人营业证照及其授权文件。</w:t>
                    </w:r>
                    <w:r>
                      <w:rPr>
                        <w:rFonts w:ascii="宋体" w:hAnsi="宋体" w:eastAsia="宋体" w:cs="宋体"/>
                        <w:spacing w:val="18"/>
                        <w:w w:val="10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"/>
                        <w:sz w:val="12"/>
                        <w:szCs w:val="12"/>
                      </w:rPr>
                      <w:t>如上述证照信息变更的，需及时办理单位信息变更。再次办</w:t>
                    </w:r>
                    <w:r>
                      <w:rPr>
                        <w:rFonts w:ascii="宋体" w:hAnsi="宋体" w:eastAsia="宋体" w:cs="宋体"/>
                        <w:spacing w:val="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12"/>
                        <w:szCs w:val="12"/>
                      </w:rPr>
                      <w:t>理业务时无需重复提交。</w:t>
                    </w:r>
                  </w:p>
                  <w:p>
                    <w:pPr>
                      <w:spacing w:before="36" w:line="217" w:lineRule="auto"/>
                      <w:ind w:right="197"/>
                      <w:jc w:val="right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12"/>
                        <w:szCs w:val="12"/>
                      </w:rPr>
                      <w:t>②用人单位招用人员就业登记表1份(用人单位签章)。</w:t>
                    </w:r>
                  </w:p>
                  <w:p>
                    <w:pPr>
                      <w:spacing w:before="39" w:line="258" w:lineRule="auto"/>
                      <w:ind w:left="2329" w:right="21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12"/>
                        <w:szCs w:val="12"/>
                      </w:rPr>
                      <w:t>2.</w:t>
                    </w:r>
                    <w:r>
                      <w:rPr>
                        <w:rFonts w:ascii="宋体" w:hAnsi="宋体" w:eastAsia="宋体" w:cs="宋体"/>
                        <w:spacing w:val="1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12"/>
                        <w:szCs w:val="12"/>
                      </w:rPr>
                      <w:t>劳动者从事个体经营或灵活就业的，由本人在就业后30</w:t>
                    </w:r>
                    <w:r>
                      <w:rPr>
                        <w:rFonts w:ascii="宋体" w:hAnsi="宋体" w:eastAsia="宋体" w:cs="宋体"/>
                        <w:sz w:val="12"/>
                        <w:szCs w:val="12"/>
                      </w:rPr>
                      <w:t xml:space="preserve"> 日内，到常住地或就业地公共就业服务机构申报就业登记，</w:t>
                    </w:r>
                    <w:r>
                      <w:rPr>
                        <w:rFonts w:ascii="宋体" w:hAnsi="宋体" w:eastAsia="宋体" w:cs="宋体"/>
                        <w:spacing w:val="18"/>
                        <w:w w:val="10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12"/>
                        <w:szCs w:val="12"/>
                      </w:rPr>
                      <w:t>同时具有以下要件：</w:t>
                    </w:r>
                  </w:p>
                  <w:p>
                    <w:pPr>
                      <w:spacing w:before="36" w:line="217" w:lineRule="auto"/>
                      <w:ind w:left="2329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2"/>
                        <w:szCs w:val="12"/>
                      </w:rPr>
                      <w:t>①身份证或社会保障卡原件；</w:t>
                    </w:r>
                  </w:p>
                  <w:p>
                    <w:pPr>
                      <w:spacing w:before="39" w:line="217" w:lineRule="auto"/>
                      <w:ind w:left="2329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2"/>
                        <w:szCs w:val="12"/>
                      </w:rPr>
                      <w:t>②灵活就业(个体经营)人员就业登记表。</w:t>
                    </w:r>
                  </w:p>
                  <w:p>
                    <w:pPr>
                      <w:spacing w:before="40" w:line="219" w:lineRule="auto"/>
                      <w:ind w:right="199"/>
                      <w:jc w:val="right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2"/>
                        <w:szCs w:val="12"/>
                      </w:rPr>
                      <w:t>从事个体经营的，同时提供市场监管部门营业执照副本。</w:t>
                    </w:r>
                  </w:p>
                  <w:p/>
                  <w:p/>
                  <w:p/>
                  <w:p>
                    <w:pPr>
                      <w:spacing w:line="116" w:lineRule="exact"/>
                    </w:pPr>
                  </w:p>
                  <w:tbl>
                    <w:tblPr>
                      <w:tblStyle w:val="4"/>
                      <w:tblW w:w="5186" w:type="dxa"/>
                      <w:tblInd w:w="12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023"/>
                      <w:gridCol w:w="1554"/>
                      <w:gridCol w:w="1762"/>
                      <w:gridCol w:w="847"/>
                    </w:tblGrid>
                    <w:tr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00" w:hRule="atLeast"/>
                      </w:trPr>
                      <w:tc>
                        <w:tcPr>
                          <w:tcW w:w="1023" w:type="dxa"/>
                          <w:vAlign w:val="top"/>
                        </w:tcPr>
                        <w:p>
                          <w:pPr>
                            <w:spacing w:before="124" w:line="221" w:lineRule="auto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4"/>
                              <w:sz w:val="22"/>
                              <w:szCs w:val="22"/>
                            </w:rPr>
                            <w:t>受理</w:t>
                          </w:r>
                        </w:p>
                      </w:tc>
                      <w:tc>
                        <w:tcPr>
                          <w:tcW w:w="1554" w:type="dxa"/>
                          <w:vAlign w:val="top"/>
                        </w:tcPr>
                        <w:p>
                          <w:pPr>
                            <w:spacing w:before="100" w:line="224" w:lineRule="auto"/>
                            <w:ind w:left="596"/>
                            <w:rPr>
                              <w:rFonts w:ascii="仿宋" w:hAnsi="仿宋" w:eastAsia="仿宋" w:cs="仿宋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3"/>
                              <w:sz w:val="16"/>
                              <w:szCs w:val="16"/>
                            </w:rPr>
                            <w:t>不予受理</w:t>
                          </w:r>
                        </w:p>
                      </w:tc>
                      <w:tc>
                        <w:tcPr>
                          <w:tcW w:w="1762" w:type="dxa"/>
                          <w:vAlign w:val="top"/>
                        </w:tcPr>
                        <w:p>
                          <w:pPr>
                            <w:spacing w:line="235" w:lineRule="auto"/>
                            <w:ind w:left="332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5"/>
                              <w:sz w:val="22"/>
                              <w:szCs w:val="22"/>
                            </w:rPr>
                            <w:t>告知原因并</w:t>
                          </w:r>
                        </w:p>
                        <w:p>
                          <w:pPr>
                            <w:spacing w:line="184" w:lineRule="auto"/>
                            <w:ind w:left="432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2"/>
                              <w:sz w:val="22"/>
                              <w:szCs w:val="22"/>
                            </w:rPr>
                            <w:t>退回材料</w:t>
                          </w:r>
                        </w:p>
                      </w:tc>
                      <w:tc>
                        <w:tcPr>
                          <w:tcW w:w="847" w:type="dxa"/>
                          <w:vAlign w:val="top"/>
                        </w:tcPr>
                        <w:p>
                          <w:pPr>
                            <w:spacing w:before="151" w:line="219" w:lineRule="auto"/>
                            <w:ind w:left="420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7"/>
                              <w:sz w:val="22"/>
                              <w:szCs w:val="22"/>
                            </w:rPr>
                            <w:t>结束</w:t>
                          </w:r>
                        </w:p>
                      </w:tc>
                    </w:tr>
                  </w:tbl>
                  <w:p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2" w:line="222" w:lineRule="auto"/>
                      <w:ind w:left="60"/>
                      <w:rPr>
                        <w:rFonts w:ascii="仿宋" w:hAnsi="仿宋" w:eastAsia="仿宋" w:cs="仿宋"/>
                        <w:sz w:val="16"/>
                        <w:szCs w:val="16"/>
                      </w:rPr>
                    </w:pPr>
                    <w:r>
                      <w:rPr>
                        <w:rFonts w:ascii="仿宋" w:hAnsi="仿宋" w:eastAsia="仿宋" w:cs="仿宋"/>
                        <w:spacing w:val="-3"/>
                        <w:sz w:val="16"/>
                        <w:szCs w:val="16"/>
                      </w:rPr>
                      <w:t>准予受理</w:t>
                    </w:r>
                  </w:p>
                  <w:p/>
                  <w:p/>
                  <w:p>
                    <w:pPr>
                      <w:spacing w:line="156" w:lineRule="exact"/>
                    </w:pPr>
                  </w:p>
                  <w:tbl>
                    <w:tblPr>
                      <w:tblStyle w:val="4"/>
                      <w:tblW w:w="5196" w:type="dxa"/>
                      <w:tblInd w:w="12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045"/>
                      <w:gridCol w:w="1563"/>
                      <w:gridCol w:w="1736"/>
                      <w:gridCol w:w="852"/>
                    </w:tblGrid>
                    <w:tr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500" w:hRule="atLeast"/>
                      </w:trPr>
                      <w:tc>
                        <w:tcPr>
                          <w:tcW w:w="1045" w:type="dxa"/>
                          <w:vAlign w:val="top"/>
                        </w:tcPr>
                        <w:p>
                          <w:pPr>
                            <w:spacing w:before="102" w:line="220" w:lineRule="auto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5"/>
                              <w:sz w:val="22"/>
                              <w:szCs w:val="22"/>
                            </w:rPr>
                            <w:t>审核</w:t>
                          </w:r>
                        </w:p>
                      </w:tc>
                      <w:tc>
                        <w:tcPr>
                          <w:tcW w:w="1563" w:type="dxa"/>
                          <w:vAlign w:val="top"/>
                        </w:tcPr>
                        <w:p>
                          <w:pPr>
                            <w:spacing w:before="110" w:line="224" w:lineRule="auto"/>
                            <w:ind w:left="624"/>
                            <w:rPr>
                              <w:rFonts w:ascii="仿宋" w:hAnsi="仿宋" w:eastAsia="仿宋" w:cs="仿宋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pacing w:val="-3"/>
                              <w:sz w:val="16"/>
                              <w:szCs w:val="16"/>
                            </w:rPr>
                            <w:t>不予登记</w:t>
                          </w:r>
                        </w:p>
                      </w:tc>
                      <w:tc>
                        <w:tcPr>
                          <w:tcW w:w="1736" w:type="dxa"/>
                          <w:vAlign w:val="top"/>
                        </w:tcPr>
                        <w:p>
                          <w:pPr>
                            <w:spacing w:line="235" w:lineRule="auto"/>
                            <w:ind w:left="312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7"/>
                              <w:sz w:val="22"/>
                              <w:szCs w:val="22"/>
                            </w:rPr>
                            <w:t>告知原因并</w:t>
                          </w:r>
                        </w:p>
                        <w:p>
                          <w:pPr>
                            <w:spacing w:line="184" w:lineRule="auto"/>
                            <w:ind w:left="412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4"/>
                              <w:sz w:val="22"/>
                              <w:szCs w:val="22"/>
                            </w:rPr>
                            <w:t>退回材料</w:t>
                          </w:r>
                        </w:p>
                      </w:tc>
                      <w:tc>
                        <w:tcPr>
                          <w:tcW w:w="852" w:type="dxa"/>
                          <w:vAlign w:val="top"/>
                        </w:tcPr>
                        <w:p>
                          <w:pPr>
                            <w:spacing w:before="141" w:line="219" w:lineRule="auto"/>
                            <w:ind w:left="425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7"/>
                              <w:sz w:val="22"/>
                              <w:szCs w:val="22"/>
                            </w:rPr>
                            <w:t>结束</w:t>
                          </w:r>
                        </w:p>
                      </w:tc>
                    </w:tr>
                  </w:tbl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53" w:line="222" w:lineRule="auto"/>
                      <w:ind w:left="20"/>
                      <w:rPr>
                        <w:rFonts w:ascii="仿宋" w:hAnsi="仿宋" w:eastAsia="仿宋" w:cs="仿宋"/>
                        <w:sz w:val="16"/>
                        <w:szCs w:val="16"/>
                      </w:rPr>
                    </w:pPr>
                    <w:r>
                      <w:rPr>
                        <w:rFonts w:ascii="仿宋" w:hAnsi="仿宋" w:eastAsia="仿宋" w:cs="仿宋"/>
                        <w:spacing w:val="-3"/>
                        <w:sz w:val="16"/>
                        <w:szCs w:val="16"/>
                      </w:rPr>
                      <w:t>准予登记</w:t>
                    </w:r>
                  </w:p>
                  <w:p>
                    <w:pPr>
                      <w:spacing w:line="31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19" w:lineRule="auto"/>
                      <w:ind w:left="120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22"/>
                        <w:szCs w:val="22"/>
                      </w:rPr>
                      <w:t>办结</w:t>
                    </w:r>
                  </w:p>
                </w:txbxContent>
              </v:textbox>
            </v:shape>
            <v:shape id="_x0000_s1029" o:spid="_x0000_s1029" o:spt="202" type="#_x0000_t202" style="position:absolute;left:350;top:3158;height:579;width:172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6" w:lineRule="auto"/>
                      <w:ind w:left="40" w:right="20" w:hanging="20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退回材料并一次性</w:t>
                    </w:r>
                    <w:r>
                      <w:rPr>
                        <w:rFonts w:ascii="宋体" w:hAnsi="宋体" w:eastAsia="宋体" w:cs="宋体"/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告知需补齐的材料</w:t>
                    </w:r>
                  </w:p>
                </w:txbxContent>
              </v:textbox>
            </v:shape>
            <v:shape id="_x0000_s1030" o:spid="_x0000_s1030" o:spt="202" type="#_x0000_t202" style="position:absolute;left:3979;top:2438;height:302;width:14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窗口或网上申请</w:t>
                    </w:r>
                  </w:p>
                </w:txbxContent>
              </v:textbox>
            </v:shape>
            <v:shape id="_x0000_s1031" o:spid="_x0000_s1031" o:spt="202" type="#_x0000_t202" style="position:absolute;left:2039;top:4173;height:231;width: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仿宋" w:hAnsi="仿宋" w:eastAsia="仿宋" w:cs="仿宋"/>
                        <w:sz w:val="16"/>
                        <w:szCs w:val="16"/>
                      </w:rPr>
                    </w:pPr>
                    <w:r>
                      <w:rPr>
                        <w:rFonts w:ascii="仿宋" w:hAnsi="仿宋" w:eastAsia="仿宋" w:cs="仿宋"/>
                        <w:spacing w:val="-2"/>
                        <w:sz w:val="16"/>
                        <w:szCs w:val="16"/>
                      </w:rPr>
                      <w:t>材料不齐全</w:t>
                    </w:r>
                  </w:p>
                </w:txbxContent>
              </v:textbox>
            </v:shape>
            <v:shape id="_x0000_s1032" o:spid="_x0000_s1032" o:spt="202" type="#_x0000_t202" style="position:absolute;left:4469;top:950;height:303;width:4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1" w:lineRule="auto"/>
                      <w:ind w:left="20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2"/>
                        <w:szCs w:val="22"/>
                      </w:rPr>
                      <w:t>开始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71" w:line="183" w:lineRule="auto"/>
        <w:ind w:left="6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—</w:t>
      </w:r>
      <w:r>
        <w:rPr>
          <w:rFonts w:ascii="宋体" w:hAnsi="宋体" w:eastAsia="宋体" w:cs="宋体"/>
          <w:spacing w:val="7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6</w:t>
      </w:r>
      <w:r>
        <w:rPr>
          <w:rFonts w:ascii="宋体" w:hAnsi="宋体" w:eastAsia="宋体" w:cs="宋体"/>
          <w:spacing w:val="8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—</w:t>
      </w:r>
    </w:p>
    <w:p>
      <w:pPr>
        <w:sectPr>
          <w:footerReference r:id="rId10" w:type="default"/>
          <w:pgSz w:w="11910" w:h="16840"/>
          <w:pgMar w:top="1431" w:right="789" w:bottom="400" w:left="1090" w:header="0" w:footer="0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4" w:line="222" w:lineRule="auto"/>
        <w:ind w:left="3314"/>
        <w:outlineLvl w:val="0"/>
        <w:rPr>
          <w:rFonts w:ascii="黑体" w:hAnsi="黑体" w:eastAsia="黑体" w:cs="黑体"/>
          <w:sz w:val="32"/>
          <w:szCs w:val="32"/>
        </w:rPr>
      </w:pPr>
      <w:bookmarkStart w:id="2" w:name="_bookmark8"/>
      <w:bookmarkEnd w:id="2"/>
      <w:bookmarkStart w:id="3" w:name="_bookmark7"/>
      <w:bookmarkEnd w:id="3"/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1.2失业登记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4" w:line="228" w:lineRule="auto"/>
        <w:ind w:left="644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6"/>
          <w:sz w:val="32"/>
          <w:szCs w:val="32"/>
        </w:rPr>
        <w:t>一、适用依据</w:t>
      </w:r>
    </w:p>
    <w:p>
      <w:pPr>
        <w:spacing w:before="192" w:line="347" w:lineRule="auto"/>
        <w:ind w:left="9" w:right="57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1.就业服务与就业管理规定(2007年11月5日劳动保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障部令第28号公布，经四次修订，适用2022年1月7日《人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力资源社会保障部关于修改部分规章的决定》第四次修订</w:t>
      </w:r>
    </w:p>
    <w:p>
      <w:pPr>
        <w:spacing w:line="223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版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)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;</w:t>
      </w:r>
    </w:p>
    <w:p>
      <w:pPr>
        <w:spacing w:before="209" w:line="605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position w:val="21"/>
          <w:sz w:val="32"/>
          <w:szCs w:val="32"/>
        </w:rPr>
        <w:t>2.河南省就业登记和失业登记管理暂行办法(豫人社</w:t>
      </w:r>
    </w:p>
    <w:p>
      <w:pPr>
        <w:spacing w:before="1" w:line="22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〔2011〕23号);</w:t>
      </w:r>
    </w:p>
    <w:p>
      <w:pPr>
        <w:spacing w:before="205" w:line="348" w:lineRule="auto"/>
        <w:ind w:left="9" w:right="41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3.河南省人力资源和社会保障厅关于进一步提升服务能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力做好我省失业登记有关工作的通知(豫人社办〔2</w:t>
      </w:r>
      <w:r>
        <w:rPr>
          <w:rFonts w:ascii="仿宋" w:hAnsi="仿宋" w:eastAsia="仿宋" w:cs="仿宋"/>
          <w:spacing w:val="3"/>
          <w:sz w:val="32"/>
          <w:szCs w:val="32"/>
        </w:rPr>
        <w:t>020〕35</w:t>
      </w:r>
    </w:p>
    <w:p>
      <w:pPr>
        <w:spacing w:before="2" w:line="223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号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)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;</w:t>
      </w:r>
    </w:p>
    <w:p>
      <w:pPr>
        <w:spacing w:before="205" w:line="348" w:lineRule="auto"/>
        <w:ind w:left="9" w:right="33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4.河南省人力资源和社会保障厅关于转发《人力资源社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会保障部办公厅关于进一步做好失业登记服务管理工作的</w:t>
      </w:r>
    </w:p>
    <w:p>
      <w:pPr>
        <w:spacing w:line="223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通知》的通知(豫人社办函〔2020〕122号);</w:t>
      </w:r>
    </w:p>
    <w:p>
      <w:pPr>
        <w:spacing w:before="209" w:line="599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5.河南省人力资源和社会保障厅关于强化失业登记服务</w:t>
      </w:r>
    </w:p>
    <w:p>
      <w:pPr>
        <w:spacing w:line="220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管理有关工作的通知(豫人社办函〔2021〕17</w:t>
      </w:r>
      <w:r>
        <w:rPr>
          <w:rFonts w:ascii="仿宋" w:hAnsi="仿宋" w:eastAsia="仿宋" w:cs="仿宋"/>
          <w:spacing w:val="11"/>
          <w:sz w:val="32"/>
          <w:szCs w:val="32"/>
        </w:rPr>
        <w:t>5号)。</w:t>
      </w:r>
    </w:p>
    <w:p>
      <w:pPr>
        <w:spacing w:before="237" w:line="225" w:lineRule="auto"/>
        <w:ind w:left="644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4"/>
          <w:sz w:val="32"/>
          <w:szCs w:val="32"/>
        </w:rPr>
        <w:t>二、</w:t>
      </w:r>
      <w:r>
        <w:rPr>
          <w:rFonts w:ascii="楷体" w:hAnsi="楷体" w:eastAsia="楷体" w:cs="楷体"/>
          <w:spacing w:val="-61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32"/>
          <w:szCs w:val="32"/>
        </w:rPr>
        <w:t>适用对象</w:t>
      </w:r>
    </w:p>
    <w:p>
      <w:pPr>
        <w:spacing w:before="194" w:line="346" w:lineRule="auto"/>
        <w:ind w:left="9" w:right="50" w:firstLine="6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5"/>
          <w:sz w:val="32"/>
          <w:szCs w:val="32"/>
        </w:rPr>
        <w:t>年满16周岁(含)至依法享受基本养老保险待遇，有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劳动能力、有就业要求、处于失业状态的城乡劳动者(含港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澳台劳动者),均可在常住地、户籍地、参保地、就业地进</w:t>
      </w:r>
    </w:p>
    <w:p>
      <w:pPr>
        <w:spacing w:before="1" w:line="220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行失业登记。包括：</w:t>
      </w:r>
    </w:p>
    <w:p>
      <w:pPr>
        <w:sectPr>
          <w:footerReference r:id="rId11" w:type="default"/>
          <w:pgSz w:w="11910" w:h="16840"/>
          <w:pgMar w:top="1431" w:right="1786" w:bottom="1178" w:left="1780" w:header="0" w:footer="926" w:gutter="0"/>
          <w:cols w:space="720" w:num="1"/>
        </w:sectPr>
      </w:pPr>
    </w:p>
    <w:p>
      <w:pPr>
        <w:spacing w:before="196" w:line="600" w:lineRule="exact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1.年满16周岁，从各类学校毕业、结业、肄业的；</w:t>
      </w:r>
    </w:p>
    <w:p>
      <w:pPr>
        <w:spacing w:before="1" w:line="220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2.从各类用人单位失业的；</w:t>
      </w:r>
    </w:p>
    <w:p>
      <w:pPr>
        <w:spacing w:before="219" w:line="600" w:lineRule="exact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0"/>
          <w:sz w:val="32"/>
          <w:szCs w:val="32"/>
        </w:rPr>
        <w:t>3.个体工商户业主、私营企业和民办非企业业主停产、</w:t>
      </w:r>
    </w:p>
    <w:p>
      <w:pPr>
        <w:spacing w:line="222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破产停止经营的；终止灵活就业的；</w:t>
      </w:r>
    </w:p>
    <w:p>
      <w:pPr>
        <w:spacing w:before="213" w:line="222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4.承包土地被征用的农村劳动力；</w:t>
      </w:r>
    </w:p>
    <w:p>
      <w:pPr>
        <w:spacing w:before="217" w:line="222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5.军人退出现役且未纳入国家统一安置的；</w:t>
      </w:r>
    </w:p>
    <w:p>
      <w:pPr>
        <w:spacing w:before="211" w:line="601" w:lineRule="exact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position w:val="20"/>
          <w:sz w:val="32"/>
          <w:szCs w:val="32"/>
        </w:rPr>
        <w:t>6.刑满释放、假释、监外执行的；</w:t>
      </w:r>
    </w:p>
    <w:p>
      <w:pPr>
        <w:spacing w:before="2" w:line="220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7.其他符合失业登记的。</w:t>
      </w:r>
    </w:p>
    <w:p>
      <w:pPr>
        <w:spacing w:before="229" w:line="229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三、</w:t>
      </w:r>
      <w:r>
        <w:rPr>
          <w:rFonts w:ascii="楷体" w:hAnsi="楷体" w:eastAsia="楷体" w:cs="楷体"/>
          <w:spacing w:val="-63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受理机构</w:t>
      </w:r>
    </w:p>
    <w:p>
      <w:pPr>
        <w:spacing w:before="191" w:line="610" w:lineRule="exact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position w:val="21"/>
          <w:sz w:val="32"/>
          <w:szCs w:val="32"/>
        </w:rPr>
        <w:t>常住地、户籍地、参保地、就业地公共就业服务机构，</w:t>
      </w:r>
    </w:p>
    <w:p>
      <w:pPr>
        <w:spacing w:before="2" w:line="220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8"/>
          <w:sz w:val="32"/>
          <w:szCs w:val="32"/>
        </w:rPr>
        <w:t>含乡镇(街道)、村(社区)基层服务平台。</w:t>
      </w:r>
    </w:p>
    <w:p>
      <w:pPr>
        <w:spacing w:before="223" w:line="231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9"/>
          <w:sz w:val="32"/>
          <w:szCs w:val="32"/>
        </w:rPr>
        <w:t>四、</w:t>
      </w:r>
      <w:r>
        <w:rPr>
          <w:rFonts w:ascii="楷体" w:hAnsi="楷体" w:eastAsia="楷体" w:cs="楷体"/>
          <w:spacing w:val="-6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9"/>
          <w:sz w:val="32"/>
          <w:szCs w:val="32"/>
        </w:rPr>
        <w:t>受理方式</w:t>
      </w:r>
    </w:p>
    <w:p>
      <w:pPr>
        <w:spacing w:before="185" w:line="610" w:lineRule="exact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position w:val="21"/>
          <w:sz w:val="32"/>
          <w:szCs w:val="32"/>
        </w:rPr>
        <w:t>窗口或河南就业网上办事大厅(电脑端)或“河南</w:t>
      </w:r>
      <w:r>
        <w:rPr>
          <w:rFonts w:ascii="仿宋" w:hAnsi="仿宋" w:eastAsia="仿宋" w:cs="仿宋"/>
          <w:spacing w:val="8"/>
          <w:position w:val="21"/>
          <w:sz w:val="32"/>
          <w:szCs w:val="32"/>
        </w:rPr>
        <w:t>就业”</w:t>
      </w:r>
    </w:p>
    <w:p>
      <w:pPr>
        <w:spacing w:before="1" w:line="221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微信公众号或“河南就业”支付宝小程序受理。</w:t>
      </w:r>
    </w:p>
    <w:p>
      <w:pPr>
        <w:spacing w:before="205" w:line="227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五、</w:t>
      </w:r>
      <w:r>
        <w:rPr>
          <w:rFonts w:ascii="楷体" w:hAnsi="楷体" w:eastAsia="楷体" w:cs="楷体"/>
          <w:spacing w:val="-38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办理要件</w:t>
      </w:r>
    </w:p>
    <w:p>
      <w:pPr>
        <w:spacing w:before="209" w:line="222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1.失业人员登记表；</w:t>
      </w:r>
    </w:p>
    <w:p>
      <w:pPr>
        <w:spacing w:before="222" w:line="221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2.身份证或社会保障卡原件。</w:t>
      </w:r>
    </w:p>
    <w:p>
      <w:pPr>
        <w:spacing w:before="233" w:line="224" w:lineRule="auto"/>
        <w:ind w:left="638"/>
        <w:outlineLvl w:val="6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六、</w:t>
      </w:r>
      <w:r>
        <w:rPr>
          <w:rFonts w:ascii="楷体" w:hAnsi="楷体" w:eastAsia="楷体" w:cs="楷体"/>
          <w:spacing w:val="-47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3"/>
          <w:sz w:val="32"/>
          <w:szCs w:val="32"/>
        </w:rPr>
        <w:t>办事流程</w:t>
      </w:r>
    </w:p>
    <w:p>
      <w:pPr>
        <w:spacing w:before="183" w:line="347" w:lineRule="auto"/>
        <w:ind w:left="13" w:right="319" w:firstLine="6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1.受理。核验申请材料，将信息录入系统，并在系统中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进行比对。如不符合要求，</w:t>
      </w:r>
      <w:r>
        <w:rPr>
          <w:rFonts w:ascii="仿宋" w:hAnsi="仿宋" w:eastAsia="仿宋" w:cs="仿宋"/>
          <w:spacing w:val="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一次性告知申请人，材料一并退</w:t>
      </w:r>
    </w:p>
    <w:p>
      <w:pPr>
        <w:spacing w:before="1" w:line="220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回；若符合要求，当即受理。</w:t>
      </w:r>
    </w:p>
    <w:p>
      <w:pPr>
        <w:spacing w:before="215" w:line="604" w:lineRule="exact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1"/>
          <w:sz w:val="32"/>
          <w:szCs w:val="32"/>
        </w:rPr>
        <w:t>2.办理。办理失业登记，并在《就业创业证》上记载失</w:t>
      </w:r>
    </w:p>
    <w:p>
      <w:pPr>
        <w:spacing w:before="1" w:line="221" w:lineRule="auto"/>
        <w:ind w:left="1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业登记相关情况。办理成功后，省"互联网+就业创业"信息系</w:t>
      </w:r>
    </w:p>
    <w:p>
      <w:pPr>
        <w:sectPr>
          <w:footerReference r:id="rId12" w:type="default"/>
          <w:pgSz w:w="11910" w:h="16840"/>
          <w:pgMar w:top="1431" w:right="1527" w:bottom="1178" w:left="1786" w:header="0" w:footer="940" w:gutter="0"/>
          <w:cols w:space="720" w:num="1"/>
        </w:sectPr>
      </w:pPr>
    </w:p>
    <w:p>
      <w:pPr>
        <w:spacing w:before="208" w:line="608" w:lineRule="exact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2"/>
          <w:sz w:val="31"/>
          <w:szCs w:val="31"/>
        </w:rPr>
        <w:t>统自动生成《就业创业证》电子版，有需要的，经办机构协</w:t>
      </w:r>
    </w:p>
    <w:p>
      <w:pPr>
        <w:spacing w:before="1" w:line="22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助打印或劳动者自行打印。</w:t>
      </w:r>
    </w:p>
    <w:p>
      <w:pPr>
        <w:spacing w:before="227" w:line="222" w:lineRule="auto"/>
        <w:ind w:left="637"/>
        <w:outlineLvl w:val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3"/>
          <w:sz w:val="31"/>
          <w:szCs w:val="31"/>
        </w:rPr>
        <w:t>七、办理时限</w:t>
      </w:r>
    </w:p>
    <w:p>
      <w:pPr>
        <w:spacing w:before="227" w:line="220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窗口即时办结；网上10个工作日内办结。</w:t>
      </w:r>
    </w:p>
    <w:p>
      <w:pPr>
        <w:spacing w:before="227" w:line="221" w:lineRule="auto"/>
        <w:ind w:left="637"/>
        <w:outlineLvl w:val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八、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1"/>
          <w:szCs w:val="31"/>
        </w:rPr>
        <w:t>业务表单</w:t>
      </w:r>
    </w:p>
    <w:p>
      <w:pPr>
        <w:spacing w:before="237" w:line="224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失业人员登记表</w:t>
      </w:r>
    </w:p>
    <w:p>
      <w:pPr>
        <w:spacing w:before="219" w:line="223" w:lineRule="auto"/>
        <w:ind w:left="637"/>
        <w:outlineLvl w:val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九、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31"/>
          <w:szCs w:val="31"/>
        </w:rPr>
        <w:t>业务流程图</w:t>
      </w:r>
    </w:p>
    <w:p>
      <w:pPr>
        <w:spacing w:before="230" w:line="223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失业登记业务流程图</w: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01" w:line="221" w:lineRule="auto"/>
        <w:ind w:left="7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(联系单位：</w:t>
      </w:r>
      <w:r>
        <w:rPr>
          <w:rFonts w:hint="eastAsia" w:ascii="仿宋" w:hAnsi="仿宋" w:eastAsia="仿宋" w:cs="仿宋"/>
          <w:spacing w:val="16"/>
          <w:sz w:val="31"/>
          <w:szCs w:val="31"/>
          <w:lang w:val="en-US" w:eastAsia="zh-CN"/>
        </w:rPr>
        <w:t>就业创业中心</w:t>
      </w:r>
      <w:bookmarkStart w:id="5" w:name="_GoBack"/>
      <w:bookmarkEnd w:id="5"/>
      <w:r>
        <w:rPr>
          <w:rFonts w:ascii="仿宋" w:hAnsi="仿宋" w:eastAsia="仿宋" w:cs="仿宋"/>
          <w:spacing w:val="16"/>
          <w:sz w:val="31"/>
          <w:szCs w:val="31"/>
        </w:rPr>
        <w:t>)</w:t>
      </w:r>
    </w:p>
    <w:p>
      <w:pPr>
        <w:sectPr>
          <w:footerReference r:id="rId13" w:type="default"/>
          <w:pgSz w:w="11910" w:h="16840"/>
          <w:pgMar w:top="1431" w:right="1786" w:bottom="1129" w:left="1786" w:header="0" w:footer="960" w:gutter="0"/>
          <w:cols w:space="720" w:num="1"/>
        </w:sectPr>
      </w:pPr>
    </w:p>
    <w:p>
      <w:pPr>
        <w:spacing w:before="233" w:line="221" w:lineRule="auto"/>
        <w:ind w:left="149"/>
        <w:rPr>
          <w:rFonts w:ascii="黑体" w:hAnsi="黑体" w:eastAsia="黑体" w:cs="黑体"/>
          <w:sz w:val="29"/>
          <w:szCs w:val="29"/>
        </w:rPr>
      </w:pPr>
      <w:bookmarkStart w:id="4" w:name="_bookmark9"/>
      <w:bookmarkEnd w:id="4"/>
      <w:r>
        <w:rPr>
          <w:rFonts w:ascii="黑体" w:hAnsi="黑体" w:eastAsia="黑体" w:cs="黑体"/>
          <w:b/>
          <w:bCs/>
          <w:spacing w:val="-6"/>
          <w:sz w:val="29"/>
          <w:szCs w:val="29"/>
        </w:rPr>
        <w:t>业务表单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7" w:line="221" w:lineRule="auto"/>
        <w:ind w:left="320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13"/>
          <w:sz w:val="33"/>
          <w:szCs w:val="33"/>
        </w:rPr>
        <w:t>失业人员登记表</w:t>
      </w:r>
    </w:p>
    <w:p/>
    <w:p>
      <w:pPr>
        <w:spacing w:line="67" w:lineRule="exact"/>
      </w:pP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128"/>
        <w:gridCol w:w="989"/>
        <w:gridCol w:w="859"/>
        <w:gridCol w:w="719"/>
        <w:gridCol w:w="689"/>
        <w:gridCol w:w="2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599" w:type="dxa"/>
            <w:gridSpan w:val="7"/>
            <w:vAlign w:val="top"/>
          </w:tcPr>
          <w:p>
            <w:pPr>
              <w:spacing w:before="173" w:line="219" w:lineRule="auto"/>
              <w:ind w:left="3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人员基本信息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3" w:type="dxa"/>
            <w:vAlign w:val="top"/>
          </w:tcPr>
          <w:p>
            <w:pPr>
              <w:spacing w:before="151" w:line="219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spacing w:before="151" w:line="219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1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03" w:type="dxa"/>
            <w:vAlign w:val="top"/>
          </w:tcPr>
          <w:p>
            <w:pPr>
              <w:spacing w:before="172" w:line="221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172" w:line="221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>
            <w:pPr>
              <w:spacing w:before="174" w:line="221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03" w:type="dxa"/>
            <w:vAlign w:val="top"/>
          </w:tcPr>
          <w:p>
            <w:pPr>
              <w:spacing w:before="170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户籍地址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3" w:type="dxa"/>
            <w:vAlign w:val="top"/>
          </w:tcPr>
          <w:p>
            <w:pPr>
              <w:spacing w:before="162" w:line="220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常住地址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99" w:type="dxa"/>
            <w:gridSpan w:val="7"/>
            <w:vAlign w:val="top"/>
          </w:tcPr>
          <w:p>
            <w:pPr>
              <w:spacing w:before="174" w:line="221" w:lineRule="auto"/>
              <w:ind w:left="38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失业原因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</w:trPr>
        <w:tc>
          <w:tcPr>
            <w:tcW w:w="8599" w:type="dxa"/>
            <w:gridSpan w:val="7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□年满16周岁，从各类学校毕业、结业、肄业的；</w:t>
            </w:r>
          </w:p>
          <w:p>
            <w:pPr>
              <w:spacing w:before="35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□从各类用人单位失业的；</w:t>
            </w:r>
          </w:p>
          <w:p>
            <w:pPr>
              <w:spacing w:before="13" w:line="237" w:lineRule="auto"/>
              <w:ind w:left="114" w:righ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□个体工商户(含认定的网络创业)业主、私营企业和民办非企业业主停产、破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产停止经营的；终止灵活就业的；</w:t>
            </w:r>
          </w:p>
          <w:p>
            <w:pPr>
              <w:spacing w:before="23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□承包土地被征用的农村劳动力；</w:t>
            </w:r>
          </w:p>
          <w:p>
            <w:pPr>
              <w:spacing w:before="1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□军人退出现役且未纳入国家统一安置的；</w:t>
            </w:r>
          </w:p>
          <w:p>
            <w:pPr>
              <w:spacing w:before="35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□刑满释放、假释、监外执行的；</w:t>
            </w:r>
          </w:p>
          <w:p>
            <w:pPr>
              <w:spacing w:before="3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□其他符合失业登记的。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99" w:type="dxa"/>
            <w:gridSpan w:val="7"/>
            <w:vAlign w:val="top"/>
          </w:tcPr>
          <w:p>
            <w:pPr>
              <w:spacing w:before="165" w:line="219" w:lineRule="auto"/>
              <w:ind w:left="30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服务需求(□有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□无)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03" w:type="dxa"/>
            <w:vAlign w:val="top"/>
          </w:tcPr>
          <w:p>
            <w:pPr>
              <w:spacing w:before="227" w:line="21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需求类别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spacing w:before="225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□职业介绍□职业指导□技能培训□创业培训□其他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</w:trPr>
        <w:tc>
          <w:tcPr>
            <w:tcW w:w="8599" w:type="dxa"/>
            <w:gridSpan w:val="7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个人承诺</w:t>
            </w:r>
          </w:p>
          <w:p>
            <w:pPr>
              <w:spacing w:before="33" w:line="238" w:lineRule="auto"/>
              <w:ind w:left="114" w:firstLine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本人目前处于无业状态，现申请失业登记。失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业登记完成后保持手机畅通，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与公共就业服务机构保持联系，并自愿接受公共就业服务机构提供的就业服务。</w:t>
            </w:r>
          </w:p>
          <w:p>
            <w:pPr>
              <w:spacing w:before="27" w:line="233" w:lineRule="auto"/>
              <w:ind w:left="4584" w:right="194" w:hanging="4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本人承诺以上内容真实有效，如与实际情况不一致，本人愿意承担相应责任。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申请人(签字):</w:t>
            </w:r>
          </w:p>
          <w:p>
            <w:pPr>
              <w:spacing w:before="25" w:line="219" w:lineRule="auto"/>
              <w:ind w:left="6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10" w:h="16840"/>
          <w:pgMar w:top="1431" w:right="1665" w:bottom="1193" w:left="1635" w:header="0" w:footer="934" w:gutter="0"/>
          <w:cols w:space="720" w:num="1"/>
        </w:sectPr>
      </w:pPr>
    </w:p>
    <w:p>
      <w:pPr>
        <w:spacing w:before="207" w:line="219" w:lineRule="auto"/>
        <w:ind w:left="3274"/>
        <w:rPr>
          <w:rFonts w:ascii="宋体" w:hAnsi="宋体" w:eastAsia="宋体" w:cs="宋体"/>
          <w:sz w:val="32"/>
          <w:szCs w:val="32"/>
        </w:rPr>
      </w:pPr>
      <w:r>
        <w:pict>
          <v:shape id="_x0000_s1033" o:spid="_x0000_s1033" o:spt="202" type="#_x0000_t202" style="position:absolute;left:0pt;margin-left:278.95pt;margin-top:207.5pt;height:15.2pt;width:23.5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2"/>
                      <w:szCs w:val="22"/>
                    </w:rPr>
                    <w:t>开始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失业登记业务流程图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42" w:line="219" w:lineRule="auto"/>
        <w:ind w:left="6609"/>
        <w:rPr>
          <w:rFonts w:ascii="宋体" w:hAnsi="宋体" w:eastAsia="宋体" w:cs="宋体"/>
          <w:sz w:val="13"/>
          <w:szCs w:val="13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-1017270</wp:posOffset>
            </wp:positionV>
            <wp:extent cx="6286500" cy="609600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86467" cy="6095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3"/>
          <w:sz w:val="13"/>
          <w:szCs w:val="13"/>
        </w:rPr>
        <w:t>需要提交以下材料：</w:t>
      </w:r>
    </w:p>
    <w:p>
      <w:pPr>
        <w:spacing w:before="27" w:line="221" w:lineRule="auto"/>
        <w:ind w:left="660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7"/>
          <w:sz w:val="13"/>
          <w:szCs w:val="13"/>
        </w:rPr>
        <w:t>1.</w:t>
      </w:r>
      <w:r>
        <w:rPr>
          <w:rFonts w:ascii="宋体" w:hAnsi="宋体" w:eastAsia="宋体" w:cs="宋体"/>
          <w:spacing w:val="-20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7"/>
          <w:sz w:val="13"/>
          <w:szCs w:val="13"/>
        </w:rPr>
        <w:t>失业人员登记表</w:t>
      </w:r>
    </w:p>
    <w:p>
      <w:pPr>
        <w:spacing w:before="22" w:line="219" w:lineRule="auto"/>
        <w:ind w:left="6609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9"/>
          <w:sz w:val="13"/>
          <w:szCs w:val="13"/>
        </w:rPr>
        <w:t>2.</w:t>
      </w:r>
      <w:r>
        <w:rPr>
          <w:rFonts w:ascii="宋体" w:hAnsi="宋体" w:eastAsia="宋体" w:cs="宋体"/>
          <w:spacing w:val="-15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9"/>
          <w:sz w:val="13"/>
          <w:szCs w:val="13"/>
        </w:rPr>
        <w:t>身份证或社会保障卡原件，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72" w:line="219" w:lineRule="auto"/>
        <w:ind w:left="40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5"/>
          <w:sz w:val="22"/>
          <w:szCs w:val="22"/>
        </w:rPr>
        <w:t>窗口或网上申请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72" w:line="217" w:lineRule="auto"/>
        <w:ind w:left="3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退回材料并一次性</w:t>
      </w:r>
    </w:p>
    <w:p>
      <w:pPr>
        <w:spacing w:before="1" w:line="217" w:lineRule="auto"/>
        <w:ind w:left="38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告知需补齐的材料</w:t>
      </w:r>
    </w:p>
    <w:p>
      <w:pPr>
        <w:spacing w:line="432" w:lineRule="auto"/>
        <w:rPr>
          <w:rFonts w:ascii="Arial"/>
          <w:sz w:val="21"/>
        </w:rPr>
      </w:pPr>
    </w:p>
    <w:p>
      <w:pPr>
        <w:spacing w:before="52" w:line="220" w:lineRule="auto"/>
        <w:ind w:left="2059"/>
        <w:rPr>
          <w:rFonts w:ascii="仿宋" w:hAnsi="仿宋" w:eastAsia="仿宋" w:cs="仿宋"/>
          <w:sz w:val="16"/>
          <w:szCs w:val="16"/>
        </w:rPr>
      </w:pPr>
      <w:r>
        <w:pict>
          <v:shape id="_x0000_s1034" o:spid="_x0000_s1034" o:spt="202" type="#_x0000_t202" style="position:absolute;left:0pt;margin-left:366.5pt;margin-top:-2.7pt;height:29.1pt;width:53.4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7" w:lineRule="auto"/>
                    <w:ind w:left="118" w:right="20" w:hanging="99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15"/>
                      <w:sz w:val="22"/>
                      <w:szCs w:val="22"/>
                    </w:rPr>
                    <w:t>告知原因并</w:t>
                  </w:r>
                  <w:r>
                    <w:rPr>
                      <w:rFonts w:ascii="宋体" w:hAnsi="宋体" w:eastAsia="宋体" w:cs="宋体"/>
                      <w:spacing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2"/>
                      <w:sz w:val="22"/>
                      <w:szCs w:val="22"/>
                    </w:rPr>
                    <w:t>退回材料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301.95pt;margin-top:1.75pt;height:11.75pt;width:33.3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4" w:lineRule="auto"/>
                    <w:ind w:left="20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16"/>
                      <w:szCs w:val="16"/>
                    </w:rPr>
                    <w:t>不予受理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459pt;margin-top:4.35pt;height:15.1pt;width:23.3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结束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220pt;margin-top:4.5pt;height:15.2pt;width:23.4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1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22"/>
                      <w:szCs w:val="22"/>
                    </w:rPr>
                    <w:t>受理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-2"/>
          <w:sz w:val="16"/>
          <w:szCs w:val="16"/>
        </w:rPr>
        <w:t>材料不齐全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53" w:line="222" w:lineRule="auto"/>
        <w:ind w:left="4380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3"/>
          <w:sz w:val="16"/>
          <w:szCs w:val="16"/>
        </w:rPr>
        <w:t>准予受理</w:t>
      </w:r>
    </w:p>
    <w:p/>
    <w:p/>
    <w:p>
      <w:pPr>
        <w:spacing w:line="112" w:lineRule="exact"/>
      </w:pPr>
    </w:p>
    <w:p>
      <w:pPr>
        <w:sectPr>
          <w:footerReference r:id="rId15" w:type="default"/>
          <w:pgSz w:w="11910" w:h="16840"/>
          <w:pgMar w:top="1431" w:right="890" w:bottom="1165" w:left="1120" w:header="0" w:footer="946" w:gutter="0"/>
          <w:cols w:equalWidth="0" w:num="1">
            <w:col w:w="9900"/>
          </w:cols>
        </w:sectPr>
      </w:pPr>
    </w:p>
    <w:p>
      <w:pPr>
        <w:spacing w:before="146" w:line="220" w:lineRule="auto"/>
        <w:ind w:left="44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审核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44" w:line="221" w:lineRule="auto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不予登记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2" w:line="23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5"/>
          <w:sz w:val="22"/>
          <w:szCs w:val="22"/>
        </w:rPr>
        <w:t>告知原因并</w:t>
      </w:r>
    </w:p>
    <w:p>
      <w:pPr>
        <w:spacing w:before="1" w:line="184" w:lineRule="auto"/>
        <w:ind w:left="9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退回材料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84" w:line="219" w:lineRule="auto"/>
        <w:ind w:left="3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结束</w:t>
      </w:r>
    </w:p>
    <w:p>
      <w:pPr>
        <w:sectPr>
          <w:type w:val="continuous"/>
          <w:pgSz w:w="11910" w:h="16840"/>
          <w:pgMar w:top="1431" w:right="890" w:bottom="1165" w:left="1120" w:header="0" w:footer="946" w:gutter="0"/>
          <w:cols w:equalWidth="0" w:num="4">
            <w:col w:w="6000" w:space="100"/>
            <w:col w:w="1151" w:space="100"/>
            <w:col w:w="1730" w:space="100"/>
            <w:col w:w="720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52" w:line="222" w:lineRule="auto"/>
        <w:ind w:left="4340"/>
        <w:rPr>
          <w:rFonts w:ascii="仿宋" w:hAnsi="仿宋" w:eastAsia="仿宋" w:cs="仿宋"/>
          <w:sz w:val="16"/>
          <w:szCs w:val="16"/>
        </w:rPr>
      </w:pPr>
      <w:r>
        <w:rPr>
          <w:rFonts w:ascii="仿宋" w:hAnsi="仿宋" w:eastAsia="仿宋" w:cs="仿宋"/>
          <w:spacing w:val="-3"/>
          <w:sz w:val="16"/>
          <w:szCs w:val="16"/>
        </w:rPr>
        <w:t>准予登记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73" w:line="184" w:lineRule="auto"/>
        <w:ind w:left="4420"/>
        <w:rPr>
          <w:rFonts w:hint="eastAsia" w:eastAsia="宋体"/>
          <w:lang w:val="en-US" w:eastAsia="zh-CN"/>
        </w:rPr>
        <w:sectPr>
          <w:type w:val="continuous"/>
          <w:pgSz w:w="11910" w:h="16840"/>
          <w:pgMar w:top="1431" w:right="890" w:bottom="1165" w:left="1120" w:header="0" w:footer="946" w:gutter="0"/>
          <w:cols w:equalWidth="0" w:num="1">
            <w:col w:w="9900"/>
          </w:cols>
        </w:sectPr>
      </w:pPr>
      <w:r>
        <w:rPr>
          <w:rFonts w:hint="eastAsia" w:eastAsia="宋体"/>
          <w:lang w:val="en-US" w:eastAsia="zh-CN"/>
        </w:rPr>
        <w:t>办结</w:t>
      </w:r>
    </w:p>
    <w:p>
      <w:pPr>
        <w:tabs>
          <w:tab w:val="left" w:pos="1397"/>
        </w:tabs>
        <w:rPr>
          <w:rFonts w:hint="eastAsia" w:ascii="Arial" w:eastAsia="宋体"/>
          <w:sz w:val="21"/>
          <w:lang w:eastAsia="zh-CN"/>
        </w:rPr>
      </w:pPr>
    </w:p>
    <w:sectPr>
      <w:footerReference r:id="rId16" w:type="default"/>
      <w:pgSz w:w="11910" w:h="16840"/>
      <w:pgMar w:top="1391" w:right="1564" w:bottom="1126" w:left="1574" w:header="0" w:footer="9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92"/>
      <w:jc w:val="right"/>
      <w:rPr>
        <w:rFonts w:ascii="仿宋" w:hAnsi="仿宋" w:eastAsia="仿宋" w:cs="仿宋"/>
        <w:sz w:val="25"/>
        <w:szCs w:val="25"/>
      </w:rPr>
    </w:pPr>
    <w:r>
      <w:rPr>
        <w:rFonts w:ascii="仿宋" w:hAnsi="仿宋" w:eastAsia="仿宋" w:cs="仿宋"/>
        <w:spacing w:val="-24"/>
        <w:sz w:val="25"/>
        <w:szCs w:val="25"/>
      </w:rPr>
      <w:t>—</w:t>
    </w:r>
    <w:r>
      <w:rPr>
        <w:rFonts w:ascii="仿宋" w:hAnsi="仿宋" w:eastAsia="仿宋" w:cs="仿宋"/>
        <w:spacing w:val="79"/>
        <w:sz w:val="25"/>
        <w:szCs w:val="25"/>
      </w:rPr>
      <w:t xml:space="preserve"> </w:t>
    </w:r>
    <w:r>
      <w:rPr>
        <w:rFonts w:ascii="仿宋" w:hAnsi="仿宋" w:eastAsia="仿宋" w:cs="仿宋"/>
        <w:spacing w:val="-24"/>
        <w:sz w:val="25"/>
        <w:szCs w:val="25"/>
      </w:rPr>
      <w:t>1</w:t>
    </w:r>
    <w:r>
      <w:rPr>
        <w:rFonts w:ascii="仿宋" w:hAnsi="仿宋" w:eastAsia="仿宋" w:cs="仿宋"/>
        <w:spacing w:val="47"/>
        <w:sz w:val="25"/>
        <w:szCs w:val="25"/>
      </w:rPr>
      <w:t xml:space="preserve"> </w:t>
    </w:r>
    <w:r>
      <w:rPr>
        <w:rFonts w:ascii="仿宋" w:hAnsi="仿宋" w:eastAsia="仿宋" w:cs="仿宋"/>
        <w:spacing w:val="-24"/>
        <w:sz w:val="25"/>
        <w:szCs w:val="25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4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1"/>
        <w:sz w:val="26"/>
        <w:szCs w:val="26"/>
      </w:rPr>
      <w:t>—</w:t>
    </w:r>
    <w:r>
      <w:rPr>
        <w:rFonts w:ascii="宋体" w:hAnsi="宋体" w:eastAsia="宋体" w:cs="宋体"/>
        <w:spacing w:val="64"/>
        <w:sz w:val="26"/>
        <w:szCs w:val="26"/>
      </w:rPr>
      <w:t xml:space="preserve"> </w:t>
    </w:r>
    <w:r>
      <w:rPr>
        <w:rFonts w:ascii="宋体" w:hAnsi="宋体" w:eastAsia="宋体" w:cs="宋体"/>
        <w:spacing w:val="-21"/>
        <w:sz w:val="26"/>
        <w:szCs w:val="26"/>
      </w:rPr>
      <w:t>10</w:t>
    </w:r>
    <w:r>
      <w:rPr>
        <w:rFonts w:ascii="宋体" w:hAnsi="宋体" w:eastAsia="宋体" w:cs="宋体"/>
        <w:spacing w:val="39"/>
        <w:sz w:val="26"/>
        <w:szCs w:val="26"/>
      </w:rPr>
      <w:t xml:space="preserve"> </w:t>
    </w:r>
    <w:r>
      <w:rPr>
        <w:rFonts w:ascii="宋体" w:hAnsi="宋体" w:eastAsia="宋体" w:cs="宋体"/>
        <w:spacing w:val="-21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78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8"/>
        <w:sz w:val="22"/>
        <w:szCs w:val="22"/>
      </w:rPr>
      <w:t>—</w:t>
    </w:r>
    <w:r>
      <w:rPr>
        <w:rFonts w:ascii="宋体" w:hAnsi="宋体" w:eastAsia="宋体" w:cs="宋体"/>
        <w:spacing w:val="86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11</w:t>
    </w:r>
    <w:r>
      <w:rPr>
        <w:rFonts w:ascii="宋体" w:hAnsi="宋体" w:eastAsia="宋体" w:cs="宋体"/>
        <w:spacing w:val="84"/>
        <w:sz w:val="22"/>
        <w:szCs w:val="22"/>
      </w:rPr>
      <w:t xml:space="preserve"> </w:t>
    </w:r>
    <w:r>
      <w:rPr>
        <w:rFonts w:ascii="宋体" w:hAnsi="宋体" w:eastAsia="宋体" w:cs="宋体"/>
        <w:spacing w:val="-8"/>
        <w:sz w:val="22"/>
        <w:szCs w:val="22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7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373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</w:t>
    </w:r>
    <w:r>
      <w:rPr>
        <w:rFonts w:ascii="宋体" w:hAnsi="宋体" w:eastAsia="宋体" w:cs="宋体"/>
        <w:spacing w:val="7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2</w:t>
    </w:r>
    <w:r>
      <w:rPr>
        <w:rFonts w:ascii="宋体" w:hAnsi="宋体" w:eastAsia="宋体" w:cs="宋体"/>
        <w:spacing w:val="63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3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38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3</w:t>
    </w:r>
    <w:r>
      <w:rPr>
        <w:rFonts w:ascii="宋体" w:hAnsi="宋体" w:eastAsia="宋体" w:cs="宋体"/>
        <w:spacing w:val="55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64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8"/>
        <w:sz w:val="26"/>
        <w:szCs w:val="26"/>
      </w:rPr>
      <w:t>—</w:t>
    </w:r>
    <w:r>
      <w:rPr>
        <w:rFonts w:ascii="宋体" w:hAnsi="宋体" w:eastAsia="宋体" w:cs="宋体"/>
        <w:spacing w:val="48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5</w:t>
    </w:r>
    <w:r>
      <w:rPr>
        <w:rFonts w:ascii="宋体" w:hAnsi="宋体" w:eastAsia="宋体" w:cs="宋体"/>
        <w:spacing w:val="45"/>
        <w:sz w:val="26"/>
        <w:szCs w:val="26"/>
      </w:rPr>
      <w:t xml:space="preserve"> </w:t>
    </w:r>
    <w:r>
      <w:rPr>
        <w:rFonts w:ascii="宋体" w:hAnsi="宋体" w:eastAsia="宋体" w:cs="宋体"/>
        <w:spacing w:val="-8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208"/>
      <w:jc w:val="right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8"/>
        <w:sz w:val="26"/>
        <w:szCs w:val="26"/>
      </w:rPr>
      <w:t>—</w:t>
    </w:r>
    <w:r>
      <w:rPr>
        <w:rFonts w:ascii="仿宋" w:hAnsi="仿宋" w:eastAsia="仿宋" w:cs="仿宋"/>
        <w:spacing w:val="48"/>
        <w:sz w:val="26"/>
        <w:szCs w:val="26"/>
      </w:rPr>
      <w:t xml:space="preserve"> </w:t>
    </w:r>
    <w:r>
      <w:rPr>
        <w:rFonts w:ascii="仿宋" w:hAnsi="仿宋" w:eastAsia="仿宋" w:cs="仿宋"/>
        <w:spacing w:val="-8"/>
        <w:sz w:val="26"/>
        <w:szCs w:val="26"/>
      </w:rPr>
      <w:t>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—</w:t>
    </w:r>
    <w:r>
      <w:rPr>
        <w:rFonts w:ascii="宋体" w:hAnsi="宋体" w:eastAsia="宋体" w:cs="宋体"/>
        <w:spacing w:val="87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8</w:t>
    </w:r>
    <w:r>
      <w:rPr>
        <w:rFonts w:ascii="宋体" w:hAnsi="宋体" w:eastAsia="宋体" w:cs="宋体"/>
        <w:spacing w:val="5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323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-</w:t>
    </w:r>
    <w:r>
      <w:rPr>
        <w:rFonts w:ascii="宋体" w:hAnsi="宋体" w:eastAsia="宋体" w:cs="宋体"/>
        <w:spacing w:val="25"/>
        <w:sz w:val="17"/>
        <w:szCs w:val="17"/>
      </w:rPr>
      <w:t xml:space="preserve">   </w:t>
    </w:r>
    <w:r>
      <w:rPr>
        <w:rFonts w:ascii="宋体" w:hAnsi="宋体" w:eastAsia="宋体" w:cs="宋体"/>
        <w:spacing w:val="-3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I5MjgyYThiNDdmYmUxMGNjZmYzNjllZDM1ZDkxMzUifQ=="/>
  </w:docVars>
  <w:rsids>
    <w:rsidRoot w:val="00000000"/>
    <w:rsid w:val="37C01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2.jpeg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104814</Words>
  <Characters>109286</Characters>
  <TotalTime>11</TotalTime>
  <ScaleCrop>false</ScaleCrop>
  <LinksUpToDate>false</LinksUpToDate>
  <CharactersWithSpaces>120374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2023-08-11T09:12:00Z</dcterms:created>
  <dc:creator>Kingsoft-PDF</dc:creator>
  <cp:lastModifiedBy>翱翔</cp:lastModifiedBy>
  <dcterms:modified xsi:type="dcterms:W3CDTF">2024-06-13T00:21:27Z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2023-08-11T09:13:32Z</vt:filetime>
  </property>
  <property fmtid="{D5CDD505-2E9C-101B-9397-08002B2CF9AE}" pid="4" name="UsrData">
    <vt:lpwstr>64d58ab731e116001f538effwl</vt:lpwstr>
  </property>
  <property fmtid="{D5CDD505-2E9C-101B-9397-08002B2CF9AE}" pid="5" name="KSOProductBuildVer">
    <vt:lpwstr>2052-12.1.0.16929</vt:lpwstr>
  </property>
  <property fmtid="{D5CDD505-2E9C-101B-9397-08002B2CF9AE}" pid="6" name="ICV">
    <vt:lpwstr>121D66C4EB594E699754E4D1D3C18755_12</vt:lpwstr>
  </property>
</Properties>
</file>