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2021年南阳市中等职业学校班主任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能力大赛决赛参赛团队名单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河南省南阳工业学校参赛团队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南阳幼儿师范学校参赛团队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唐河县中等职业学校参赛团队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西峡县中等职业学校参赛团队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河南省经济管理学校参赛团队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南阳市宛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</w:t>
      </w:r>
      <w:r>
        <w:rPr>
          <w:rFonts w:hint="eastAsia" w:ascii="仿宋_GB2312" w:eastAsia="仿宋_GB2312"/>
          <w:sz w:val="32"/>
          <w:szCs w:val="32"/>
        </w:rPr>
        <w:t>中等专业学校参赛团队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南阳市第二技工学校参赛团队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南阳技师学院参赛团队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南阳市经济贸易学校参赛团队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内乡县职业中等专业学校参赛团队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镇平县工艺美术中等职业学校参赛团队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南阳市第三中等职业学校参赛团队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南阳市第二中等职业学校参赛团队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桐柏县中等职业学校参赛团队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淅川县电子中等职业学校参赛团队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南阳市宛东中等专业学校参赛团队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E0F13"/>
    <w:rsid w:val="349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2021-06-18T13:26:00Z</dcterms:created>
  <dc:creator>284100</dc:creator>
  <cp:lastModifiedBy>284100</cp:lastModifiedBy>
  <dcterms:modified xsi:type="dcterms:W3CDTF">2021-06-18T13:26:52Z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