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7" w:lineRule="atLeas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  <w:t>南阳市师德标兵和师德先进个人呈报登记表</w:t>
      </w:r>
    </w:p>
    <w:p>
      <w:pPr>
        <w:rPr>
          <w:rFonts w:hint="eastAsia" w:ascii="CESI仿宋-GB2312" w:hAnsi="CESI仿宋-GB2312" w:eastAsia="CESI仿宋-GB2312" w:cs="CESI仿宋-GB2312"/>
          <w:spacing w:val="-5"/>
          <w:sz w:val="24"/>
        </w:rPr>
      </w:pPr>
      <w:r>
        <w:rPr>
          <w:rFonts w:hint="eastAsia" w:ascii="CESI仿宋-GB2312" w:hAnsi="CESI仿宋-GB2312" w:eastAsia="CESI仿宋-GB2312" w:cs="CESI仿宋-GB2312"/>
          <w:spacing w:val="-14"/>
          <w:sz w:val="24"/>
        </w:rPr>
        <w:t xml:space="preserve"> 单位：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pacing w:val="-21"/>
          <w:sz w:val="24"/>
        </w:rPr>
        <w:t xml:space="preserve">（公章）   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 xml:space="preserve"> 申报类别：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13"/>
          <w:sz w:val="24"/>
        </w:rPr>
        <w:t xml:space="preserve">      填表人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>：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 xml:space="preserve">       填表日期： 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>年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>月</w:t>
      </w:r>
      <w:r>
        <w:rPr>
          <w:rFonts w:hint="eastAsia" w:ascii="CESI仿宋-GB2312" w:hAnsi="CESI仿宋-GB2312" w:eastAsia="CESI仿宋-GB2312" w:cs="CESI仿宋-GB2312"/>
          <w:spacing w:val="-5"/>
          <w:sz w:val="24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pacing w:val="-5"/>
          <w:sz w:val="24"/>
        </w:rPr>
        <w:t>日</w:t>
      </w:r>
    </w:p>
    <w:tbl>
      <w:tblPr>
        <w:tblStyle w:val="3"/>
        <w:tblW w:w="12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44"/>
        <w:gridCol w:w="730"/>
        <w:gridCol w:w="1126"/>
        <w:gridCol w:w="1135"/>
        <w:gridCol w:w="1483"/>
        <w:gridCol w:w="779"/>
        <w:gridCol w:w="3097"/>
        <w:gridCol w:w="1553"/>
        <w:gridCol w:w="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年月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文化程度</w:t>
            </w: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职称</w:t>
            </w: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24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48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44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26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83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779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97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53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color w:val="00000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lang w:eastAsia="zh-CN"/>
        </w:rPr>
        <w:t>说明</w:t>
      </w:r>
      <w:r>
        <w:rPr>
          <w:rFonts w:hint="eastAsia" w:ascii="方正楷体_GBK" w:hAnsi="方正楷体_GBK" w:eastAsia="方正楷体_GBK" w:cs="方正楷体_GBK"/>
          <w:sz w:val="24"/>
        </w:rPr>
        <w:t>：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本表格请用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excle制表，电子版报送市教育局教师工作科，报送邮箱：hnnysxk@126.com；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2.纸质版</w:t>
      </w:r>
      <w:r>
        <w:rPr>
          <w:rFonts w:hint="eastAsia" w:ascii="方正楷体_GBK" w:hAnsi="方正楷体_GBK" w:eastAsia="方正楷体_GBK" w:cs="方正楷体_GBK"/>
          <w:sz w:val="24"/>
        </w:rPr>
        <w:t>一式两份，一份上报市教育局，一份留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存</w:t>
      </w:r>
      <w:r>
        <w:rPr>
          <w:rFonts w:hint="eastAsia" w:ascii="方正楷体_GBK" w:hAnsi="方正楷体_GBK" w:eastAsia="方正楷体_GBK" w:cs="方正楷体_GBK"/>
          <w:sz w:val="24"/>
        </w:rPr>
        <w:t>县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sz w:val="24"/>
        </w:rPr>
        <w:t>区教体局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（教育局）</w:t>
      </w:r>
      <w:r>
        <w:rPr>
          <w:rFonts w:hint="eastAsia" w:ascii="方正楷体_GBK" w:hAnsi="方正楷体_GBK" w:eastAsia="方正楷体_GBK" w:cs="方正楷体_GBK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color w:val="191919"/>
          <w:sz w:val="32"/>
          <w:szCs w:val="32"/>
          <w:highlight w:val="whit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</w:rPr>
        <w:t xml:space="preserve">     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 xml:space="preserve"> 3.</w:t>
      </w:r>
      <w:r>
        <w:rPr>
          <w:rFonts w:hint="eastAsia" w:ascii="方正楷体_GBK" w:hAnsi="方正楷体_GBK" w:eastAsia="方正楷体_GBK" w:cs="方正楷体_GBK"/>
          <w:sz w:val="24"/>
        </w:rPr>
        <w:t>申报类别指师德标兵或师德先进个人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783" w:h="11850" w:orient="landscape"/>
      <w:pgMar w:top="1803" w:right="1417" w:bottom="1803" w:left="1417" w:header="720" w:footer="720" w:gutter="0"/>
      <w:lnNumType w:countBy="0" w:distance="36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024C"/>
    <w:rsid w:val="0ECE024C"/>
    <w:rsid w:val="22D32D11"/>
    <w:rsid w:val="72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2022-05-25T06:35:00Z</dcterms:created>
  <dc:creator>贺黎明</dc:creator>
  <cp:lastModifiedBy>贺黎明</cp:lastModifiedBy>
  <dcterms:modified xsi:type="dcterms:W3CDTF">2022-05-25T06:35:36Z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