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551DDEEF" w:rsidR="00944176" w:rsidRDefault="00D873DD" w:rsidP="00F93F64">
      <w:pPr>
        <w:spacing w:beforeLines="400" w:before="1248"/>
        <w:jc w:val="center"/>
        <w:rPr>
          <w:rFonts w:ascii="方正小标宋简体" w:eastAsia="方正小标宋简体" w:hAnsi="宋体"/>
          <w:color w:val="FF0000"/>
          <w:w w:val="40"/>
          <w:sz w:val="160"/>
          <w:szCs w:val="160"/>
        </w:rPr>
      </w:pPr>
      <w:r w:rsidRPr="00F411DC">
        <w:rPr>
          <w:rFonts w:ascii="方正小标宋简体" w:eastAsia="方正小标宋简体" w:hAnsi="宋体" w:hint="eastAsia"/>
          <w:color w:val="FF0000"/>
          <w:w w:val="40"/>
          <w:sz w:val="160"/>
          <w:szCs w:val="160"/>
        </w:rPr>
        <w:t>方城县住房和城乡建设局</w:t>
      </w:r>
      <w:r w:rsidR="00F411DC" w:rsidRPr="00F411DC">
        <w:rPr>
          <w:rFonts w:ascii="方正小标宋简体" w:eastAsia="方正小标宋简体" w:hAnsi="宋体" w:hint="eastAsia"/>
          <w:color w:val="FF0000"/>
          <w:w w:val="40"/>
          <w:sz w:val="160"/>
          <w:szCs w:val="160"/>
        </w:rPr>
        <w:t>文件</w:t>
      </w:r>
    </w:p>
    <w:p w14:paraId="1AE1AC7A" w14:textId="44A4EDF3" w:rsidR="00D873DD" w:rsidRDefault="00520A31" w:rsidP="00520A31">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5A82CFDA">
                <wp:simplePos x="0" y="0"/>
                <wp:positionH relativeFrom="column">
                  <wp:posOffset>-30480</wp:posOffset>
                </wp:positionH>
                <wp:positionV relativeFrom="paragraph">
                  <wp:posOffset>792480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F2473"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2.4pt" to="421.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" strokecolor="red" strokeweight="1.5pt">
                <v:stroke joinstyle="miter"/>
              </v:line>
            </w:pict>
          </mc:Fallback>
        </mc:AlternateContent>
      </w:r>
      <w:r w:rsidR="0086718B">
        <w:rPr>
          <w:rFonts w:hint="eastAsia"/>
        </w:rPr>
        <w:t>方建</w:t>
      </w:r>
      <w:r w:rsidR="00D873DD">
        <w:rPr>
          <w:rFonts w:hint="eastAsia"/>
        </w:rPr>
        <w:t>字</w:t>
      </w:r>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F04B4E">
        <w:rPr>
          <w:rFonts w:ascii="仿宋_GB2312" w:eastAsia="仿宋_GB2312"/>
        </w:rPr>
        <w:t>13</w:t>
      </w:r>
      <w:r w:rsidR="00D873DD">
        <w:rPr>
          <w:rFonts w:hint="eastAsia"/>
        </w:rPr>
        <w:t xml:space="preserve">号 </w:t>
      </w:r>
      <w:r w:rsidR="00D873DD">
        <w:t xml:space="preserve">                 </w:t>
      </w:r>
      <w:r w:rsidR="00D873DD">
        <w:rPr>
          <w:rFonts w:hint="eastAsia"/>
        </w:rPr>
        <w:t>签发人：</w:t>
      </w:r>
      <w:r w:rsidR="00C93020">
        <w:rPr>
          <w:rFonts w:hint="eastAsia"/>
        </w:rPr>
        <w:t>刘荣丽</w:t>
      </w:r>
    </w:p>
    <w:p w14:paraId="3E757CF2" w14:textId="5990B897"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F2164F">
        <w:t>A</w:t>
      </w:r>
    </w:p>
    <w:p w14:paraId="3BB1C627" w14:textId="74D2368E" w:rsidR="00D873DD" w:rsidRPr="006D6929" w:rsidRDefault="00D873DD" w:rsidP="001B29AA">
      <w:pPr>
        <w:spacing w:beforeLines="100" w:before="312" w:line="640" w:lineRule="exact"/>
        <w:jc w:val="center"/>
        <w:rPr>
          <w:rFonts w:ascii="方正小标宋简体" w:eastAsia="方正小标宋简体"/>
          <w:spacing w:val="20"/>
          <w:sz w:val="44"/>
          <w:szCs w:val="44"/>
        </w:rPr>
      </w:pPr>
      <w:r w:rsidRPr="006D6929">
        <w:rPr>
          <w:rFonts w:ascii="方正小标宋简体" w:eastAsia="方正小标宋简体" w:hint="eastAsia"/>
          <w:spacing w:val="20"/>
          <w:sz w:val="44"/>
          <w:szCs w:val="44"/>
        </w:rPr>
        <w:t>对县</w:t>
      </w:r>
      <w:r w:rsidR="006D6929" w:rsidRPr="006D6929">
        <w:rPr>
          <w:rFonts w:ascii="方正小标宋简体" w:eastAsia="方正小标宋简体" w:hint="eastAsia"/>
          <w:spacing w:val="20"/>
          <w:sz w:val="44"/>
          <w:szCs w:val="44"/>
        </w:rPr>
        <w:t>十六</w:t>
      </w:r>
      <w:r w:rsidR="00AF039C" w:rsidRPr="006D6929">
        <w:rPr>
          <w:rFonts w:ascii="方正小标宋简体" w:eastAsia="方正小标宋简体" w:hint="eastAsia"/>
          <w:spacing w:val="20"/>
          <w:sz w:val="44"/>
          <w:szCs w:val="44"/>
        </w:rPr>
        <w:t>届</w:t>
      </w:r>
      <w:r w:rsidR="006D6929">
        <w:rPr>
          <w:rFonts w:ascii="方正小标宋简体" w:eastAsia="方正小标宋简体" w:hint="eastAsia"/>
          <w:spacing w:val="20"/>
          <w:sz w:val="44"/>
          <w:szCs w:val="44"/>
        </w:rPr>
        <w:t>人大</w:t>
      </w:r>
      <w:r w:rsidR="006D6929" w:rsidRPr="006D6929">
        <w:rPr>
          <w:rFonts w:ascii="方正小标宋简体" w:eastAsia="方正小标宋简体" w:hint="eastAsia"/>
          <w:spacing w:val="20"/>
          <w:sz w:val="44"/>
          <w:szCs w:val="44"/>
        </w:rPr>
        <w:t>三</w:t>
      </w:r>
      <w:r w:rsidR="00AF039C" w:rsidRPr="006D6929">
        <w:rPr>
          <w:rFonts w:ascii="方正小标宋简体" w:eastAsia="方正小标宋简体" w:hint="eastAsia"/>
          <w:spacing w:val="20"/>
          <w:sz w:val="44"/>
          <w:szCs w:val="44"/>
        </w:rPr>
        <w:t>次会议</w:t>
      </w:r>
      <w:r w:rsidR="00AF039C" w:rsidRPr="006D6929">
        <w:rPr>
          <w:rFonts w:ascii="方正小标宋简体" w:eastAsia="方正小标宋简体" w:hint="eastAsia"/>
          <w:spacing w:val="20"/>
          <w:sz w:val="44"/>
          <w:szCs w:val="44"/>
        </w:rPr>
        <w:br/>
      </w:r>
      <w:r w:rsidRPr="006D6929">
        <w:rPr>
          <w:rFonts w:ascii="方正小标宋简体" w:eastAsia="方正小标宋简体" w:hint="eastAsia"/>
          <w:spacing w:val="20"/>
          <w:sz w:val="44"/>
          <w:szCs w:val="44"/>
        </w:rPr>
        <w:t>第</w:t>
      </w:r>
      <w:r w:rsidR="001108C8">
        <w:rPr>
          <w:rFonts w:ascii="方正小标宋简体" w:eastAsia="方正小标宋简体"/>
          <w:spacing w:val="20"/>
          <w:sz w:val="44"/>
          <w:szCs w:val="44"/>
        </w:rPr>
        <w:t>0</w:t>
      </w:r>
      <w:r w:rsidR="00935596">
        <w:rPr>
          <w:rFonts w:ascii="方正小标宋简体" w:eastAsia="方正小标宋简体"/>
          <w:spacing w:val="20"/>
          <w:sz w:val="44"/>
          <w:szCs w:val="44"/>
        </w:rPr>
        <w:t>3</w:t>
      </w:r>
      <w:r w:rsidR="000F5C99">
        <w:rPr>
          <w:rFonts w:ascii="方正小标宋简体" w:eastAsia="方正小标宋简体"/>
          <w:spacing w:val="20"/>
          <w:sz w:val="44"/>
          <w:szCs w:val="44"/>
        </w:rPr>
        <w:t>7</w:t>
      </w:r>
      <w:r w:rsidR="00106076" w:rsidRPr="006D6929">
        <w:rPr>
          <w:rFonts w:ascii="方正小标宋简体" w:eastAsia="方正小标宋简体" w:hint="eastAsia"/>
          <w:spacing w:val="20"/>
          <w:sz w:val="44"/>
          <w:szCs w:val="44"/>
        </w:rPr>
        <w:t>号</w:t>
      </w:r>
      <w:r w:rsidR="006D6929">
        <w:rPr>
          <w:rFonts w:ascii="方正小标宋简体" w:eastAsia="方正小标宋简体" w:hint="eastAsia"/>
          <w:spacing w:val="20"/>
          <w:sz w:val="44"/>
          <w:szCs w:val="44"/>
        </w:rPr>
        <w:t>建议</w:t>
      </w:r>
      <w:r w:rsidRPr="006D6929">
        <w:rPr>
          <w:rFonts w:ascii="方正小标宋简体" w:eastAsia="方正小标宋简体" w:hint="eastAsia"/>
          <w:spacing w:val="20"/>
          <w:sz w:val="44"/>
          <w:szCs w:val="44"/>
        </w:rPr>
        <w:t>的答复</w:t>
      </w:r>
    </w:p>
    <w:p w14:paraId="70677EA2" w14:textId="15DCF87C" w:rsidR="0082733C" w:rsidRPr="00127324" w:rsidRDefault="000F5C99" w:rsidP="001108C8">
      <w:pPr>
        <w:spacing w:beforeLines="150" w:before="468"/>
        <w:rPr>
          <w:rFonts w:hAnsi="仿宋"/>
        </w:rPr>
      </w:pPr>
      <w:r w:rsidRPr="000F5C99">
        <w:rPr>
          <w:rFonts w:hAnsi="仿宋" w:cs="仿宋" w:hint="eastAsia"/>
          <w:szCs w:val="32"/>
        </w:rPr>
        <w:t>孟庆明、马松岭、吕兵涛、朱全永、刘明强、刘信强、李桂梅、李家鹏、杨付星、韩红丽</w:t>
      </w:r>
      <w:r w:rsidR="006D6929" w:rsidRPr="00127324">
        <w:rPr>
          <w:rFonts w:hAnsi="仿宋" w:hint="eastAsia"/>
        </w:rPr>
        <w:t>代表</w:t>
      </w:r>
      <w:r w:rsidR="00AF039C" w:rsidRPr="00127324">
        <w:rPr>
          <w:rFonts w:hAnsi="仿宋" w:hint="eastAsia"/>
        </w:rPr>
        <w:t>：您提出的</w:t>
      </w:r>
      <w:r w:rsidR="006D6929" w:rsidRPr="00127324">
        <w:rPr>
          <w:rFonts w:hAnsi="仿宋" w:hint="eastAsia"/>
        </w:rPr>
        <w:t>“</w:t>
      </w:r>
      <w:r>
        <w:rPr>
          <w:rFonts w:hAnsi="仿宋" w:cs="仿宋" w:hint="eastAsia"/>
          <w:szCs w:val="32"/>
        </w:rPr>
        <w:t>关于推进拐河镇老旧污水管网改造，破损管道修复，淤积管道疏浚等工作</w:t>
      </w:r>
      <w:r w:rsidR="006E2844">
        <w:rPr>
          <w:rFonts w:hAnsi="仿宋" w:hint="eastAsia"/>
        </w:rPr>
        <w:t>”</w:t>
      </w:r>
      <w:r w:rsidR="00AF039C" w:rsidRPr="00127324">
        <w:rPr>
          <w:rFonts w:hAnsi="仿宋" w:hint="eastAsia"/>
        </w:rPr>
        <w:t>的</w:t>
      </w:r>
      <w:r w:rsidR="006D6929" w:rsidRPr="00127324">
        <w:rPr>
          <w:rFonts w:hAnsi="仿宋" w:hint="eastAsia"/>
        </w:rPr>
        <w:t>建议</w:t>
      </w:r>
      <w:r w:rsidR="00AF039C" w:rsidRPr="00127324">
        <w:rPr>
          <w:rFonts w:hAnsi="仿宋" w:hint="eastAsia"/>
        </w:rPr>
        <w:t>收悉。现答复如下：</w:t>
      </w:r>
    </w:p>
    <w:p w14:paraId="14D63C33" w14:textId="77777777" w:rsidR="000F5C99" w:rsidRPr="000F5C99" w:rsidRDefault="000F5C99" w:rsidP="000F5C99">
      <w:pPr>
        <w:ind w:firstLineChars="200" w:firstLine="640"/>
        <w:rPr>
          <w:rFonts w:hAnsi="仿宋"/>
        </w:rPr>
      </w:pPr>
      <w:r w:rsidRPr="000F5C99">
        <w:rPr>
          <w:rFonts w:hAnsi="仿宋" w:hint="eastAsia"/>
        </w:rPr>
        <w:t>首先感谢各位委员对住建局工作的关心与支持，接到您提出的</w:t>
      </w:r>
      <w:r w:rsidRPr="000F5C99">
        <w:rPr>
          <w:rFonts w:hAnsi="仿宋"/>
        </w:rPr>
        <w:t>37号建议后，住建局党组高度重视，第一时间召集相关股室研讨商议，并结合县直单位各部门工作职责，多方协调、联动发力，推动污水处理工作向好发展。</w:t>
      </w:r>
    </w:p>
    <w:p w14:paraId="79D03861" w14:textId="77777777" w:rsidR="000F5C99" w:rsidRPr="000F5C99" w:rsidRDefault="000F5C99" w:rsidP="000F5C99">
      <w:pPr>
        <w:ind w:firstLineChars="200" w:firstLine="640"/>
        <w:rPr>
          <w:rFonts w:hAnsi="仿宋"/>
        </w:rPr>
      </w:pPr>
      <w:r w:rsidRPr="000F5C99">
        <w:rPr>
          <w:rFonts w:hAnsi="仿宋" w:hint="eastAsia"/>
        </w:rPr>
        <w:t>全面推进乡镇生活污水治理，是促进城乡协调发展、改善城乡人居环境、建设美丽宜居方城的重要任务，为全面整</w:t>
      </w:r>
      <w:r w:rsidRPr="000F5C99">
        <w:rPr>
          <w:rFonts w:hAnsi="仿宋" w:hint="eastAsia"/>
        </w:rPr>
        <w:lastRenderedPageBreak/>
        <w:t>治我县农村普遍存在的生活污水和环境污染等突出问题</w:t>
      </w:r>
      <w:r w:rsidRPr="000F5C99">
        <w:rPr>
          <w:rFonts w:hAnsi="仿宋"/>
        </w:rPr>
        <w:t>,改变农村地区的“脏、乱、差”现象,我局坚持“统筹规划、有序实施、政府推动、多元投入、经济实用,示范带动、全面推进、加强监管、确保质量”的原则,围绕乡镇镇区污水处理厂运行监督管理工作，靠前指挥，配合县污染防治攻坚办，指导乡镇有序推动镇区污水处理工作顺利开展。</w:t>
      </w:r>
    </w:p>
    <w:p w14:paraId="440FE8DC" w14:textId="77777777" w:rsidR="000F5C99" w:rsidRPr="000F5C99" w:rsidRDefault="000F5C99" w:rsidP="000F5C99">
      <w:pPr>
        <w:ind w:firstLineChars="200" w:firstLine="640"/>
        <w:rPr>
          <w:rFonts w:hAnsi="仿宋"/>
        </w:rPr>
      </w:pPr>
      <w:r w:rsidRPr="000F5C99">
        <w:rPr>
          <w:rFonts w:hAnsi="仿宋"/>
        </w:rPr>
        <w:t>2019年，拐河镇投入建设日处理600吨污水处理厂一座，铺设镇区污水管网11公里，至2021年9月份前污水处理厂运行良好；2021年，9·24洪水灾害致使拐河镇镇区污水处理设施受损，住建局第一时间将受灾信息上报县政府和有关部门，配合属地政府争取上级救灾资金；经与乡镇沟通对接，了解掌握受灾后拐河镇政府自身克服重重困难，多方筹措资金，已对镇区污水处理厂内的处理设施进行修复，并进行了运行调试，目前，拐河镇镇区污水处理厂已正常运转。</w:t>
      </w:r>
    </w:p>
    <w:p w14:paraId="31651112" w14:textId="77777777" w:rsidR="000F5C99" w:rsidRPr="000F5C99" w:rsidRDefault="000F5C99" w:rsidP="000F5C99">
      <w:pPr>
        <w:ind w:firstLineChars="200" w:firstLine="640"/>
        <w:rPr>
          <w:rFonts w:hAnsi="仿宋"/>
        </w:rPr>
      </w:pPr>
      <w:r w:rsidRPr="000F5C99">
        <w:rPr>
          <w:rFonts w:hAnsi="仿宋" w:hint="eastAsia"/>
        </w:rPr>
        <w:t>近年来，我县各乡镇多措并举，积极推动污水处理工作，住建局主要负责指导乡镇镇区污水处理厂及配套管网的建设运营工作，农村村庄的污水处理设施由环保局负责指导实施；经实地走访了解掌握，全县</w:t>
      </w:r>
      <w:r w:rsidRPr="000F5C99">
        <w:rPr>
          <w:rFonts w:hAnsi="仿宋"/>
        </w:rPr>
        <w:t>15个乡镇在财力吃紧的前提下，通过自筹资金和争取上级资金均对镇区污水处理厂进行了建设，并投入运行，住建局针对此项工作，积极推动，多措并举，定时召开污水处理厂工作推进会。</w:t>
      </w:r>
    </w:p>
    <w:p w14:paraId="0D4CAE84" w14:textId="77777777" w:rsidR="000F5C99" w:rsidRPr="000F5C99" w:rsidRDefault="000F5C99" w:rsidP="000F5C99">
      <w:pPr>
        <w:ind w:firstLineChars="200" w:firstLine="640"/>
        <w:rPr>
          <w:rFonts w:hAnsi="仿宋"/>
        </w:rPr>
      </w:pPr>
      <w:r w:rsidRPr="000F5C99">
        <w:rPr>
          <w:rFonts w:hAnsi="仿宋" w:hint="eastAsia"/>
        </w:rPr>
        <w:t>在今后工作中，住建局将与乡镇保持紧密联系，动态掌握乡镇镇区污水处理厂的运营现状及具体问题和困难，及时向县政府汇报乡镇的实际情况，并与各部门进行对接，协调帮助乡镇解决实际困难；下一步，县住建局将全力配合好乡镇积极争取上级污水治理项目支持，对接相关部门争取污水治理的专项资金，完善提升镇区污水收集处理设施体系的建设，确保镇区污水能够得到有效治理，从而促使镇区污水收集全覆盖、良性运转。</w:t>
      </w:r>
    </w:p>
    <w:p w14:paraId="2B686B07" w14:textId="51CFC2A9" w:rsidR="00D92884" w:rsidRPr="00C55C89" w:rsidRDefault="000F5C99" w:rsidP="000F5C99">
      <w:pPr>
        <w:ind w:firstLineChars="200" w:firstLine="640"/>
        <w:rPr>
          <w:rFonts w:hAnsi="仿宋"/>
        </w:rPr>
      </w:pPr>
      <w:r w:rsidRPr="000F5C99">
        <w:rPr>
          <w:rFonts w:hAnsi="仿宋" w:hint="eastAsia"/>
        </w:rPr>
        <w:t>再次感谢各位代表提出的宝贵建议，以上答复，不妥之处，请批评指正。</w:t>
      </w:r>
    </w:p>
    <w:p w14:paraId="62CAFB87" w14:textId="77777777" w:rsidR="000E2D9B" w:rsidRDefault="000E2D9B" w:rsidP="001108C8"/>
    <w:p w14:paraId="4CB9253B" w14:textId="77777777" w:rsidR="00FC3D77" w:rsidRDefault="00FC3D77" w:rsidP="001108C8"/>
    <w:p w14:paraId="1299F8F5" w14:textId="77777777" w:rsidR="00CE4650" w:rsidRPr="00FC3D77" w:rsidRDefault="00CE4650" w:rsidP="001108C8"/>
    <w:p w14:paraId="544098AC" w14:textId="601592F8" w:rsidR="00AF039C" w:rsidRDefault="00AF039C" w:rsidP="001108C8">
      <w:pPr>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1108C8"/>
    <w:p w14:paraId="787C9B81" w14:textId="77777777" w:rsidR="00B431C3" w:rsidRDefault="00B431C3" w:rsidP="001108C8"/>
    <w:p w14:paraId="7EC53C86" w14:textId="77777777" w:rsidR="00B431C3" w:rsidRDefault="00B431C3" w:rsidP="001108C8"/>
    <w:p w14:paraId="49337132" w14:textId="77777777" w:rsidR="00B431C3" w:rsidRDefault="00B431C3" w:rsidP="001108C8"/>
    <w:p w14:paraId="4DC14F0D" w14:textId="77777777" w:rsidR="00F2164F" w:rsidRDefault="00F2164F" w:rsidP="001108C8"/>
    <w:p w14:paraId="3810D2C2" w14:textId="00335E9D" w:rsidR="00AF039C" w:rsidRDefault="00AF039C" w:rsidP="001108C8">
      <w:r>
        <w:rPr>
          <w:rFonts w:hint="eastAsia"/>
        </w:rPr>
        <w:t>联系单位及电话：</w:t>
      </w:r>
      <w:r w:rsidR="00977C5E">
        <w:rPr>
          <w:rFonts w:hint="eastAsia"/>
        </w:rPr>
        <w:t>方城县住房和城乡建设局</w:t>
      </w:r>
      <w:r>
        <w:rPr>
          <w:rFonts w:hint="eastAsia"/>
        </w:rPr>
        <w:t xml:space="preserve"> </w:t>
      </w:r>
      <w:r w:rsidR="00B431C3">
        <w:t xml:space="preserve"> </w:t>
      </w:r>
      <w:r w:rsidR="00977C5E">
        <w:t xml:space="preserve"> 67232802</w:t>
      </w:r>
    </w:p>
    <w:p w14:paraId="4ECBA633" w14:textId="6497B08C" w:rsidR="00AF039C" w:rsidRDefault="00AF039C" w:rsidP="001108C8">
      <w:r>
        <w:rPr>
          <w:rFonts w:hint="eastAsia"/>
        </w:rPr>
        <w:t>联系人：</w:t>
      </w:r>
      <w:r w:rsidR="00935596">
        <w:rPr>
          <w:rFonts w:hint="eastAsia"/>
          <w:kern w:val="0"/>
        </w:rPr>
        <w:t>马超（村建股 股长）</w:t>
      </w:r>
    </w:p>
    <w:p w14:paraId="59B3AAB7" w14:textId="0102BEDF" w:rsidR="00AF039C" w:rsidRDefault="00AF039C" w:rsidP="001108C8">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03AE5231-B29D-4B2A-8F16-ECAF4654038B}"/>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E44E2915-0419-4BBC-AFD2-F6F9A2FD1D63}"/>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4595F9E3-7B63-4F21-A7E9-D413E38A8C0F}"/>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066084"/>
    <w:rsid w:val="000E2D9B"/>
    <w:rsid w:val="000F5C99"/>
    <w:rsid w:val="00106076"/>
    <w:rsid w:val="001108C8"/>
    <w:rsid w:val="00127324"/>
    <w:rsid w:val="001542FE"/>
    <w:rsid w:val="00165FB5"/>
    <w:rsid w:val="00192F23"/>
    <w:rsid w:val="001B29AA"/>
    <w:rsid w:val="001E4553"/>
    <w:rsid w:val="002E2674"/>
    <w:rsid w:val="002F1770"/>
    <w:rsid w:val="00336208"/>
    <w:rsid w:val="00397344"/>
    <w:rsid w:val="003E6CB1"/>
    <w:rsid w:val="004A1BCE"/>
    <w:rsid w:val="00520A31"/>
    <w:rsid w:val="00587BF8"/>
    <w:rsid w:val="00597E83"/>
    <w:rsid w:val="005E56D2"/>
    <w:rsid w:val="006C3B91"/>
    <w:rsid w:val="006D6929"/>
    <w:rsid w:val="006E2844"/>
    <w:rsid w:val="006E46A6"/>
    <w:rsid w:val="006F4559"/>
    <w:rsid w:val="0078204C"/>
    <w:rsid w:val="007A52F7"/>
    <w:rsid w:val="0082733C"/>
    <w:rsid w:val="00847F2B"/>
    <w:rsid w:val="0086718B"/>
    <w:rsid w:val="00893F00"/>
    <w:rsid w:val="00894C3A"/>
    <w:rsid w:val="008F237A"/>
    <w:rsid w:val="00917D9B"/>
    <w:rsid w:val="00922F7A"/>
    <w:rsid w:val="00935596"/>
    <w:rsid w:val="00944176"/>
    <w:rsid w:val="0097085D"/>
    <w:rsid w:val="00977C5E"/>
    <w:rsid w:val="00993A55"/>
    <w:rsid w:val="00A56A7A"/>
    <w:rsid w:val="00A86C77"/>
    <w:rsid w:val="00AF039C"/>
    <w:rsid w:val="00B0683C"/>
    <w:rsid w:val="00B431C3"/>
    <w:rsid w:val="00BC4442"/>
    <w:rsid w:val="00BD133F"/>
    <w:rsid w:val="00C55C89"/>
    <w:rsid w:val="00C84505"/>
    <w:rsid w:val="00C93020"/>
    <w:rsid w:val="00CE4650"/>
    <w:rsid w:val="00D22697"/>
    <w:rsid w:val="00D755FE"/>
    <w:rsid w:val="00D873DD"/>
    <w:rsid w:val="00D92884"/>
    <w:rsid w:val="00DB599C"/>
    <w:rsid w:val="00E036AA"/>
    <w:rsid w:val="00E32189"/>
    <w:rsid w:val="00E949FE"/>
    <w:rsid w:val="00EF52A6"/>
    <w:rsid w:val="00F04B4E"/>
    <w:rsid w:val="00F2164F"/>
    <w:rsid w:val="00F340BC"/>
    <w:rsid w:val="00F411DC"/>
    <w:rsid w:val="00F4658A"/>
    <w:rsid w:val="00F93F64"/>
    <w:rsid w:val="00FB4A1A"/>
    <w:rsid w:val="00FC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3</cp:revision>
  <cp:lastPrinted>2023-07-11T10:38:00Z</cp:lastPrinted>
  <dcterms:created xsi:type="dcterms:W3CDTF">2023-07-14T08:50:00Z</dcterms:created>
  <dcterms:modified xsi:type="dcterms:W3CDTF">2023-07-17T00:27:00Z</dcterms:modified>
</cp:coreProperties>
</file>