
<file path=[Content_Types].xml><?xml version="1.0" encoding="utf-8"?>
<Types xmlns="http://schemas.openxmlformats.org/package/2006/content-types">
  <Default Extension="emf" ContentType="image/x-emf"/>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D5A33A" w14:textId="551DDEEF" w:rsidR="00944176" w:rsidRDefault="00D873DD" w:rsidP="00F93F64">
      <w:pPr>
        <w:spacing w:beforeLines="400" w:before="1248"/>
        <w:jc w:val="center"/>
        <w:rPr>
          <w:rFonts w:ascii="方正小标宋简体" w:eastAsia="方正小标宋简体" w:hAnsi="宋体"/>
          <w:color w:val="FF0000"/>
          <w:w w:val="40"/>
          <w:sz w:val="160"/>
          <w:szCs w:val="160"/>
        </w:rPr>
      </w:pPr>
      <w:r w:rsidRPr="00F411DC">
        <w:rPr>
          <w:rFonts w:ascii="方正小标宋简体" w:eastAsia="方正小标宋简体" w:hAnsi="宋体" w:hint="eastAsia"/>
          <w:color w:val="FF0000"/>
          <w:w w:val="40"/>
          <w:sz w:val="160"/>
          <w:szCs w:val="160"/>
        </w:rPr>
        <w:t>方城县住房和城乡建设局</w:t>
      </w:r>
      <w:r w:rsidR="00F411DC" w:rsidRPr="00F411DC">
        <w:rPr>
          <w:rFonts w:ascii="方正小标宋简体" w:eastAsia="方正小标宋简体" w:hAnsi="宋体" w:hint="eastAsia"/>
          <w:color w:val="FF0000"/>
          <w:w w:val="40"/>
          <w:sz w:val="160"/>
          <w:szCs w:val="160"/>
        </w:rPr>
        <w:t>文件</w:t>
      </w:r>
    </w:p>
    <w:p w14:paraId="1AE1AC7A" w14:textId="3F027B9C" w:rsidR="00D873DD" w:rsidRDefault="00520A31" w:rsidP="00520A31">
      <w:pPr>
        <w:spacing w:beforeLines="200" w:before="624"/>
        <w:jc w:val="center"/>
      </w:pPr>
      <w:r>
        <w:rPr>
          <w:rFonts w:ascii="宋体" w:eastAsia="宋体" w:hAnsi="宋体" w:hint="eastAsia"/>
          <w:b/>
          <w:bCs/>
          <w:noProof/>
          <w:szCs w:val="32"/>
        </w:rPr>
        <mc:AlternateContent>
          <mc:Choice Requires="wps">
            <w:drawing>
              <wp:anchor distT="0" distB="0" distL="114300" distR="114300" simplePos="0" relativeHeight="251659264" behindDoc="0" locked="0" layoutInCell="1" allowOverlap="1" wp14:anchorId="083150D4" wp14:editId="5A82CFDA">
                <wp:simplePos x="0" y="0"/>
                <wp:positionH relativeFrom="column">
                  <wp:posOffset>-30480</wp:posOffset>
                </wp:positionH>
                <wp:positionV relativeFrom="paragraph">
                  <wp:posOffset>792480</wp:posOffset>
                </wp:positionV>
                <wp:extent cx="5379720" cy="38100"/>
                <wp:effectExtent l="0" t="0" r="30480" b="19050"/>
                <wp:wrapNone/>
                <wp:docPr id="1138067732" name="直接连接符 1"/>
                <wp:cNvGraphicFramePr/>
                <a:graphic xmlns:a="http://schemas.openxmlformats.org/drawingml/2006/main">
                  <a:graphicData uri="http://schemas.microsoft.com/office/word/2010/wordprocessingShape">
                    <wps:wsp>
                      <wps:cNvCnPr/>
                      <wps:spPr>
                        <a:xfrm flipV="1">
                          <a:off x="0" y="0"/>
                          <a:ext cx="5379720" cy="38100"/>
                        </a:xfrm>
                        <a:prstGeom prst="line">
                          <a:avLst/>
                        </a:prstGeom>
                        <a:ln w="1905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DEF2473" id="直接连接符 1" o:spid="_x0000_s1026" style="position:absolute;left:0;text-align:lef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pt,62.4pt" to="421.2pt,6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" strokecolor="red" strokeweight="1.5pt">
                <v:stroke joinstyle="miter"/>
              </v:line>
            </w:pict>
          </mc:Fallback>
        </mc:AlternateContent>
      </w:r>
      <w:r w:rsidR="0086718B">
        <w:rPr>
          <w:rFonts w:hint="eastAsia"/>
        </w:rPr>
        <w:t>方建</w:t>
      </w:r>
      <w:r w:rsidR="00D873DD">
        <w:rPr>
          <w:rFonts w:hint="eastAsia"/>
        </w:rPr>
        <w:t>字</w:t>
      </w:r>
      <w:r w:rsidR="00D873DD">
        <w:rPr>
          <w:rFonts w:ascii="仿宋_GB2312" w:eastAsia="仿宋_GB2312" w:hint="eastAsia"/>
        </w:rPr>
        <w:t>〔</w:t>
      </w:r>
      <w:r w:rsidR="006F4559">
        <w:rPr>
          <w:rFonts w:ascii="仿宋_GB2312" w:eastAsia="仿宋_GB2312" w:hint="eastAsia"/>
        </w:rPr>
        <w:t>2</w:t>
      </w:r>
      <w:r w:rsidR="006F4559">
        <w:rPr>
          <w:rFonts w:ascii="仿宋_GB2312" w:eastAsia="仿宋_GB2312"/>
        </w:rPr>
        <w:t>023</w:t>
      </w:r>
      <w:r w:rsidR="00D873DD">
        <w:rPr>
          <w:rFonts w:ascii="仿宋_GB2312" w:eastAsia="仿宋_GB2312" w:hint="eastAsia"/>
        </w:rPr>
        <w:t>〕</w:t>
      </w:r>
      <w:r w:rsidR="00543FCA">
        <w:rPr>
          <w:rFonts w:ascii="仿宋_GB2312" w:eastAsia="仿宋_GB2312"/>
        </w:rPr>
        <w:t>4</w:t>
      </w:r>
      <w:r w:rsidR="00D873DD">
        <w:rPr>
          <w:rFonts w:hint="eastAsia"/>
        </w:rPr>
        <w:t xml:space="preserve">号 </w:t>
      </w:r>
      <w:r w:rsidR="00D873DD">
        <w:t xml:space="preserve">                 </w:t>
      </w:r>
      <w:r w:rsidR="00D873DD">
        <w:rPr>
          <w:rFonts w:hint="eastAsia"/>
        </w:rPr>
        <w:t>签发人：</w:t>
      </w:r>
      <w:r w:rsidR="00C93020">
        <w:rPr>
          <w:rFonts w:hint="eastAsia"/>
        </w:rPr>
        <w:t>刘荣丽</w:t>
      </w:r>
    </w:p>
    <w:p w14:paraId="3E757CF2" w14:textId="5990B897" w:rsidR="00D873DD" w:rsidRDefault="00D873DD">
      <w:r>
        <w:rPr>
          <w:rFonts w:hint="eastAsia"/>
        </w:rPr>
        <w:t xml:space="preserve"> </w:t>
      </w:r>
      <w:r>
        <w:t xml:space="preserve">                               </w:t>
      </w:r>
      <w:r w:rsidR="006F4559">
        <w:t xml:space="preserve"> </w:t>
      </w:r>
      <w:r w:rsidR="0086718B">
        <w:t xml:space="preserve"> </w:t>
      </w:r>
      <w:r>
        <w:t xml:space="preserve">   </w:t>
      </w:r>
      <w:r>
        <w:rPr>
          <w:rFonts w:hint="eastAsia"/>
        </w:rPr>
        <w:t>办理结果：</w:t>
      </w:r>
      <w:r w:rsidR="00F2164F">
        <w:t>A</w:t>
      </w:r>
    </w:p>
    <w:p w14:paraId="3BB1C627" w14:textId="038C538F" w:rsidR="00D873DD" w:rsidRPr="006D6929" w:rsidRDefault="00D873DD" w:rsidP="001B29AA">
      <w:pPr>
        <w:spacing w:beforeLines="100" w:before="312" w:line="640" w:lineRule="exact"/>
        <w:jc w:val="center"/>
        <w:rPr>
          <w:rFonts w:ascii="方正小标宋简体" w:eastAsia="方正小标宋简体"/>
          <w:spacing w:val="20"/>
          <w:sz w:val="44"/>
          <w:szCs w:val="44"/>
        </w:rPr>
      </w:pPr>
      <w:r w:rsidRPr="006D6929">
        <w:rPr>
          <w:rFonts w:ascii="方正小标宋简体" w:eastAsia="方正小标宋简体" w:hint="eastAsia"/>
          <w:spacing w:val="20"/>
          <w:sz w:val="44"/>
          <w:szCs w:val="44"/>
        </w:rPr>
        <w:t>对县</w:t>
      </w:r>
      <w:r w:rsidR="006D6929" w:rsidRPr="006D6929">
        <w:rPr>
          <w:rFonts w:ascii="方正小标宋简体" w:eastAsia="方正小标宋简体" w:hint="eastAsia"/>
          <w:spacing w:val="20"/>
          <w:sz w:val="44"/>
          <w:szCs w:val="44"/>
        </w:rPr>
        <w:t>十六</w:t>
      </w:r>
      <w:r w:rsidR="00AF039C" w:rsidRPr="006D6929">
        <w:rPr>
          <w:rFonts w:ascii="方正小标宋简体" w:eastAsia="方正小标宋简体" w:hint="eastAsia"/>
          <w:spacing w:val="20"/>
          <w:sz w:val="44"/>
          <w:szCs w:val="44"/>
        </w:rPr>
        <w:t>届</w:t>
      </w:r>
      <w:r w:rsidR="006D6929">
        <w:rPr>
          <w:rFonts w:ascii="方正小标宋简体" w:eastAsia="方正小标宋简体" w:hint="eastAsia"/>
          <w:spacing w:val="20"/>
          <w:sz w:val="44"/>
          <w:szCs w:val="44"/>
        </w:rPr>
        <w:t>人大</w:t>
      </w:r>
      <w:r w:rsidR="006D6929" w:rsidRPr="006D6929">
        <w:rPr>
          <w:rFonts w:ascii="方正小标宋简体" w:eastAsia="方正小标宋简体" w:hint="eastAsia"/>
          <w:spacing w:val="20"/>
          <w:sz w:val="44"/>
          <w:szCs w:val="44"/>
        </w:rPr>
        <w:t>三</w:t>
      </w:r>
      <w:r w:rsidR="00AF039C" w:rsidRPr="006D6929">
        <w:rPr>
          <w:rFonts w:ascii="方正小标宋简体" w:eastAsia="方正小标宋简体" w:hint="eastAsia"/>
          <w:spacing w:val="20"/>
          <w:sz w:val="44"/>
          <w:szCs w:val="44"/>
        </w:rPr>
        <w:t>次会议</w:t>
      </w:r>
      <w:r w:rsidR="00AF039C" w:rsidRPr="006D6929">
        <w:rPr>
          <w:rFonts w:ascii="方正小标宋简体" w:eastAsia="方正小标宋简体" w:hint="eastAsia"/>
          <w:spacing w:val="20"/>
          <w:sz w:val="44"/>
          <w:szCs w:val="44"/>
        </w:rPr>
        <w:br/>
      </w:r>
      <w:r w:rsidRPr="006D6929">
        <w:rPr>
          <w:rFonts w:ascii="方正小标宋简体" w:eastAsia="方正小标宋简体" w:hint="eastAsia"/>
          <w:spacing w:val="20"/>
          <w:sz w:val="44"/>
          <w:szCs w:val="44"/>
        </w:rPr>
        <w:t>第</w:t>
      </w:r>
      <w:r w:rsidR="001108C8">
        <w:rPr>
          <w:rFonts w:ascii="方正小标宋简体" w:eastAsia="方正小标宋简体"/>
          <w:spacing w:val="20"/>
          <w:sz w:val="44"/>
          <w:szCs w:val="44"/>
        </w:rPr>
        <w:t>027</w:t>
      </w:r>
      <w:r w:rsidR="00106076" w:rsidRPr="006D6929">
        <w:rPr>
          <w:rFonts w:ascii="方正小标宋简体" w:eastAsia="方正小标宋简体" w:hint="eastAsia"/>
          <w:spacing w:val="20"/>
          <w:sz w:val="44"/>
          <w:szCs w:val="44"/>
        </w:rPr>
        <w:t>号</w:t>
      </w:r>
      <w:r w:rsidR="006D6929">
        <w:rPr>
          <w:rFonts w:ascii="方正小标宋简体" w:eastAsia="方正小标宋简体" w:hint="eastAsia"/>
          <w:spacing w:val="20"/>
          <w:sz w:val="44"/>
          <w:szCs w:val="44"/>
        </w:rPr>
        <w:t>建议</w:t>
      </w:r>
      <w:r w:rsidRPr="006D6929">
        <w:rPr>
          <w:rFonts w:ascii="方正小标宋简体" w:eastAsia="方正小标宋简体" w:hint="eastAsia"/>
          <w:spacing w:val="20"/>
          <w:sz w:val="44"/>
          <w:szCs w:val="44"/>
        </w:rPr>
        <w:t>的答复</w:t>
      </w:r>
    </w:p>
    <w:p w14:paraId="70677EA2" w14:textId="2D53D46A" w:rsidR="0082733C" w:rsidRPr="00127324" w:rsidRDefault="001108C8" w:rsidP="001108C8">
      <w:pPr>
        <w:spacing w:beforeLines="150" w:before="468"/>
        <w:rPr>
          <w:rFonts w:hAnsi="仿宋"/>
        </w:rPr>
      </w:pPr>
      <w:r w:rsidRPr="001108C8">
        <w:rPr>
          <w:rFonts w:hAnsi="仿宋" w:cs="仿宋" w:hint="eastAsia"/>
          <w:szCs w:val="32"/>
        </w:rPr>
        <w:t>王金磊、魏明忠、谢桂群</w:t>
      </w:r>
      <w:r w:rsidR="006D6929" w:rsidRPr="00127324">
        <w:rPr>
          <w:rFonts w:hAnsi="仿宋" w:hint="eastAsia"/>
        </w:rPr>
        <w:t>代表</w:t>
      </w:r>
      <w:r w:rsidR="00AF039C" w:rsidRPr="00127324">
        <w:rPr>
          <w:rFonts w:hAnsi="仿宋" w:hint="eastAsia"/>
        </w:rPr>
        <w:t>：您提出的</w:t>
      </w:r>
      <w:r w:rsidR="006D6929" w:rsidRPr="00127324">
        <w:rPr>
          <w:rFonts w:hAnsi="仿宋" w:hint="eastAsia"/>
        </w:rPr>
        <w:t>“</w:t>
      </w:r>
      <w:r w:rsidRPr="001108C8">
        <w:rPr>
          <w:rFonts w:hAnsi="仿宋" w:cs="仿宋" w:hint="eastAsia"/>
          <w:szCs w:val="32"/>
        </w:rPr>
        <w:t>关于规范使用商品房维修资金</w:t>
      </w:r>
      <w:r w:rsidR="006E2844">
        <w:rPr>
          <w:rFonts w:hAnsi="仿宋" w:hint="eastAsia"/>
        </w:rPr>
        <w:t>”</w:t>
      </w:r>
      <w:r w:rsidR="00AF039C" w:rsidRPr="00127324">
        <w:rPr>
          <w:rFonts w:hAnsi="仿宋" w:hint="eastAsia"/>
        </w:rPr>
        <w:t>的</w:t>
      </w:r>
      <w:r w:rsidR="006D6929" w:rsidRPr="00127324">
        <w:rPr>
          <w:rFonts w:hAnsi="仿宋" w:hint="eastAsia"/>
        </w:rPr>
        <w:t>建议</w:t>
      </w:r>
      <w:r w:rsidR="00AF039C" w:rsidRPr="00127324">
        <w:rPr>
          <w:rFonts w:hAnsi="仿宋" w:hint="eastAsia"/>
        </w:rPr>
        <w:t>收悉。现答复如下：</w:t>
      </w:r>
    </w:p>
    <w:p w14:paraId="70F7F75A" w14:textId="77777777" w:rsidR="001108C8" w:rsidRPr="001108C8" w:rsidRDefault="001108C8" w:rsidP="001108C8">
      <w:pPr>
        <w:ind w:firstLineChars="200" w:firstLine="640"/>
        <w:rPr>
          <w:rFonts w:ascii="黑体" w:eastAsia="黑体" w:hAnsi="黑体"/>
        </w:rPr>
      </w:pPr>
      <w:r w:rsidRPr="001108C8">
        <w:rPr>
          <w:rFonts w:ascii="黑体" w:eastAsia="黑体" w:hAnsi="黑体" w:hint="eastAsia"/>
        </w:rPr>
        <w:t>一、代表建议办理基本情况</w:t>
      </w:r>
    </w:p>
    <w:p w14:paraId="73D91B59" w14:textId="689C9DCB" w:rsidR="001108C8" w:rsidRPr="001108C8" w:rsidRDefault="001108C8" w:rsidP="001108C8">
      <w:pPr>
        <w:ind w:firstLineChars="200" w:firstLine="640"/>
        <w:rPr>
          <w:rFonts w:hAnsi="仿宋"/>
        </w:rPr>
      </w:pPr>
      <w:r w:rsidRPr="001108C8">
        <w:rPr>
          <w:rFonts w:hAnsi="仿宋"/>
        </w:rPr>
        <w:t>2023年，县房产中心承办的第27号建议涉及维修资金工作，三位代表提出由于维修资金公示程度不够，导致物业管理出现矛盾，建议制定使用条件、标准、流程、使用监督情况，做好公示，做到正确使用，防止滥用套用。</w:t>
      </w:r>
    </w:p>
    <w:p w14:paraId="6AFB15A6" w14:textId="77777777" w:rsidR="001108C8" w:rsidRPr="001108C8" w:rsidRDefault="001108C8" w:rsidP="001108C8">
      <w:pPr>
        <w:ind w:firstLineChars="200" w:firstLine="640"/>
        <w:rPr>
          <w:rFonts w:ascii="黑体" w:eastAsia="黑体" w:hAnsi="黑体"/>
        </w:rPr>
      </w:pPr>
      <w:r w:rsidRPr="001108C8">
        <w:rPr>
          <w:rFonts w:ascii="黑体" w:eastAsia="黑体" w:hAnsi="黑体" w:hint="eastAsia"/>
        </w:rPr>
        <w:t>二、维修资金工作的目前现状</w:t>
      </w:r>
    </w:p>
    <w:p w14:paraId="3D7A65EF" w14:textId="5B5E600B" w:rsidR="001108C8" w:rsidRPr="001108C8" w:rsidRDefault="001108C8" w:rsidP="001108C8">
      <w:pPr>
        <w:ind w:firstLineChars="200" w:firstLine="640"/>
        <w:rPr>
          <w:rFonts w:hAnsi="仿宋"/>
        </w:rPr>
      </w:pPr>
      <w:r w:rsidRPr="001108C8">
        <w:rPr>
          <w:rFonts w:hAnsi="仿宋"/>
        </w:rPr>
        <w:t>近年来，随着房地产业的发展，维修资金工作也取得了明显成绩，截止2023年5月底，全县维修资金归集3.4亿</w:t>
      </w:r>
      <w:r w:rsidRPr="001108C8">
        <w:rPr>
          <w:rFonts w:hAnsi="仿宋"/>
        </w:rPr>
        <w:lastRenderedPageBreak/>
        <w:t>元，覆盖全县128个住宅小区，在南阳市县级城市中，方城县维修资金归集额连续7年排名第一；维修资金的使用方面，也随着房屋超过质保期而陆续展开，通过规范程序，简化审批，高效透明，为业主解决62栋楼的相关维修，去年，方城县又作为南阳市唯一县市被河南省住建厅邀请参加维修资金新办法修订工作，并吸收为省协会委员单位。</w:t>
      </w:r>
    </w:p>
    <w:p w14:paraId="1BA55991" w14:textId="77777777" w:rsidR="001108C8" w:rsidRPr="001108C8" w:rsidRDefault="001108C8" w:rsidP="001108C8">
      <w:pPr>
        <w:ind w:firstLineChars="200" w:firstLine="640"/>
        <w:rPr>
          <w:rFonts w:hAnsi="仿宋"/>
        </w:rPr>
      </w:pPr>
      <w:r w:rsidRPr="001108C8">
        <w:rPr>
          <w:rFonts w:hAnsi="仿宋" w:hint="eastAsia"/>
        </w:rPr>
        <w:t>今年，三位代表提出建议后，我们在</w:t>
      </w:r>
      <w:r w:rsidRPr="001108C8">
        <w:rPr>
          <w:rFonts w:hAnsi="仿宋"/>
        </w:rPr>
        <w:t>5月份又对《方城县维修资金使用程序》、《方城县维修资金应急程序》、《方城县维修资金应急解危程序》进行了修订和完善，进一步简化了使用程序，缩短了审批时限，减少了申报收件，又提出了维修资金季度申报制度，让业委会或物业公司每季度针对小区需维修的项目进行申报，维修资金办提前获悉维修信息，提前为业委会或物业公司提供支持服务，以期使维修资金使用更便捷、更及时。</w:t>
      </w:r>
    </w:p>
    <w:p w14:paraId="3169DE0D" w14:textId="77777777" w:rsidR="001108C8" w:rsidRPr="001108C8" w:rsidRDefault="001108C8" w:rsidP="001108C8">
      <w:pPr>
        <w:ind w:firstLineChars="200" w:firstLine="640"/>
        <w:rPr>
          <w:rFonts w:ascii="黑体" w:eastAsia="黑体" w:hAnsi="黑体"/>
        </w:rPr>
      </w:pPr>
      <w:r w:rsidRPr="001108C8">
        <w:rPr>
          <w:rFonts w:ascii="黑体" w:eastAsia="黑体" w:hAnsi="黑体" w:hint="eastAsia"/>
        </w:rPr>
        <w:t>三、维修资金工作中存在的问题</w:t>
      </w:r>
    </w:p>
    <w:p w14:paraId="45787269" w14:textId="77777777" w:rsidR="001108C8" w:rsidRPr="001108C8" w:rsidRDefault="001108C8" w:rsidP="001108C8">
      <w:pPr>
        <w:ind w:firstLineChars="200" w:firstLine="640"/>
        <w:rPr>
          <w:rFonts w:hAnsi="仿宋"/>
        </w:rPr>
      </w:pPr>
      <w:r w:rsidRPr="001108C8">
        <w:rPr>
          <w:rFonts w:hAnsi="仿宋" w:hint="eastAsia"/>
        </w:rPr>
        <w:t>在使用过程中，根据国家省市相关办法细则规定，维修资金使用必须满足“双三分之二的业主参与签字，双三分之二的一半以上的业主同意”这个硬性指标，在这个规定下，业委会或物业公司在前期组织业主签字过程中，会遇到一定的阻力，工作量较大。尤其是有些物业公司平时重收费，轻服务，与业主矛盾大，导致维修资金使用中，部分业主不配合，拒绝签字，造成使用工作中签字走流程时间较长。比如东方新城一部电梯损坏，维修费用仅几千元，但由于物业公司与业主矛盾，业主集体上访投诉多次，不让使用维修资金进行维修，导致该电梯停运半年，维修资金办多次去小区现场协调、宣传，并帮助做业主工作，才在半年后解决这一问题；还有幸福花园，单元门被喝醉酒业主踹坏几个，物业公司提出维修申请，业主集体反对，县纪委巡查组多次督办，要求维修，但业主坚决反对，不予签字，并指出如果维修，就继续向上级部门信访投诉，导致这几个单位门一致没法维修，县纪委也没有办法解决。因为维修资金是业主的，决定权在业主，业主不让使用，监管部门也不能超越职权要求使用。</w:t>
      </w:r>
    </w:p>
    <w:p w14:paraId="38CA103E" w14:textId="77777777" w:rsidR="001108C8" w:rsidRPr="001108C8" w:rsidRDefault="001108C8" w:rsidP="001108C8">
      <w:pPr>
        <w:ind w:firstLineChars="200" w:firstLine="640"/>
        <w:rPr>
          <w:rFonts w:ascii="黑体" w:eastAsia="黑体" w:hAnsi="黑体"/>
        </w:rPr>
      </w:pPr>
      <w:r w:rsidRPr="001108C8">
        <w:rPr>
          <w:rFonts w:ascii="黑体" w:eastAsia="黑体" w:hAnsi="黑体" w:hint="eastAsia"/>
        </w:rPr>
        <w:t>四、维修资金使用公示情况</w:t>
      </w:r>
    </w:p>
    <w:p w14:paraId="3ADDFC28" w14:textId="77777777" w:rsidR="001108C8" w:rsidRPr="001108C8" w:rsidRDefault="001108C8" w:rsidP="001108C8">
      <w:pPr>
        <w:ind w:firstLineChars="200" w:firstLine="640"/>
        <w:rPr>
          <w:rFonts w:hAnsi="仿宋"/>
        </w:rPr>
      </w:pPr>
      <w:r w:rsidRPr="001108C8">
        <w:rPr>
          <w:rFonts w:hAnsi="仿宋" w:hint="eastAsia"/>
        </w:rPr>
        <w:t>维修资金使用过程中，一般程序是业主签字后，将业主签字及方案、预算等材料在小区明显位置公示，维修资金办采取的是在每栋楼的每个单位门前进行公示，公示期是</w:t>
      </w:r>
      <w:r w:rsidRPr="001108C8">
        <w:rPr>
          <w:rFonts w:hAnsi="仿宋"/>
        </w:rPr>
        <w:t>7天；施工结束后，在每栋楼的每个单位门前再次公示，公示内容是施工后的监理验收等材料，公示期也是7天。整个过程业主委员会、物业公司、相关业主、价格审核、监理、维修资金办6方参加监督，确保工程公开透明规范。</w:t>
      </w:r>
    </w:p>
    <w:p w14:paraId="711F5801" w14:textId="77777777" w:rsidR="001108C8" w:rsidRPr="001108C8" w:rsidRDefault="001108C8" w:rsidP="001108C8">
      <w:pPr>
        <w:ind w:firstLineChars="200" w:firstLine="640"/>
        <w:rPr>
          <w:rFonts w:ascii="黑体" w:eastAsia="黑体" w:hAnsi="黑体"/>
        </w:rPr>
      </w:pPr>
      <w:r w:rsidRPr="001108C8">
        <w:rPr>
          <w:rFonts w:ascii="黑体" w:eastAsia="黑体" w:hAnsi="黑体" w:hint="eastAsia"/>
        </w:rPr>
        <w:t>五、下步工作</w:t>
      </w:r>
    </w:p>
    <w:p w14:paraId="2B686B07" w14:textId="5A801785" w:rsidR="00D92884" w:rsidRPr="00C55C89" w:rsidRDefault="001108C8" w:rsidP="001108C8">
      <w:pPr>
        <w:ind w:firstLineChars="200" w:firstLine="640"/>
        <w:rPr>
          <w:rFonts w:hAnsi="仿宋"/>
        </w:rPr>
      </w:pPr>
      <w:r w:rsidRPr="001108C8">
        <w:rPr>
          <w:rFonts w:hAnsi="仿宋" w:hint="eastAsia"/>
        </w:rPr>
        <w:t>在县人大和三位代表的关心支持下，我们将坚决贯彻代表们提出的问题及要求，找差距，想办法，解决问题。一是强化思想认识，坚持站在民生和全局的高度，不断深化对三位代表建议办理工作的认识，增强责任，理清思路，加大工作力度，扎扎实实地做好办理工作。二是增强办理实效，始终把解决实际问题作为建议办理的出发点和落脚点，不断增强办理针对性和实效性。三是提高办理水平，在抓实抓细抓深上下工夫，不断提高办理工作信息化水平。四是增进联系沟通，强化服务意识，加强与人大代表的沟通联系和交流，主动接受人大代表和舆论媒体监督，巩固办理成果，确保代表建议办理取得满意效果，促进全县维修资金管理更上台阶。</w:t>
      </w:r>
    </w:p>
    <w:p w14:paraId="62CAFB87" w14:textId="77777777" w:rsidR="000E2D9B" w:rsidRDefault="000E2D9B" w:rsidP="001108C8"/>
    <w:p w14:paraId="4CB9253B" w14:textId="77777777" w:rsidR="00FC3D77" w:rsidRDefault="00FC3D77" w:rsidP="001108C8"/>
    <w:p w14:paraId="1299F8F5" w14:textId="77777777" w:rsidR="00CE4650" w:rsidRPr="00FC3D77" w:rsidRDefault="00CE4650" w:rsidP="001108C8"/>
    <w:p w14:paraId="544098AC" w14:textId="601592F8" w:rsidR="00AF039C" w:rsidRDefault="00AF039C" w:rsidP="001108C8">
      <w:pPr>
        <w:ind w:firstLineChars="1500" w:firstLine="4800"/>
      </w:pPr>
      <w:r>
        <w:rPr>
          <w:rFonts w:hint="eastAsia"/>
        </w:rPr>
        <w:t>2</w:t>
      </w:r>
      <w:r>
        <w:t>023</w:t>
      </w:r>
      <w:r>
        <w:rPr>
          <w:rFonts w:hint="eastAsia"/>
        </w:rPr>
        <w:t>年7月1</w:t>
      </w:r>
      <w:r>
        <w:t>0</w:t>
      </w:r>
      <w:r>
        <w:rPr>
          <w:rFonts w:hint="eastAsia"/>
        </w:rPr>
        <w:t>日</w:t>
      </w:r>
    </w:p>
    <w:p w14:paraId="0FE5A19A" w14:textId="77777777" w:rsidR="00AF039C" w:rsidRDefault="00AF039C" w:rsidP="001108C8"/>
    <w:p w14:paraId="787C9B81" w14:textId="77777777" w:rsidR="00B431C3" w:rsidRDefault="00B431C3" w:rsidP="001108C8"/>
    <w:p w14:paraId="7EC53C86" w14:textId="77777777" w:rsidR="00B431C3" w:rsidRDefault="00B431C3" w:rsidP="001108C8"/>
    <w:p w14:paraId="49337132" w14:textId="77777777" w:rsidR="00B431C3" w:rsidRDefault="00B431C3" w:rsidP="001108C8"/>
    <w:p w14:paraId="4DC14F0D" w14:textId="77777777" w:rsidR="00F2164F" w:rsidRDefault="00F2164F" w:rsidP="001108C8"/>
    <w:p w14:paraId="3810D2C2" w14:textId="00335E9D" w:rsidR="00AF039C" w:rsidRDefault="00AF039C" w:rsidP="001108C8">
      <w:r>
        <w:rPr>
          <w:rFonts w:hint="eastAsia"/>
        </w:rPr>
        <w:t>联系单位及电话：</w:t>
      </w:r>
      <w:r w:rsidR="00977C5E">
        <w:rPr>
          <w:rFonts w:hint="eastAsia"/>
        </w:rPr>
        <w:t>方城县住房和城乡建设局</w:t>
      </w:r>
      <w:r>
        <w:rPr>
          <w:rFonts w:hint="eastAsia"/>
        </w:rPr>
        <w:t xml:space="preserve"> </w:t>
      </w:r>
      <w:r w:rsidR="00B431C3">
        <w:t xml:space="preserve"> </w:t>
      </w:r>
      <w:r w:rsidR="00977C5E">
        <w:t xml:space="preserve"> 67232802</w:t>
      </w:r>
    </w:p>
    <w:p w14:paraId="4ECBA633" w14:textId="60EB8101" w:rsidR="00AF039C" w:rsidRDefault="00AF039C" w:rsidP="001108C8">
      <w:r>
        <w:rPr>
          <w:rFonts w:hint="eastAsia"/>
        </w:rPr>
        <w:t>联系人：</w:t>
      </w:r>
      <w:r w:rsidR="00D755FE">
        <w:rPr>
          <w:rFonts w:hint="eastAsia"/>
          <w:kern w:val="0"/>
        </w:rPr>
        <w:t>吴志强（房产中心办公室主任）     67233075</w:t>
      </w:r>
    </w:p>
    <w:p w14:paraId="59B3AAB7" w14:textId="0102BEDF" w:rsidR="00AF039C" w:rsidRDefault="00AF039C" w:rsidP="001108C8">
      <w:r>
        <w:rPr>
          <w:rFonts w:hint="eastAsia"/>
        </w:rPr>
        <w:t>抄</w:t>
      </w:r>
      <w:r w:rsidR="00C93020">
        <w:rPr>
          <w:rFonts w:hint="eastAsia"/>
        </w:rPr>
        <w:t xml:space="preserve"> </w:t>
      </w:r>
      <w:r w:rsidR="00C93020">
        <w:t xml:space="preserve"> </w:t>
      </w:r>
      <w:r>
        <w:rPr>
          <w:rFonts w:hint="eastAsia"/>
        </w:rPr>
        <w:t>送：</w:t>
      </w:r>
      <w:r w:rsidR="00C93020">
        <w:rPr>
          <w:rFonts w:hint="eastAsia"/>
        </w:rPr>
        <w:t>县委县政府督查局</w:t>
      </w:r>
    </w:p>
    <w:sectPr w:rsidR="00AF039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embedRegular r:id="rId1" w:subsetted="1" w:fontKey="{1A61B771-5AA0-45D7-BD87-F921EC3241C7}"/>
  </w:font>
  <w:font w:name="黑体">
    <w:altName w:val="SimHei"/>
    <w:panose1 w:val="02010609060101010101"/>
    <w:charset w:val="86"/>
    <w:family w:val="modern"/>
    <w:pitch w:val="fixed"/>
    <w:sig w:usb0="800002BF" w:usb1="38CF7CFA" w:usb2="00000016" w:usb3="00000000" w:csb0="00040001" w:csb1="00000000"/>
    <w:embedRegular r:id="rId2" w:subsetted="1" w:fontKey="{739F2DDA-B33A-43BB-9D46-F320EFF2384B}"/>
  </w:font>
  <w:font w:name="楷体">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embedRegular r:id="rId3" w:subsetted="1" w:fontKey="{B5EC099A-5B73-48A3-B22E-D4D6862C1BB5}"/>
  </w:font>
  <w:font w:name="微软雅黑">
    <w:panose1 w:val="020B0503020204020204"/>
    <w:charset w:val="86"/>
    <w:family w:val="swiss"/>
    <w:pitch w:val="variable"/>
    <w:sig w:usb0="80000287" w:usb1="2ACF3C50" w:usb2="00000016" w:usb3="00000000" w:csb0="0004001F" w:csb1="00000000"/>
  </w:font>
  <w:font w:name="宋体">
    <w:altName w:val="SimSun"/>
    <w:panose1 w:val="02010600030101010101"/>
    <w:charset w:val="86"/>
    <w:family w:val="auto"/>
    <w:pitch w:val="variable"/>
    <w:sig w:usb0="000002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embedRegular r:id="rId4" w:subsetted="1" w:fontKey="{785CC524-A910-46E6-8152-3BC0A3FA291E}"/>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EB7A78"/>
    <w:multiLevelType w:val="hybridMultilevel"/>
    <w:tmpl w:val="C1CA1BF4"/>
    <w:lvl w:ilvl="0" w:tplc="F43EB500">
      <w:start w:val="1"/>
      <w:numFmt w:val="chineseCountingThousand"/>
      <w:pStyle w:val="2"/>
      <w:suff w:val="nothing"/>
      <w:lvlText w:val="(%1)、"/>
      <w:lvlJc w:val="left"/>
      <w:pPr>
        <w:ind w:left="420" w:hanging="420"/>
      </w:pPr>
      <w:rPr>
        <w:rFonts w:hint="eastAsia"/>
      </w:rPr>
    </w:lvl>
    <w:lvl w:ilvl="1" w:tplc="04090019" w:tentative="1">
      <w:start w:val="1"/>
      <w:numFmt w:val="lowerLetter"/>
      <w:lvlText w:val="%2)"/>
      <w:lvlJc w:val="left"/>
      <w:pPr>
        <w:ind w:left="1040" w:hanging="420"/>
      </w:p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1" w15:restartNumberingAfterBreak="0">
    <w:nsid w:val="5BA10120"/>
    <w:multiLevelType w:val="hybridMultilevel"/>
    <w:tmpl w:val="2B001E50"/>
    <w:lvl w:ilvl="0" w:tplc="64EE7D64">
      <w:start w:val="1"/>
      <w:numFmt w:val="chineseCountingThousand"/>
      <w:pStyle w:val="1"/>
      <w:suff w:val="nothing"/>
      <w:lvlText w:val="%1、"/>
      <w:lvlJc w:val="left"/>
      <w:pPr>
        <w:ind w:left="0" w:firstLine="0"/>
      </w:pPr>
      <w:rPr>
        <w:rFonts w:hint="eastAsia"/>
      </w:rPr>
    </w:lvl>
    <w:lvl w:ilvl="1" w:tplc="04090019">
      <w:start w:val="1"/>
      <w:numFmt w:val="decimal"/>
      <w:lvlText w:val="%2、"/>
      <w:lvlJc w:val="left"/>
      <w:pPr>
        <w:ind w:left="1340" w:hanging="720"/>
      </w:pPr>
      <w:rPr>
        <w:rFonts w:hint="default"/>
      </w:r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2" w15:restartNumberingAfterBreak="0">
    <w:nsid w:val="64683586"/>
    <w:multiLevelType w:val="multilevel"/>
    <w:tmpl w:val="00BEFA40"/>
    <w:styleLink w:val="20"/>
    <w:lvl w:ilvl="0">
      <w:start w:val="1"/>
      <w:numFmt w:val="decimal"/>
      <w:suff w:val="space"/>
      <w:lvlText w:val="%1、"/>
      <w:lvlJc w:val="left"/>
      <w:pPr>
        <w:ind w:left="720" w:hanging="720"/>
      </w:pPr>
      <w:rPr>
        <w:rFonts w:hint="default"/>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 w15:restartNumberingAfterBreak="0">
    <w:nsid w:val="783729FA"/>
    <w:multiLevelType w:val="hybridMultilevel"/>
    <w:tmpl w:val="BF1ACB6E"/>
    <w:lvl w:ilvl="0" w:tplc="5C020CCA">
      <w:start w:val="1"/>
      <w:numFmt w:val="decimal"/>
      <w:suff w:val="nothing"/>
      <w:lvlText w:val="%1、"/>
      <w:lvlJc w:val="left"/>
      <w:pPr>
        <w:ind w:left="0" w:firstLine="0"/>
      </w:pPr>
      <w:rPr>
        <w:rFonts w:hint="eastAsia"/>
      </w:rPr>
    </w:lvl>
    <w:lvl w:ilvl="1" w:tplc="04090019" w:tentative="1">
      <w:start w:val="1"/>
      <w:numFmt w:val="lowerLetter"/>
      <w:lvlText w:val="%2)"/>
      <w:lvlJc w:val="left"/>
      <w:pPr>
        <w:ind w:left="1040" w:hanging="420"/>
      </w:p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num w:numId="1" w16cid:durableId="324281595">
    <w:abstractNumId w:val="2"/>
  </w:num>
  <w:num w:numId="2" w16cid:durableId="381756624">
    <w:abstractNumId w:val="1"/>
  </w:num>
  <w:num w:numId="3" w16cid:durableId="826283311">
    <w:abstractNumId w:val="1"/>
  </w:num>
  <w:num w:numId="4" w16cid:durableId="1752392126">
    <w:abstractNumId w:val="1"/>
  </w:num>
  <w:num w:numId="5" w16cid:durableId="407069933">
    <w:abstractNumId w:val="3"/>
  </w:num>
  <w:num w:numId="6" w16cid:durableId="718092857">
    <w:abstractNumId w:val="3"/>
  </w:num>
  <w:num w:numId="7" w16cid:durableId="1388644861">
    <w:abstractNumId w:val="3"/>
  </w:num>
  <w:num w:numId="8" w16cid:durableId="902256903">
    <w:abstractNumId w:val="1"/>
  </w:num>
  <w:num w:numId="9" w16cid:durableId="181480450">
    <w:abstractNumId w:val="0"/>
  </w:num>
  <w:num w:numId="10" w16cid:durableId="1625770585">
    <w:abstractNumId w:val="0"/>
  </w:num>
  <w:num w:numId="11" w16cid:durableId="304093204">
    <w:abstractNumId w:val="0"/>
  </w:num>
  <w:num w:numId="12" w16cid:durableId="1537307391">
    <w:abstractNumId w:val="0"/>
  </w:num>
  <w:num w:numId="13" w16cid:durableId="1225215581">
    <w:abstractNumId w:val="1"/>
  </w:num>
  <w:num w:numId="14" w16cid:durableId="980883448">
    <w:abstractNumId w:val="1"/>
  </w:num>
  <w:num w:numId="15" w16cid:durableId="21161238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embedSystemFonts/>
  <w:saveSubsetFonts/>
  <w:bordersDoNotSurroundHeader/>
  <w:bordersDoNotSurroundFooter/>
  <w:proofState w:spelling="clean"/>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73DD"/>
    <w:rsid w:val="00066084"/>
    <w:rsid w:val="000E2D9B"/>
    <w:rsid w:val="00106076"/>
    <w:rsid w:val="001108C8"/>
    <w:rsid w:val="00127324"/>
    <w:rsid w:val="001542FE"/>
    <w:rsid w:val="00165FB5"/>
    <w:rsid w:val="00192F23"/>
    <w:rsid w:val="001B29AA"/>
    <w:rsid w:val="001E4553"/>
    <w:rsid w:val="002E2674"/>
    <w:rsid w:val="002F1770"/>
    <w:rsid w:val="00336208"/>
    <w:rsid w:val="00397344"/>
    <w:rsid w:val="003E6CB1"/>
    <w:rsid w:val="004A1BCE"/>
    <w:rsid w:val="00520A31"/>
    <w:rsid w:val="00543FCA"/>
    <w:rsid w:val="00587BF8"/>
    <w:rsid w:val="00597E83"/>
    <w:rsid w:val="005E56D2"/>
    <w:rsid w:val="006C3B91"/>
    <w:rsid w:val="006D6929"/>
    <w:rsid w:val="006E2844"/>
    <w:rsid w:val="006E46A6"/>
    <w:rsid w:val="006F4559"/>
    <w:rsid w:val="0078204C"/>
    <w:rsid w:val="007A52F7"/>
    <w:rsid w:val="0082733C"/>
    <w:rsid w:val="00847F2B"/>
    <w:rsid w:val="0086718B"/>
    <w:rsid w:val="00893F00"/>
    <w:rsid w:val="00894C3A"/>
    <w:rsid w:val="008F237A"/>
    <w:rsid w:val="00917D9B"/>
    <w:rsid w:val="00922F7A"/>
    <w:rsid w:val="00944176"/>
    <w:rsid w:val="0097085D"/>
    <w:rsid w:val="00977C5E"/>
    <w:rsid w:val="00993A55"/>
    <w:rsid w:val="00A56A7A"/>
    <w:rsid w:val="00A86C77"/>
    <w:rsid w:val="00AF039C"/>
    <w:rsid w:val="00B0683C"/>
    <w:rsid w:val="00B431C3"/>
    <w:rsid w:val="00BC4442"/>
    <w:rsid w:val="00BD133F"/>
    <w:rsid w:val="00C55C89"/>
    <w:rsid w:val="00C84505"/>
    <w:rsid w:val="00C93020"/>
    <w:rsid w:val="00CE4650"/>
    <w:rsid w:val="00D22697"/>
    <w:rsid w:val="00D755FE"/>
    <w:rsid w:val="00D873DD"/>
    <w:rsid w:val="00D92884"/>
    <w:rsid w:val="00DB599C"/>
    <w:rsid w:val="00E036AA"/>
    <w:rsid w:val="00E32189"/>
    <w:rsid w:val="00E949FE"/>
    <w:rsid w:val="00EF52A6"/>
    <w:rsid w:val="00F2164F"/>
    <w:rsid w:val="00F340BC"/>
    <w:rsid w:val="00F411DC"/>
    <w:rsid w:val="00F4658A"/>
    <w:rsid w:val="00F93F64"/>
    <w:rsid w:val="00FB4A1A"/>
    <w:rsid w:val="00FC3D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9C5C62"/>
  <w15:chartTrackingRefBased/>
  <w15:docId w15:val="{C1C86CEC-94E8-4BE9-A469-68EB226AA9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17D9B"/>
    <w:pPr>
      <w:widowControl w:val="0"/>
      <w:jc w:val="both"/>
    </w:pPr>
    <w:rPr>
      <w:rFonts w:ascii="仿宋" w:eastAsia="仿宋"/>
      <w:sz w:val="32"/>
    </w:rPr>
  </w:style>
  <w:style w:type="paragraph" w:styleId="1">
    <w:name w:val="heading 1"/>
    <w:basedOn w:val="a"/>
    <w:next w:val="a"/>
    <w:link w:val="10"/>
    <w:autoRedefine/>
    <w:uiPriority w:val="9"/>
    <w:qFormat/>
    <w:rsid w:val="00336208"/>
    <w:pPr>
      <w:keepNext/>
      <w:keepLines/>
      <w:numPr>
        <w:numId w:val="3"/>
      </w:numPr>
      <w:ind w:firstLineChars="200" w:firstLine="200"/>
      <w:outlineLvl w:val="0"/>
    </w:pPr>
    <w:rPr>
      <w:rFonts w:ascii="黑体" w:eastAsia="黑体" w:hAnsi="黑体"/>
      <w:bCs/>
      <w:kern w:val="44"/>
      <w:szCs w:val="44"/>
    </w:rPr>
  </w:style>
  <w:style w:type="paragraph" w:styleId="2">
    <w:name w:val="heading 2"/>
    <w:basedOn w:val="a"/>
    <w:next w:val="a"/>
    <w:link w:val="21"/>
    <w:autoRedefine/>
    <w:uiPriority w:val="9"/>
    <w:unhideWhenUsed/>
    <w:qFormat/>
    <w:rsid w:val="005E56D2"/>
    <w:pPr>
      <w:keepNext/>
      <w:keepLines/>
      <w:numPr>
        <w:numId w:val="9"/>
      </w:numPr>
      <w:ind w:left="0" w:firstLineChars="200" w:firstLine="200"/>
      <w:outlineLvl w:val="1"/>
    </w:pPr>
    <w:rPr>
      <w:rFonts w:ascii="楷体" w:eastAsia="楷体" w:hAnsi="楷体" w:cstheme="majorBidi"/>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20">
    <w:name w:val="样式2"/>
    <w:uiPriority w:val="99"/>
    <w:rsid w:val="00F4658A"/>
    <w:pPr>
      <w:numPr>
        <w:numId w:val="1"/>
      </w:numPr>
    </w:pPr>
  </w:style>
  <w:style w:type="character" w:customStyle="1" w:styleId="10">
    <w:name w:val="标题 1 字符"/>
    <w:basedOn w:val="a0"/>
    <w:link w:val="1"/>
    <w:uiPriority w:val="9"/>
    <w:rsid w:val="00336208"/>
    <w:rPr>
      <w:rFonts w:ascii="黑体" w:eastAsia="黑体" w:hAnsi="黑体"/>
      <w:bCs/>
      <w:kern w:val="44"/>
      <w:sz w:val="32"/>
      <w:szCs w:val="44"/>
    </w:rPr>
  </w:style>
  <w:style w:type="character" w:customStyle="1" w:styleId="21">
    <w:name w:val="标题 2 字符"/>
    <w:basedOn w:val="a0"/>
    <w:link w:val="2"/>
    <w:uiPriority w:val="9"/>
    <w:rsid w:val="005E56D2"/>
    <w:rPr>
      <w:rFonts w:ascii="楷体" w:eastAsia="楷体" w:hAnsi="楷体" w:cstheme="majorBidi"/>
      <w:bCs/>
      <w:sz w:val="32"/>
      <w:szCs w:val="32"/>
    </w:rPr>
  </w:style>
  <w:style w:type="paragraph" w:styleId="a3">
    <w:name w:val="Title"/>
    <w:aliases w:val="大标题"/>
    <w:basedOn w:val="a"/>
    <w:next w:val="a"/>
    <w:link w:val="a4"/>
    <w:autoRedefine/>
    <w:uiPriority w:val="10"/>
    <w:qFormat/>
    <w:rsid w:val="001E4553"/>
    <w:pPr>
      <w:spacing w:line="580" w:lineRule="exact"/>
      <w:jc w:val="center"/>
      <w:outlineLvl w:val="0"/>
    </w:pPr>
    <w:rPr>
      <w:rFonts w:ascii="等线" w:eastAsia="方正小标宋简体" w:hAnsi="等线" w:cstheme="majorBidi"/>
      <w:bCs/>
      <w:spacing w:val="20"/>
      <w:sz w:val="44"/>
      <w:szCs w:val="32"/>
    </w:rPr>
  </w:style>
  <w:style w:type="character" w:customStyle="1" w:styleId="a4">
    <w:name w:val="标题 字符"/>
    <w:aliases w:val="大标题 字符"/>
    <w:basedOn w:val="a0"/>
    <w:link w:val="a3"/>
    <w:uiPriority w:val="10"/>
    <w:rsid w:val="001E4553"/>
    <w:rPr>
      <w:rFonts w:ascii="等线" w:eastAsia="方正小标宋简体" w:hAnsi="等线" w:cstheme="majorBidi"/>
      <w:bCs/>
      <w:spacing w:val="20"/>
      <w:sz w:val="44"/>
      <w:szCs w:val="32"/>
    </w:rPr>
  </w:style>
  <w:style w:type="paragraph" w:customStyle="1" w:styleId="a5">
    <w:name w:val="雅黑"/>
    <w:basedOn w:val="a"/>
    <w:link w:val="a6"/>
    <w:autoRedefine/>
    <w:qFormat/>
    <w:rsid w:val="00E949FE"/>
    <w:pPr>
      <w:jc w:val="center"/>
    </w:pPr>
    <w:rPr>
      <w:rFonts w:ascii="微软雅黑" w:eastAsia="微软雅黑"/>
      <w:sz w:val="44"/>
    </w:rPr>
  </w:style>
  <w:style w:type="character" w:customStyle="1" w:styleId="a6">
    <w:name w:val="雅黑 字符"/>
    <w:basedOn w:val="a0"/>
    <w:link w:val="a5"/>
    <w:rsid w:val="00E949FE"/>
    <w:rPr>
      <w:rFonts w:ascii="微软雅黑" w:eastAsia="微软雅黑"/>
      <w:sz w:val="44"/>
    </w:rPr>
  </w:style>
  <w:style w:type="paragraph" w:styleId="a7">
    <w:name w:val="Date"/>
    <w:basedOn w:val="a"/>
    <w:next w:val="a"/>
    <w:link w:val="a8"/>
    <w:uiPriority w:val="99"/>
    <w:semiHidden/>
    <w:unhideWhenUsed/>
    <w:rsid w:val="00AF039C"/>
    <w:pPr>
      <w:ind w:leftChars="2500" w:left="100"/>
    </w:pPr>
  </w:style>
  <w:style w:type="character" w:customStyle="1" w:styleId="a8">
    <w:name w:val="日期 字符"/>
    <w:basedOn w:val="a0"/>
    <w:link w:val="a7"/>
    <w:uiPriority w:val="99"/>
    <w:semiHidden/>
    <w:rsid w:val="00AF039C"/>
    <w:rPr>
      <w:rFonts w:ascii="仿宋" w:eastAsia="仿宋"/>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4</Pages>
  <Words>257</Words>
  <Characters>1470</Characters>
  <Application>Microsoft Office Word</Application>
  <DocSecurity>0</DocSecurity>
  <Lines>12</Lines>
  <Paragraphs>3</Paragraphs>
  <ScaleCrop>false</ScaleCrop>
  <Company/>
  <LinksUpToDate>false</LinksUpToDate>
  <CharactersWithSpaces>1724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YL S</dc:creator>
  <cp:keywords/>
  <dc:description/>
  <cp:lastModifiedBy>YL S</cp:lastModifiedBy>
  <cp:revision>5</cp:revision>
  <cp:lastPrinted>2023-07-11T10:38:00Z</cp:lastPrinted>
  <dcterms:created xsi:type="dcterms:W3CDTF">2023-07-13T00:37:00Z</dcterms:created>
  <dcterms:modified xsi:type="dcterms:W3CDTF">2023-07-14T10:38:00Z</dcterms:modified>
</cp:coreProperties>
</file>