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A33A" w14:textId="465C8814" w:rsidR="00944176" w:rsidRPr="00721E23" w:rsidRDefault="00D873DD" w:rsidP="00721E23">
      <w:pPr>
        <w:spacing w:beforeLines="400" w:before="1248"/>
        <w:jc w:val="center"/>
        <w:rPr>
          <w:rFonts w:ascii="方正小标宋简体" w:eastAsia="方正小标宋简体" w:hAnsi="宋体"/>
          <w:color w:val="FF0000"/>
          <w:w w:val="40"/>
          <w:sz w:val="144"/>
          <w:szCs w:val="144"/>
        </w:rPr>
      </w:pPr>
      <w:r w:rsidRPr="00721E23">
        <w:rPr>
          <w:rFonts w:ascii="方正小标宋简体" w:eastAsia="方正小标宋简体" w:hAnsi="宋体" w:hint="eastAsia"/>
          <w:color w:val="FF0000"/>
          <w:w w:val="40"/>
          <w:sz w:val="160"/>
          <w:szCs w:val="160"/>
        </w:rPr>
        <w:t>方城县住房和城乡建设局</w:t>
      </w:r>
      <w:r w:rsidR="00721E23">
        <w:rPr>
          <w:rFonts w:ascii="方正小标宋简体" w:eastAsia="方正小标宋简体" w:hAnsi="宋体" w:hint="eastAsia"/>
          <w:color w:val="FF0000"/>
          <w:w w:val="40"/>
          <w:sz w:val="160"/>
          <w:szCs w:val="160"/>
        </w:rPr>
        <w:t>文件</w:t>
      </w:r>
    </w:p>
    <w:p w14:paraId="1AE1AC7A" w14:textId="0EAD0C2C" w:rsidR="00D873DD" w:rsidRDefault="005A737D" w:rsidP="005A737D">
      <w:pPr>
        <w:spacing w:beforeLines="200" w:before="624"/>
        <w:jc w:val="center"/>
      </w:pPr>
      <w:r>
        <w:rPr>
          <w:rFonts w:ascii="宋体" w:eastAsia="宋体" w:hAnsi="宋体" w:hint="eastAsia"/>
          <w:b/>
          <w:bCs/>
          <w:noProof/>
          <w:szCs w:val="32"/>
        </w:rPr>
        <mc:AlternateContent>
          <mc:Choice Requires="wps">
            <w:drawing>
              <wp:anchor distT="0" distB="0" distL="114300" distR="114300" simplePos="0" relativeHeight="251659264" behindDoc="0" locked="0" layoutInCell="1" allowOverlap="1" wp14:anchorId="083150D4" wp14:editId="77D2C0EB">
                <wp:simplePos x="0" y="0"/>
                <wp:positionH relativeFrom="column">
                  <wp:posOffset>-30480</wp:posOffset>
                </wp:positionH>
                <wp:positionV relativeFrom="paragraph">
                  <wp:posOffset>777240</wp:posOffset>
                </wp:positionV>
                <wp:extent cx="5379720" cy="38100"/>
                <wp:effectExtent l="0" t="0" r="30480" b="19050"/>
                <wp:wrapNone/>
                <wp:docPr id="1138067732" name="直接连接符 1"/>
                <wp:cNvGraphicFramePr/>
                <a:graphic xmlns:a="http://schemas.openxmlformats.org/drawingml/2006/main">
                  <a:graphicData uri="http://schemas.microsoft.com/office/word/2010/wordprocessingShape">
                    <wps:wsp>
                      <wps:cNvCnPr/>
                      <wps:spPr>
                        <a:xfrm flipV="1">
                          <a:off x="0" y="0"/>
                          <a:ext cx="5379720" cy="381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C166BC"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1.2pt" to="421.2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" strokecolor="red" strokeweight="1.5pt">
                <v:stroke joinstyle="miter"/>
              </v:line>
            </w:pict>
          </mc:Fallback>
        </mc:AlternateContent>
      </w:r>
      <w:r w:rsidR="0086718B">
        <w:rPr>
          <w:rFonts w:hint="eastAsia"/>
        </w:rPr>
        <w:t>方建</w:t>
      </w:r>
      <w:r w:rsidR="00D873DD">
        <w:rPr>
          <w:rFonts w:hint="eastAsia"/>
        </w:rPr>
        <w:t>字</w:t>
      </w:r>
      <w:r w:rsidR="00D873DD">
        <w:rPr>
          <w:rFonts w:ascii="仿宋_GB2312" w:eastAsia="仿宋_GB2312" w:hint="eastAsia"/>
        </w:rPr>
        <w:t>〔</w:t>
      </w:r>
      <w:r w:rsidR="006F4559">
        <w:rPr>
          <w:rFonts w:ascii="仿宋_GB2312" w:eastAsia="仿宋_GB2312" w:hint="eastAsia"/>
        </w:rPr>
        <w:t>2</w:t>
      </w:r>
      <w:r w:rsidR="006F4559">
        <w:rPr>
          <w:rFonts w:ascii="仿宋_GB2312" w:eastAsia="仿宋_GB2312"/>
        </w:rPr>
        <w:t>023</w:t>
      </w:r>
      <w:r w:rsidR="00D873DD">
        <w:rPr>
          <w:rFonts w:ascii="仿宋_GB2312" w:eastAsia="仿宋_GB2312" w:hint="eastAsia"/>
        </w:rPr>
        <w:t>〕</w:t>
      </w:r>
      <w:r w:rsidR="00BB53BC">
        <w:rPr>
          <w:rFonts w:ascii="仿宋_GB2312" w:eastAsia="仿宋_GB2312"/>
        </w:rPr>
        <w:t>26</w:t>
      </w:r>
      <w:r w:rsidR="00D873DD">
        <w:rPr>
          <w:rFonts w:hint="eastAsia"/>
        </w:rPr>
        <w:t xml:space="preserve">号 </w:t>
      </w:r>
      <w:r w:rsidR="00D873DD">
        <w:t xml:space="preserve">                </w:t>
      </w:r>
      <w:r w:rsidR="00D873DD">
        <w:rPr>
          <w:rFonts w:hint="eastAsia"/>
        </w:rPr>
        <w:t>签发人：</w:t>
      </w:r>
      <w:r w:rsidR="00C93020">
        <w:rPr>
          <w:rFonts w:hint="eastAsia"/>
        </w:rPr>
        <w:t>刘荣丽</w:t>
      </w:r>
    </w:p>
    <w:p w14:paraId="3E757CF2" w14:textId="2843AD44" w:rsidR="00D873DD" w:rsidRDefault="00D873DD">
      <w:r>
        <w:rPr>
          <w:rFonts w:hint="eastAsia"/>
        </w:rPr>
        <w:t xml:space="preserve"> </w:t>
      </w:r>
      <w:r>
        <w:t xml:space="preserve">                               </w:t>
      </w:r>
      <w:r w:rsidR="006F4559">
        <w:t xml:space="preserve"> </w:t>
      </w:r>
      <w:r w:rsidR="0086718B">
        <w:t xml:space="preserve"> </w:t>
      </w:r>
      <w:r>
        <w:t xml:space="preserve">   </w:t>
      </w:r>
      <w:r>
        <w:rPr>
          <w:rFonts w:hint="eastAsia"/>
        </w:rPr>
        <w:t>办理结果：</w:t>
      </w:r>
      <w:r w:rsidR="009856FB">
        <w:t>B</w:t>
      </w:r>
    </w:p>
    <w:p w14:paraId="3BB1C627" w14:textId="5E4D3E5C" w:rsidR="00D873DD" w:rsidRPr="00721E23" w:rsidRDefault="00D873DD" w:rsidP="005A737D">
      <w:pPr>
        <w:spacing w:beforeLines="100" w:before="312" w:line="600" w:lineRule="exact"/>
        <w:jc w:val="center"/>
        <w:rPr>
          <w:rFonts w:ascii="方正小标宋简体" w:eastAsia="方正小标宋简体"/>
          <w:spacing w:val="20"/>
          <w:sz w:val="44"/>
          <w:szCs w:val="44"/>
        </w:rPr>
      </w:pPr>
      <w:r w:rsidRPr="00721E23">
        <w:rPr>
          <w:rFonts w:ascii="方正小标宋简体" w:eastAsia="方正小标宋简体" w:hint="eastAsia"/>
          <w:spacing w:val="20"/>
          <w:sz w:val="44"/>
          <w:szCs w:val="44"/>
        </w:rPr>
        <w:t>对县</w:t>
      </w:r>
      <w:r w:rsidR="00AF039C" w:rsidRPr="00721E23">
        <w:rPr>
          <w:rFonts w:ascii="方正小标宋简体" w:eastAsia="方正小标宋简体" w:hint="eastAsia"/>
          <w:spacing w:val="20"/>
          <w:sz w:val="44"/>
          <w:szCs w:val="44"/>
        </w:rPr>
        <w:t>政协十一届二次会议</w:t>
      </w:r>
      <w:r w:rsidR="00AF039C" w:rsidRPr="00721E23">
        <w:rPr>
          <w:rFonts w:ascii="方正小标宋简体" w:eastAsia="方正小标宋简体" w:hint="eastAsia"/>
          <w:spacing w:val="20"/>
          <w:sz w:val="44"/>
          <w:szCs w:val="44"/>
        </w:rPr>
        <w:br/>
      </w:r>
      <w:r w:rsidRPr="00721E23">
        <w:rPr>
          <w:rFonts w:ascii="方正小标宋简体" w:eastAsia="方正小标宋简体" w:hint="eastAsia"/>
          <w:spacing w:val="20"/>
          <w:sz w:val="44"/>
          <w:szCs w:val="44"/>
        </w:rPr>
        <w:t>第</w:t>
      </w:r>
      <w:r w:rsidR="005E494D">
        <w:rPr>
          <w:rFonts w:ascii="方正小标宋简体" w:eastAsia="方正小标宋简体"/>
          <w:spacing w:val="20"/>
          <w:sz w:val="44"/>
          <w:szCs w:val="44"/>
        </w:rPr>
        <w:t>077</w:t>
      </w:r>
      <w:r w:rsidR="00106076" w:rsidRPr="00721E23">
        <w:rPr>
          <w:rFonts w:ascii="方正小标宋简体" w:eastAsia="方正小标宋简体" w:hint="eastAsia"/>
          <w:spacing w:val="20"/>
          <w:sz w:val="44"/>
          <w:szCs w:val="44"/>
        </w:rPr>
        <w:t>号</w:t>
      </w:r>
      <w:r w:rsidR="00AF039C" w:rsidRPr="00721E23">
        <w:rPr>
          <w:rFonts w:ascii="方正小标宋简体" w:eastAsia="方正小标宋简体" w:hint="eastAsia"/>
          <w:spacing w:val="20"/>
          <w:sz w:val="44"/>
          <w:szCs w:val="44"/>
        </w:rPr>
        <w:t>提案</w:t>
      </w:r>
      <w:r w:rsidRPr="00721E23">
        <w:rPr>
          <w:rFonts w:ascii="方正小标宋简体" w:eastAsia="方正小标宋简体" w:hint="eastAsia"/>
          <w:spacing w:val="20"/>
          <w:sz w:val="44"/>
          <w:szCs w:val="44"/>
        </w:rPr>
        <w:t>的答复</w:t>
      </w:r>
    </w:p>
    <w:p w14:paraId="4D7B768F" w14:textId="06CBA84D" w:rsidR="00AF039C" w:rsidRPr="002D2578" w:rsidRDefault="005E494D" w:rsidP="005A737D">
      <w:pPr>
        <w:spacing w:beforeLines="150" w:before="468" w:line="560" w:lineRule="exact"/>
        <w:rPr>
          <w:rFonts w:hAnsi="仿宋"/>
        </w:rPr>
      </w:pPr>
      <w:r w:rsidRPr="005E494D">
        <w:rPr>
          <w:rFonts w:hAnsi="仿宋" w:hint="eastAsia"/>
          <w:szCs w:val="32"/>
        </w:rPr>
        <w:t>毛红亚、谢全国</w:t>
      </w:r>
      <w:r w:rsidR="00AF039C" w:rsidRPr="002D2578">
        <w:rPr>
          <w:rFonts w:hAnsi="仿宋" w:hint="eastAsia"/>
        </w:rPr>
        <w:t>委员：您提出的“</w:t>
      </w:r>
      <w:r w:rsidR="00922792" w:rsidRPr="00922792">
        <w:rPr>
          <w:rFonts w:hAnsi="仿宋" w:hint="eastAsia"/>
          <w:szCs w:val="32"/>
        </w:rPr>
        <w:t>关于</w:t>
      </w:r>
      <w:r w:rsidRPr="005E494D">
        <w:rPr>
          <w:rFonts w:hAnsi="仿宋" w:hint="eastAsia"/>
          <w:szCs w:val="32"/>
        </w:rPr>
        <w:t>居住区共享规划</w:t>
      </w:r>
      <w:r w:rsidR="00AF039C" w:rsidRPr="002D2578">
        <w:rPr>
          <w:rFonts w:hAnsi="仿宋" w:hint="eastAsia"/>
        </w:rPr>
        <w:t>”的提案收悉。现答复如下：</w:t>
      </w:r>
    </w:p>
    <w:p w14:paraId="752F11D4" w14:textId="16DA0419" w:rsidR="005E494D" w:rsidRDefault="005E494D" w:rsidP="005A737D">
      <w:pPr>
        <w:spacing w:line="560" w:lineRule="exact"/>
        <w:ind w:firstLineChars="200" w:firstLine="640"/>
        <w:rPr>
          <w:rFonts w:hAnsi="仿宋"/>
        </w:rPr>
      </w:pPr>
      <w:r w:rsidRPr="005E494D">
        <w:rPr>
          <w:rFonts w:hAnsi="仿宋" w:hint="eastAsia"/>
        </w:rPr>
        <w:t>首先感谢您们对我们工作的关心、支持与厚爱</w:t>
      </w:r>
    </w:p>
    <w:p w14:paraId="4CD4F037" w14:textId="34A691AB" w:rsidR="005E494D" w:rsidRPr="005E494D" w:rsidRDefault="005E494D" w:rsidP="005A737D">
      <w:pPr>
        <w:spacing w:line="560" w:lineRule="exact"/>
        <w:ind w:firstLineChars="200" w:firstLine="640"/>
        <w:rPr>
          <w:rFonts w:hAnsi="仿宋"/>
        </w:rPr>
      </w:pPr>
      <w:r w:rsidRPr="005E494D">
        <w:rPr>
          <w:rFonts w:hAnsi="仿宋" w:hint="eastAsia"/>
        </w:rPr>
        <w:t>居住区规划是城市详细规划的组成部分。居住区规划是指对居住区的布局结构、住宅群体布置、道路交通、生活服务设施、各种绿地和游憩场地、市政公用设施和市政管网各个系统等进行综合的具体的安排。物业小区是指已经建成并投入使用及与之相配套的设备、设施和场地；居住区是指具有一定的人口和用地规模，并集中布置居住建筑、公共建筑、绿地、道路以及其他各种工程设施，被城市街道或自然界限所包围的相对独立地区。</w:t>
      </w:r>
    </w:p>
    <w:p w14:paraId="2010419A" w14:textId="7D0FFE81" w:rsidR="005E494D" w:rsidRPr="005E494D" w:rsidRDefault="005E494D" w:rsidP="005A737D">
      <w:pPr>
        <w:spacing w:line="560" w:lineRule="exact"/>
        <w:ind w:firstLineChars="200" w:firstLine="640"/>
        <w:rPr>
          <w:rFonts w:ascii="黑体" w:eastAsia="黑体" w:hAnsi="黑体"/>
        </w:rPr>
      </w:pPr>
      <w:r w:rsidRPr="005E494D">
        <w:rPr>
          <w:rFonts w:ascii="黑体" w:eastAsia="黑体" w:hAnsi="黑体"/>
        </w:rPr>
        <w:lastRenderedPageBreak/>
        <w:t>一、您们提出的赭阳办事处辖区内营坊居民区与中基海棠湾小区存在诸多问题。</w:t>
      </w:r>
    </w:p>
    <w:p w14:paraId="767CA5D4" w14:textId="519A32A3" w:rsidR="005E494D" w:rsidRPr="005E494D" w:rsidRDefault="005E494D" w:rsidP="005A737D">
      <w:pPr>
        <w:spacing w:line="560" w:lineRule="exact"/>
        <w:ind w:firstLineChars="200" w:firstLine="643"/>
        <w:rPr>
          <w:rFonts w:hAnsi="仿宋"/>
        </w:rPr>
      </w:pPr>
      <w:r w:rsidRPr="005E494D">
        <w:rPr>
          <w:rFonts w:hAnsi="仿宋"/>
          <w:b/>
          <w:bCs/>
        </w:rPr>
        <w:t>1、居住环境潮湿、空气不流通、消防通道不合理问题。</w:t>
      </w:r>
      <w:r w:rsidRPr="005E494D">
        <w:rPr>
          <w:rFonts w:hAnsi="仿宋" w:hint="eastAsia"/>
        </w:rPr>
        <w:t>该项目建设方案于</w:t>
      </w:r>
      <w:r w:rsidRPr="005E494D">
        <w:rPr>
          <w:rFonts w:hAnsi="仿宋"/>
        </w:rPr>
        <w:t>2020年5月经方规建委纪【2020】2号研究通过，项目南侧建筑退用地红线约12米，项目内消防救援场地等各项退让均符合相关技术规范要求。由于项目只有北侧瑞祥街已经形成，所以项目在竖向设计时只能按照瑞祥街的标高进行竖向设计，营坊区域居民实际形成的为东高西低形态，造成项目南侧与居民房落差较大，但项目在南侧修建挡土墙时考虑安全和南侧居民房屋防水问题，不适宜使用完全透绿的形式进行，故在南侧适当增加了实体墙的高度，但并非完全实体墙，不影响南北通风。</w:t>
      </w:r>
    </w:p>
    <w:p w14:paraId="26F2B1E0" w14:textId="77777777" w:rsidR="005E494D" w:rsidRPr="005E494D" w:rsidRDefault="005E494D" w:rsidP="005A737D">
      <w:pPr>
        <w:spacing w:line="560" w:lineRule="exact"/>
        <w:ind w:firstLineChars="200" w:firstLine="640"/>
        <w:rPr>
          <w:rFonts w:hAnsi="仿宋"/>
        </w:rPr>
      </w:pPr>
      <w:r w:rsidRPr="005E494D">
        <w:rPr>
          <w:rFonts w:hAnsi="仿宋" w:hint="eastAsia"/>
        </w:rPr>
        <w:t>建议：规划设计部门根据实际情况进行实地调研；小区消防验收时应重点考虑实际情况（院内消防、居民区消防）。</w:t>
      </w:r>
    </w:p>
    <w:p w14:paraId="68999D87" w14:textId="0D069BF8" w:rsidR="005E494D" w:rsidRDefault="005E494D" w:rsidP="005A737D">
      <w:pPr>
        <w:spacing w:line="560" w:lineRule="exact"/>
        <w:ind w:firstLineChars="200" w:firstLine="643"/>
        <w:rPr>
          <w:rFonts w:hAnsi="仿宋"/>
        </w:rPr>
      </w:pPr>
      <w:r w:rsidRPr="005E494D">
        <w:rPr>
          <w:rFonts w:hAnsi="仿宋"/>
          <w:b/>
          <w:bCs/>
        </w:rPr>
        <w:t>2、垃圾无人打扫、高空抛物问题。</w:t>
      </w:r>
      <w:r w:rsidRPr="005E494D">
        <w:rPr>
          <w:rFonts w:hAnsi="仿宋"/>
        </w:rPr>
        <w:t>建议赭阳办协调社区对该区域卫生进行日常清理；根据目前智安小区配建标准，建议由政府相关部门协调小区安装高清摄像头，督促物业公司平时加大对高空抛物的宣传，保障人民群众的切身利益。</w:t>
      </w:r>
    </w:p>
    <w:p w14:paraId="366AC8D3" w14:textId="745E8177" w:rsidR="005E494D" w:rsidRPr="005E494D" w:rsidRDefault="005E494D" w:rsidP="005A737D">
      <w:pPr>
        <w:spacing w:line="560" w:lineRule="exact"/>
        <w:ind w:firstLineChars="200" w:firstLine="640"/>
        <w:rPr>
          <w:rFonts w:ascii="黑体" w:eastAsia="黑体" w:hAnsi="黑体"/>
        </w:rPr>
      </w:pPr>
      <w:r w:rsidRPr="005E494D">
        <w:rPr>
          <w:rFonts w:ascii="黑体" w:eastAsia="黑体" w:hAnsi="黑体"/>
        </w:rPr>
        <w:t>二、您们提出的关于土地绿地共享、道路修建、美化小区环境、车位共享等相关问题。</w:t>
      </w:r>
    </w:p>
    <w:p w14:paraId="5B6575A4" w14:textId="47DD39FE" w:rsidR="005E494D" w:rsidRPr="005E494D" w:rsidRDefault="005E494D" w:rsidP="005A737D">
      <w:pPr>
        <w:spacing w:line="560" w:lineRule="exact"/>
        <w:ind w:firstLineChars="200" w:firstLine="643"/>
        <w:rPr>
          <w:rFonts w:hAnsi="仿宋"/>
        </w:rPr>
      </w:pPr>
      <w:r w:rsidRPr="005E494D">
        <w:rPr>
          <w:rFonts w:hAnsi="仿宋"/>
          <w:b/>
          <w:bCs/>
        </w:rPr>
        <w:t>1、土地绿地共享、道路修建、美化小区环境。</w:t>
      </w:r>
      <w:r w:rsidRPr="005E494D">
        <w:rPr>
          <w:rFonts w:hAnsi="仿宋"/>
        </w:rPr>
        <w:t>2019年以来，我县已累计完成老旧小区改造50个，涉及84栋住宅2167户居民，改造总建筑面积21.8万平方米，总投资4800万元。同时，发行老旧小区改造专项债5000万元，有力保障了各项改造工作顺利推进有效，减轻了地方财政压力。在已完成改造的50个小区政府先后在周边路网、供水、供气等基础设施方面投入改造资金3500万元，体现了政府以群众需求为根本、担当有为办实事的为民情怀。走在社区绿荫下，已完成整治改造的老旧小区，治安防控更有保障、消防设施更加齐全，土地绿地共享，整体环境更加美好，老旧小区改造工作</w:t>
      </w:r>
      <w:r w:rsidRPr="005E494D">
        <w:rPr>
          <w:rFonts w:hAnsi="仿宋" w:hint="eastAsia"/>
        </w:rPr>
        <w:t>得到了群众的高度满意与认可。</w:t>
      </w:r>
    </w:p>
    <w:p w14:paraId="6FABEF8F" w14:textId="21AEBEDF" w:rsidR="00AF039C" w:rsidRPr="005E494D" w:rsidRDefault="005E494D" w:rsidP="005A737D">
      <w:pPr>
        <w:spacing w:line="560" w:lineRule="exact"/>
        <w:ind w:firstLineChars="200" w:firstLine="643"/>
        <w:rPr>
          <w:rFonts w:hAnsi="仿宋"/>
        </w:rPr>
      </w:pPr>
      <w:r w:rsidRPr="005E494D">
        <w:rPr>
          <w:rFonts w:hAnsi="仿宋"/>
          <w:b/>
          <w:bCs/>
        </w:rPr>
        <w:t>2、车位共享</w:t>
      </w:r>
      <w:r w:rsidRPr="005E494D">
        <w:rPr>
          <w:rFonts w:hAnsi="仿宋" w:hint="eastAsia"/>
          <w:b/>
          <w:bCs/>
        </w:rPr>
        <w:t>。</w:t>
      </w:r>
      <w:r w:rsidRPr="005E494D">
        <w:rPr>
          <w:rFonts w:hAnsi="仿宋"/>
        </w:rPr>
        <w:t>涉及权属及广大业主切身利益等，缺乏相关政策支撑，但我们将积极向政府相关部门建议，在小区车位、绿化、休闲等共享上积极与项目方协调，争取项目方和广大业主的支持和理解，在广大业主同意的情况下，做到绿地与车位共享。</w:t>
      </w:r>
    </w:p>
    <w:p w14:paraId="7EFEA212" w14:textId="49107CBC" w:rsidR="00AF039C" w:rsidRDefault="00AF039C" w:rsidP="005A737D">
      <w:pPr>
        <w:spacing w:line="560" w:lineRule="exact"/>
      </w:pPr>
    </w:p>
    <w:p w14:paraId="2E5B3292" w14:textId="77777777" w:rsidR="007B1B39" w:rsidRDefault="007B1B39" w:rsidP="005A737D">
      <w:pPr>
        <w:spacing w:line="560" w:lineRule="exact"/>
      </w:pPr>
    </w:p>
    <w:p w14:paraId="227CC4FC" w14:textId="77777777" w:rsidR="007B1B39" w:rsidRDefault="007B1B39" w:rsidP="005A737D">
      <w:pPr>
        <w:spacing w:line="560" w:lineRule="exact"/>
      </w:pPr>
    </w:p>
    <w:p w14:paraId="544098AC" w14:textId="601592F8" w:rsidR="00AF039C" w:rsidRDefault="00AF039C" w:rsidP="005A737D">
      <w:pPr>
        <w:spacing w:line="560" w:lineRule="exact"/>
        <w:ind w:firstLineChars="1500" w:firstLine="4800"/>
      </w:pPr>
      <w:r>
        <w:rPr>
          <w:rFonts w:hint="eastAsia"/>
        </w:rPr>
        <w:t>2</w:t>
      </w:r>
      <w:r>
        <w:t>023</w:t>
      </w:r>
      <w:r>
        <w:rPr>
          <w:rFonts w:hint="eastAsia"/>
        </w:rPr>
        <w:t>年7月1</w:t>
      </w:r>
      <w:r>
        <w:t>0</w:t>
      </w:r>
      <w:r>
        <w:rPr>
          <w:rFonts w:hint="eastAsia"/>
        </w:rPr>
        <w:t>日</w:t>
      </w:r>
    </w:p>
    <w:p w14:paraId="0FE5A19A" w14:textId="77777777" w:rsidR="00AF039C" w:rsidRDefault="00AF039C" w:rsidP="005A737D">
      <w:pPr>
        <w:spacing w:line="560" w:lineRule="exact"/>
      </w:pPr>
    </w:p>
    <w:p w14:paraId="60F03BEC" w14:textId="77777777" w:rsidR="005A737D" w:rsidRDefault="005A737D" w:rsidP="005A737D">
      <w:pPr>
        <w:spacing w:line="560" w:lineRule="exact"/>
      </w:pPr>
    </w:p>
    <w:p w14:paraId="22F25093" w14:textId="77777777" w:rsidR="005A737D" w:rsidRDefault="005A737D" w:rsidP="005A737D">
      <w:pPr>
        <w:spacing w:line="560" w:lineRule="exact"/>
      </w:pPr>
    </w:p>
    <w:p w14:paraId="256DD7C1" w14:textId="77777777" w:rsidR="005A737D" w:rsidRDefault="005A737D" w:rsidP="005A737D">
      <w:pPr>
        <w:spacing w:line="560" w:lineRule="exact"/>
      </w:pPr>
    </w:p>
    <w:p w14:paraId="0EA098D2" w14:textId="77777777" w:rsidR="005A737D" w:rsidRDefault="005A737D" w:rsidP="005A737D">
      <w:pPr>
        <w:spacing w:line="560" w:lineRule="exact"/>
      </w:pPr>
    </w:p>
    <w:p w14:paraId="3810D2C2" w14:textId="578DB813" w:rsidR="00AF039C" w:rsidRDefault="00AF039C" w:rsidP="005A737D">
      <w:pPr>
        <w:spacing w:line="560" w:lineRule="exact"/>
      </w:pPr>
      <w:r>
        <w:rPr>
          <w:rFonts w:hint="eastAsia"/>
        </w:rPr>
        <w:t>联系单位及电话：</w:t>
      </w:r>
      <w:r w:rsidR="00895629">
        <w:rPr>
          <w:rFonts w:hint="eastAsia"/>
        </w:rPr>
        <w:t>方城县住房和城乡建设局</w:t>
      </w:r>
      <w:r>
        <w:rPr>
          <w:rFonts w:hint="eastAsia"/>
        </w:rPr>
        <w:t xml:space="preserve"> </w:t>
      </w:r>
      <w:r>
        <w:t xml:space="preserve">  67232802</w:t>
      </w:r>
    </w:p>
    <w:p w14:paraId="4ECBA633" w14:textId="6FDC20F2" w:rsidR="00AF039C" w:rsidRDefault="00AF039C" w:rsidP="005A737D">
      <w:pPr>
        <w:spacing w:line="560" w:lineRule="exact"/>
      </w:pPr>
      <w:r>
        <w:rPr>
          <w:rFonts w:hint="eastAsia"/>
        </w:rPr>
        <w:t>联系人：</w:t>
      </w:r>
      <w:r w:rsidR="001E4E91">
        <w:rPr>
          <w:rFonts w:hint="eastAsia"/>
          <w:kern w:val="0"/>
        </w:rPr>
        <w:t>吴志强（房产中心办公室主任）     67233075</w:t>
      </w:r>
    </w:p>
    <w:p w14:paraId="59B3AAB7" w14:textId="0102BEDF" w:rsidR="00AF039C" w:rsidRDefault="00AF039C" w:rsidP="005A737D">
      <w:pPr>
        <w:spacing w:line="560" w:lineRule="exact"/>
      </w:pPr>
      <w:r>
        <w:rPr>
          <w:rFonts w:hint="eastAsia"/>
        </w:rPr>
        <w:t>抄</w:t>
      </w:r>
      <w:r w:rsidR="00C93020">
        <w:rPr>
          <w:rFonts w:hint="eastAsia"/>
        </w:rPr>
        <w:t xml:space="preserve"> </w:t>
      </w:r>
      <w:r w:rsidR="00C93020">
        <w:t xml:space="preserve"> </w:t>
      </w:r>
      <w:r>
        <w:rPr>
          <w:rFonts w:hint="eastAsia"/>
        </w:rPr>
        <w:t>送：</w:t>
      </w:r>
      <w:r w:rsidR="00C93020">
        <w:rPr>
          <w:rFonts w:hint="eastAsia"/>
        </w:rPr>
        <w:t>县委县政府督查局</w:t>
      </w:r>
    </w:p>
    <w:sectPr w:rsidR="00AF0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1" w:subsetted="1" w:fontKey="{D2AABCA5-1D9D-46D6-B1D2-AFAB92E1CE1C}"/>
    <w:embedBold r:id="rId2" w:subsetted="1" w:fontKey="{7C0C4C33-F12D-4879-B029-6843D1DC9F11}"/>
  </w:font>
  <w:font w:name="黑体">
    <w:altName w:val="SimHei"/>
    <w:panose1 w:val="02010609060101010101"/>
    <w:charset w:val="86"/>
    <w:family w:val="modern"/>
    <w:pitch w:val="fixed"/>
    <w:sig w:usb0="800002BF" w:usb1="38CF7CFA" w:usb2="00000016" w:usb3="00000000" w:csb0="00040001" w:csb1="00000000"/>
    <w:embedRegular r:id="rId3" w:subsetted="1" w:fontKey="{FD715DD7-6E2A-469D-8E4C-6DBFA3E18BAA}"/>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4" w:subsetted="1" w:fontKey="{9616F5C6-226E-4D36-A4C7-E2313F7CB511}"/>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5" w:subsetted="1" w:fontKey="{49204CF8-18A7-46DD-8D7E-D79027CD011A}"/>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A78"/>
    <w:multiLevelType w:val="hybridMultilevel"/>
    <w:tmpl w:val="C1CA1BF4"/>
    <w:lvl w:ilvl="0" w:tplc="F43EB500">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5BA10120"/>
    <w:multiLevelType w:val="hybridMultilevel"/>
    <w:tmpl w:val="2B001E50"/>
    <w:lvl w:ilvl="0" w:tplc="64EE7D64">
      <w:start w:val="1"/>
      <w:numFmt w:val="chineseCountingThousand"/>
      <w:pStyle w:val="1"/>
      <w:suff w:val="nothing"/>
      <w:lvlText w:val="%1、"/>
      <w:lvlJc w:val="left"/>
      <w:pPr>
        <w:ind w:left="0" w:firstLine="0"/>
      </w:pPr>
      <w:rPr>
        <w:rFonts w:hint="eastAsia"/>
      </w:rPr>
    </w:lvl>
    <w:lvl w:ilvl="1" w:tplc="04090019">
      <w:start w:val="1"/>
      <w:numFmt w:val="decimal"/>
      <w:lvlText w:val="%2、"/>
      <w:lvlJc w:val="left"/>
      <w:pPr>
        <w:ind w:left="1340" w:hanging="72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64683586"/>
    <w:multiLevelType w:val="multilevel"/>
    <w:tmpl w:val="00BEFA40"/>
    <w:styleLink w:val="20"/>
    <w:lvl w:ilvl="0">
      <w:start w:val="1"/>
      <w:numFmt w:val="decimal"/>
      <w:suff w:val="space"/>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783729FA"/>
    <w:multiLevelType w:val="hybridMultilevel"/>
    <w:tmpl w:val="BF1ACB6E"/>
    <w:lvl w:ilvl="0" w:tplc="5C020CCA">
      <w:start w:val="1"/>
      <w:numFmt w:val="decimal"/>
      <w:suff w:val="nothing"/>
      <w:lvlText w:val="%1、"/>
      <w:lvlJc w:val="left"/>
      <w:pPr>
        <w:ind w:left="0" w:firstLine="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16cid:durableId="324281595">
    <w:abstractNumId w:val="2"/>
  </w:num>
  <w:num w:numId="2" w16cid:durableId="381756624">
    <w:abstractNumId w:val="1"/>
  </w:num>
  <w:num w:numId="3" w16cid:durableId="826283311">
    <w:abstractNumId w:val="1"/>
  </w:num>
  <w:num w:numId="4" w16cid:durableId="1752392126">
    <w:abstractNumId w:val="1"/>
  </w:num>
  <w:num w:numId="5" w16cid:durableId="407069933">
    <w:abstractNumId w:val="3"/>
  </w:num>
  <w:num w:numId="6" w16cid:durableId="718092857">
    <w:abstractNumId w:val="3"/>
  </w:num>
  <w:num w:numId="7" w16cid:durableId="1388644861">
    <w:abstractNumId w:val="3"/>
  </w:num>
  <w:num w:numId="8" w16cid:durableId="902256903">
    <w:abstractNumId w:val="1"/>
  </w:num>
  <w:num w:numId="9" w16cid:durableId="181480450">
    <w:abstractNumId w:val="0"/>
  </w:num>
  <w:num w:numId="10" w16cid:durableId="1625770585">
    <w:abstractNumId w:val="0"/>
  </w:num>
  <w:num w:numId="11" w16cid:durableId="304093204">
    <w:abstractNumId w:val="0"/>
  </w:num>
  <w:num w:numId="12" w16cid:durableId="1537307391">
    <w:abstractNumId w:val="0"/>
  </w:num>
  <w:num w:numId="13" w16cid:durableId="1225215581">
    <w:abstractNumId w:val="1"/>
  </w:num>
  <w:num w:numId="14" w16cid:durableId="980883448">
    <w:abstractNumId w:val="1"/>
  </w:num>
  <w:num w:numId="15" w16cid:durableId="211612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DD"/>
    <w:rsid w:val="000273C2"/>
    <w:rsid w:val="00106076"/>
    <w:rsid w:val="001542FE"/>
    <w:rsid w:val="001B05A1"/>
    <w:rsid w:val="001E4553"/>
    <w:rsid w:val="001E4E91"/>
    <w:rsid w:val="002D2578"/>
    <w:rsid w:val="0030745F"/>
    <w:rsid w:val="00336208"/>
    <w:rsid w:val="00504AFB"/>
    <w:rsid w:val="005A737D"/>
    <w:rsid w:val="005E494D"/>
    <w:rsid w:val="005E56D2"/>
    <w:rsid w:val="006762AD"/>
    <w:rsid w:val="00694D23"/>
    <w:rsid w:val="006F4559"/>
    <w:rsid w:val="00721E23"/>
    <w:rsid w:val="00794879"/>
    <w:rsid w:val="007B1B39"/>
    <w:rsid w:val="007C063C"/>
    <w:rsid w:val="00862FE9"/>
    <w:rsid w:val="0086718B"/>
    <w:rsid w:val="00894C3A"/>
    <w:rsid w:val="00895629"/>
    <w:rsid w:val="00917D9B"/>
    <w:rsid w:val="00922792"/>
    <w:rsid w:val="00935129"/>
    <w:rsid w:val="00944176"/>
    <w:rsid w:val="009856FB"/>
    <w:rsid w:val="009C191F"/>
    <w:rsid w:val="00A01AE6"/>
    <w:rsid w:val="00A523A2"/>
    <w:rsid w:val="00A56A7A"/>
    <w:rsid w:val="00AF039C"/>
    <w:rsid w:val="00B60A26"/>
    <w:rsid w:val="00BB53BC"/>
    <w:rsid w:val="00BE2867"/>
    <w:rsid w:val="00C523AB"/>
    <w:rsid w:val="00C93020"/>
    <w:rsid w:val="00D873DD"/>
    <w:rsid w:val="00DB599C"/>
    <w:rsid w:val="00E949FE"/>
    <w:rsid w:val="00EA5E13"/>
    <w:rsid w:val="00F340BC"/>
    <w:rsid w:val="00F4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5C62"/>
  <w15:chartTrackingRefBased/>
  <w15:docId w15:val="{C1C86CEC-94E8-4BE9-A469-68EB226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D9B"/>
    <w:pPr>
      <w:widowControl w:val="0"/>
      <w:jc w:val="both"/>
    </w:pPr>
    <w:rPr>
      <w:rFonts w:ascii="仿宋" w:eastAsia="仿宋"/>
      <w:sz w:val="32"/>
    </w:rPr>
  </w:style>
  <w:style w:type="paragraph" w:styleId="1">
    <w:name w:val="heading 1"/>
    <w:basedOn w:val="a"/>
    <w:next w:val="a"/>
    <w:link w:val="10"/>
    <w:autoRedefine/>
    <w:uiPriority w:val="9"/>
    <w:qFormat/>
    <w:rsid w:val="00336208"/>
    <w:pPr>
      <w:keepNext/>
      <w:keepLines/>
      <w:numPr>
        <w:numId w:val="3"/>
      </w:numPr>
      <w:ind w:firstLineChars="200" w:firstLine="200"/>
      <w:outlineLvl w:val="0"/>
    </w:pPr>
    <w:rPr>
      <w:rFonts w:ascii="黑体" w:eastAsia="黑体" w:hAnsi="黑体"/>
      <w:bCs/>
      <w:kern w:val="44"/>
      <w:szCs w:val="44"/>
    </w:rPr>
  </w:style>
  <w:style w:type="paragraph" w:styleId="2">
    <w:name w:val="heading 2"/>
    <w:basedOn w:val="a"/>
    <w:next w:val="a"/>
    <w:link w:val="21"/>
    <w:autoRedefine/>
    <w:uiPriority w:val="9"/>
    <w:unhideWhenUsed/>
    <w:qFormat/>
    <w:rsid w:val="005E56D2"/>
    <w:pPr>
      <w:keepNext/>
      <w:keepLines/>
      <w:numPr>
        <w:numId w:val="9"/>
      </w:numPr>
      <w:ind w:left="0" w:firstLineChars="200" w:firstLine="200"/>
      <w:outlineLvl w:val="1"/>
    </w:pPr>
    <w:rPr>
      <w:rFonts w:ascii="楷体" w:eastAsia="楷体" w:hAnsi="楷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0">
    <w:name w:val="样式2"/>
    <w:uiPriority w:val="99"/>
    <w:rsid w:val="00F4658A"/>
    <w:pPr>
      <w:numPr>
        <w:numId w:val="1"/>
      </w:numPr>
    </w:pPr>
  </w:style>
  <w:style w:type="character" w:customStyle="1" w:styleId="10">
    <w:name w:val="标题 1 字符"/>
    <w:basedOn w:val="a0"/>
    <w:link w:val="1"/>
    <w:uiPriority w:val="9"/>
    <w:rsid w:val="00336208"/>
    <w:rPr>
      <w:rFonts w:ascii="黑体" w:eastAsia="黑体" w:hAnsi="黑体"/>
      <w:bCs/>
      <w:kern w:val="44"/>
      <w:sz w:val="32"/>
      <w:szCs w:val="44"/>
    </w:rPr>
  </w:style>
  <w:style w:type="character" w:customStyle="1" w:styleId="21">
    <w:name w:val="标题 2 字符"/>
    <w:basedOn w:val="a0"/>
    <w:link w:val="2"/>
    <w:uiPriority w:val="9"/>
    <w:rsid w:val="005E56D2"/>
    <w:rPr>
      <w:rFonts w:ascii="楷体" w:eastAsia="楷体" w:hAnsi="楷体" w:cstheme="majorBidi"/>
      <w:bCs/>
      <w:sz w:val="32"/>
      <w:szCs w:val="32"/>
    </w:rPr>
  </w:style>
  <w:style w:type="paragraph" w:styleId="a3">
    <w:name w:val="Title"/>
    <w:aliases w:val="大标题"/>
    <w:basedOn w:val="a"/>
    <w:next w:val="a"/>
    <w:link w:val="a4"/>
    <w:autoRedefine/>
    <w:uiPriority w:val="10"/>
    <w:qFormat/>
    <w:rsid w:val="001E4553"/>
    <w:pPr>
      <w:spacing w:line="580" w:lineRule="exact"/>
      <w:jc w:val="center"/>
      <w:outlineLvl w:val="0"/>
    </w:pPr>
    <w:rPr>
      <w:rFonts w:ascii="等线" w:eastAsia="方正小标宋简体" w:hAnsi="等线" w:cstheme="majorBidi"/>
      <w:bCs/>
      <w:spacing w:val="20"/>
      <w:sz w:val="44"/>
      <w:szCs w:val="32"/>
    </w:rPr>
  </w:style>
  <w:style w:type="character" w:customStyle="1" w:styleId="a4">
    <w:name w:val="标题 字符"/>
    <w:aliases w:val="大标题 字符"/>
    <w:basedOn w:val="a0"/>
    <w:link w:val="a3"/>
    <w:uiPriority w:val="10"/>
    <w:rsid w:val="001E4553"/>
    <w:rPr>
      <w:rFonts w:ascii="等线" w:eastAsia="方正小标宋简体" w:hAnsi="等线" w:cstheme="majorBidi"/>
      <w:bCs/>
      <w:spacing w:val="20"/>
      <w:sz w:val="44"/>
      <w:szCs w:val="32"/>
    </w:rPr>
  </w:style>
  <w:style w:type="paragraph" w:customStyle="1" w:styleId="a5">
    <w:name w:val="雅黑"/>
    <w:basedOn w:val="a"/>
    <w:link w:val="a6"/>
    <w:autoRedefine/>
    <w:qFormat/>
    <w:rsid w:val="00E949FE"/>
    <w:pPr>
      <w:jc w:val="center"/>
    </w:pPr>
    <w:rPr>
      <w:rFonts w:ascii="微软雅黑" w:eastAsia="微软雅黑"/>
      <w:sz w:val="44"/>
    </w:rPr>
  </w:style>
  <w:style w:type="character" w:customStyle="1" w:styleId="a6">
    <w:name w:val="雅黑 字符"/>
    <w:basedOn w:val="a0"/>
    <w:link w:val="a5"/>
    <w:rsid w:val="00E949FE"/>
    <w:rPr>
      <w:rFonts w:ascii="微软雅黑" w:eastAsia="微软雅黑"/>
      <w:sz w:val="44"/>
    </w:rPr>
  </w:style>
  <w:style w:type="paragraph" w:styleId="a7">
    <w:name w:val="Date"/>
    <w:basedOn w:val="a"/>
    <w:next w:val="a"/>
    <w:link w:val="a8"/>
    <w:uiPriority w:val="99"/>
    <w:semiHidden/>
    <w:unhideWhenUsed/>
    <w:rsid w:val="00AF039C"/>
    <w:pPr>
      <w:ind w:leftChars="2500" w:left="100"/>
    </w:pPr>
  </w:style>
  <w:style w:type="character" w:customStyle="1" w:styleId="a8">
    <w:name w:val="日期 字符"/>
    <w:basedOn w:val="a0"/>
    <w:link w:val="a7"/>
    <w:uiPriority w:val="99"/>
    <w:semiHidden/>
    <w:rsid w:val="00AF039C"/>
    <w:rPr>
      <w:rFonts w:ascii="仿宋" w:eastAsia="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S</dc:creator>
  <cp:keywords/>
  <dc:description/>
  <cp:lastModifiedBy>YL S</cp:lastModifiedBy>
  <cp:revision>7</cp:revision>
  <cp:lastPrinted>2023-07-12T09:43:00Z</cp:lastPrinted>
  <dcterms:created xsi:type="dcterms:W3CDTF">2023-07-12T09:32:00Z</dcterms:created>
  <dcterms:modified xsi:type="dcterms:W3CDTF">2023-07-14T03:07:00Z</dcterms:modified>
</cp:coreProperties>
</file>