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方政复〔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" o:spid="_x0000_s1027" o:spt="20" style="position:absolute;left:0pt;margin-left:-5.1pt;margin-top:7.8pt;height:0.05pt;width:456.6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芳，女，汉族，</w:t>
      </w:r>
      <w:r>
        <w:rPr>
          <w:rFonts w:ascii="仿宋_GB2312" w:hAnsi="仿宋_GB2312" w:eastAsia="仿宋_GB2312" w:cs="仿宋_GB2312"/>
          <w:sz w:val="32"/>
          <w:szCs w:val="32"/>
        </w:rPr>
        <w:t>1970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日生，住河南省方城县城关镇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侯大同，任局长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申请人对被申请人作出的方公（城）行罚决字〔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680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号行政处罚决定不服，于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日向本机关申请行政复议，本机关依法已予受理。现已审理终结。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撤销被申请人作出的方公（城）行罚决字〔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680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号行政处罚决定书。给予十日赔偿。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、被申请人认定事实错误。申请人系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苑X山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受害人，因对该案判决不服，去往政法委、信访局、公安局、法院反映问题，均未给任何说法，后又去南阳信访三次，寄信件多次，最后还是石沉大海。无奈又去郑州信访局，工作人员说他们无权干涉政法委，后又去了北京公安部信访，并没有方城信访工作人员正面拦访，申请人是逐级上访，没有越级上访。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被申请人对申请人的行政处罚实属错误，且被申请人未依法传唤、未出示任何证件，以到公安局解决问题为由，把申请人骗至公安局。在办案过程中，被申请人未提醒申请人看材料后再签字，有些签字申请人不同意。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、被申请人剥夺信访人的权利，没有法律规定越级上访必须拘留，申请人正常上访，未扰乱单位秩序。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被申请人称：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、申请人因对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苑X山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吸收公众存款案资金处置不满，拒不通过法定途径提出投诉请求，仍以同一事实和理由越级到公安部走访，拒不听从方城县公安局信访工作人员的劝说和批评教育，申请人反映的情况方城县人民法院已审理完毕，申请人在未通过法定途径上诉，未向省、市信访部门逐级信访的情况下，直接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日到公安部走访，属于越级信访。严重扰乱了正常的信访工作秩序。对申请人的行政处罚认定事实清楚，证据确实充分。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、程序合法，适用法律正确，裁量适当。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日，被申请人办案人员依据方公（城）行传字〔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274</w:t>
      </w:r>
      <w:r>
        <w:rPr>
          <w:rFonts w:hint="eastAsia" w:ascii="仿宋_GB2312" w:hAnsi="仿宋_GB2312" w:eastAsia="仿宋_GB2312" w:cs="仿宋_GB2312"/>
          <w:sz w:val="32"/>
          <w:szCs w:val="32"/>
        </w:rPr>
        <w:t>号传唤证将申请人依法传唤至公安机关接受调查，案件询问笔录、传唤证、行政处罚决定书等均交由本人核对无误后签字确认并捺指印。因此，申请人复议的事实和理由不能成立。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日，申请人以对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苑X山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非法吸收公众存款案资金处置不满为由到公安部越级上访，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日，被申请人对申请人下达方公（城）行罚决字〔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680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号行政处罚决定，对申请人以扰乱单位秩序处以行政拘留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日。申请人不服，于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日向本机关提起行政复议。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方公（城）受案字〔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2619</w:t>
      </w:r>
      <w:r>
        <w:rPr>
          <w:rFonts w:hint="eastAsia" w:ascii="仿宋_GB2312" w:hAnsi="仿宋_GB2312" w:eastAsia="仿宋_GB2312" w:cs="仿宋_GB2312"/>
          <w:sz w:val="32"/>
          <w:szCs w:val="32"/>
        </w:rPr>
        <w:t>号受案登记表；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方公（城）行传字〔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274</w:t>
      </w:r>
      <w:r>
        <w:rPr>
          <w:rFonts w:hint="eastAsia" w:ascii="仿宋_GB2312" w:hAnsi="仿宋_GB2312" w:eastAsia="仿宋_GB2312" w:cs="仿宋_GB2312"/>
          <w:sz w:val="32"/>
          <w:szCs w:val="32"/>
        </w:rPr>
        <w:t>号传唤证；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询问笔录；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情况说明；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信访登记表；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方公（城）行罚决字〔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680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号行政处罚决定书。</w:t>
      </w:r>
    </w:p>
    <w:p>
      <w:pPr>
        <w:spacing w:line="56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认为，根据《信访条例》第十四条、第十六条和第二十条之规定，信访人员在信访过程中应当遵守法律、法规，自觉维护社会公共秩序和信访秩序，不得越级上访和重复上访，不得有扰乱公共秩序、妨害国家和公共安全的其他行为；对依法应当通过诉讼、仲裁、行政复议等法定途径解决的投诉请求，信访人应当依照有关法律、行政法规规定的程序向有关机关提出。本案中申请人因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苑X山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非法吸收公众存款案资金处置不满，在未通过法定途径上诉，未逐级信访的情况下，直接于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日到公安部走访，属于越级信访，扰乱了正常的信访工作秩序。且从现有证据方公（城）行传字〔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274</w:t>
      </w:r>
      <w:r>
        <w:rPr>
          <w:rFonts w:hint="eastAsia" w:ascii="仿宋_GB2312" w:hAnsi="仿宋_GB2312" w:eastAsia="仿宋_GB2312" w:cs="仿宋_GB2312"/>
          <w:sz w:val="32"/>
          <w:szCs w:val="32"/>
        </w:rPr>
        <w:t>号传唤证可以证明，被申请人对申请人经合法程序进行传唤，申请人主张“被申请人未依法传唤、未出示任何证件，以到公安局解决问题为由，把申请人骗至公安局。在办案过程中，被申请人未提醒申请人看材料后再签字，有些签字申请人不同意。”没有事实依据和证据支撑，不予支持。经审查，被申请人作出的方公（城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680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号行政处罚决定认定事实清楚，证据确凿，适用依据正确，程序合法，内容适当。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根据《中华人民共和国行政复议法》第二十八条第一款第（一）项之规定，本机关决定如下：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维持被申请人作出的方公（城）行罚决字〔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680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2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A73CD"/>
    <w:multiLevelType w:val="multilevel"/>
    <w:tmpl w:val="437A73CD"/>
    <w:lvl w:ilvl="0" w:tentative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D5A"/>
    <w:rsid w:val="00002C9D"/>
    <w:rsid w:val="000039A4"/>
    <w:rsid w:val="00014A3C"/>
    <w:rsid w:val="00030AFA"/>
    <w:rsid w:val="00036834"/>
    <w:rsid w:val="0004425B"/>
    <w:rsid w:val="000732FE"/>
    <w:rsid w:val="000872CF"/>
    <w:rsid w:val="000A2EBC"/>
    <w:rsid w:val="000A672E"/>
    <w:rsid w:val="000A673C"/>
    <w:rsid w:val="000C14AA"/>
    <w:rsid w:val="000D0610"/>
    <w:rsid w:val="000D40CB"/>
    <w:rsid w:val="000D5304"/>
    <w:rsid w:val="000F5DE5"/>
    <w:rsid w:val="00104CF1"/>
    <w:rsid w:val="0013424E"/>
    <w:rsid w:val="00141BC3"/>
    <w:rsid w:val="001611E8"/>
    <w:rsid w:val="00162049"/>
    <w:rsid w:val="001935E5"/>
    <w:rsid w:val="001A26A3"/>
    <w:rsid w:val="001B27BB"/>
    <w:rsid w:val="001C22E4"/>
    <w:rsid w:val="001E06B5"/>
    <w:rsid w:val="001E37F7"/>
    <w:rsid w:val="001F7BDA"/>
    <w:rsid w:val="002020BC"/>
    <w:rsid w:val="00224FE3"/>
    <w:rsid w:val="00232696"/>
    <w:rsid w:val="002374F7"/>
    <w:rsid w:val="00245832"/>
    <w:rsid w:val="00260256"/>
    <w:rsid w:val="00262060"/>
    <w:rsid w:val="00277CF5"/>
    <w:rsid w:val="00282293"/>
    <w:rsid w:val="00283D5E"/>
    <w:rsid w:val="00297F04"/>
    <w:rsid w:val="002A59B9"/>
    <w:rsid w:val="002B6D34"/>
    <w:rsid w:val="002C136F"/>
    <w:rsid w:val="002C2B00"/>
    <w:rsid w:val="002D0C4A"/>
    <w:rsid w:val="002F617A"/>
    <w:rsid w:val="00306D83"/>
    <w:rsid w:val="00326421"/>
    <w:rsid w:val="00336CF3"/>
    <w:rsid w:val="00351C9F"/>
    <w:rsid w:val="003536BA"/>
    <w:rsid w:val="00384E49"/>
    <w:rsid w:val="003A413C"/>
    <w:rsid w:val="003C1768"/>
    <w:rsid w:val="003C3D1F"/>
    <w:rsid w:val="003E7652"/>
    <w:rsid w:val="003F6CD5"/>
    <w:rsid w:val="00410210"/>
    <w:rsid w:val="004112E4"/>
    <w:rsid w:val="004167AD"/>
    <w:rsid w:val="004311B4"/>
    <w:rsid w:val="00434873"/>
    <w:rsid w:val="0046559D"/>
    <w:rsid w:val="00466CE9"/>
    <w:rsid w:val="0047487E"/>
    <w:rsid w:val="004770F5"/>
    <w:rsid w:val="004A06AF"/>
    <w:rsid w:val="004A671F"/>
    <w:rsid w:val="004B0B52"/>
    <w:rsid w:val="004B2E37"/>
    <w:rsid w:val="004D4633"/>
    <w:rsid w:val="004E486A"/>
    <w:rsid w:val="004F403D"/>
    <w:rsid w:val="004F6E35"/>
    <w:rsid w:val="005017F9"/>
    <w:rsid w:val="0050442A"/>
    <w:rsid w:val="005202B0"/>
    <w:rsid w:val="005259E5"/>
    <w:rsid w:val="00525F37"/>
    <w:rsid w:val="00556E42"/>
    <w:rsid w:val="00564BD1"/>
    <w:rsid w:val="00567638"/>
    <w:rsid w:val="0057115D"/>
    <w:rsid w:val="00571E06"/>
    <w:rsid w:val="00580AF3"/>
    <w:rsid w:val="005B0238"/>
    <w:rsid w:val="005B5982"/>
    <w:rsid w:val="005C0A7C"/>
    <w:rsid w:val="005D5CA8"/>
    <w:rsid w:val="006005AF"/>
    <w:rsid w:val="00605219"/>
    <w:rsid w:val="006156CD"/>
    <w:rsid w:val="00622BBC"/>
    <w:rsid w:val="006354F1"/>
    <w:rsid w:val="00664EBC"/>
    <w:rsid w:val="00676662"/>
    <w:rsid w:val="0069698F"/>
    <w:rsid w:val="006A0037"/>
    <w:rsid w:val="006A2F6D"/>
    <w:rsid w:val="006A4D22"/>
    <w:rsid w:val="006C2F0F"/>
    <w:rsid w:val="006C4562"/>
    <w:rsid w:val="006C4B8B"/>
    <w:rsid w:val="006D1A17"/>
    <w:rsid w:val="006F096B"/>
    <w:rsid w:val="006F626A"/>
    <w:rsid w:val="0072782E"/>
    <w:rsid w:val="007303F6"/>
    <w:rsid w:val="00744381"/>
    <w:rsid w:val="007508E2"/>
    <w:rsid w:val="00761147"/>
    <w:rsid w:val="00781524"/>
    <w:rsid w:val="007900C8"/>
    <w:rsid w:val="007935DB"/>
    <w:rsid w:val="007A00C0"/>
    <w:rsid w:val="007A7C89"/>
    <w:rsid w:val="007C4777"/>
    <w:rsid w:val="007D332B"/>
    <w:rsid w:val="007D4D82"/>
    <w:rsid w:val="007F3387"/>
    <w:rsid w:val="007F3CF1"/>
    <w:rsid w:val="008029C5"/>
    <w:rsid w:val="0080536E"/>
    <w:rsid w:val="0081466C"/>
    <w:rsid w:val="00820BCF"/>
    <w:rsid w:val="00821CFF"/>
    <w:rsid w:val="0083512B"/>
    <w:rsid w:val="00841316"/>
    <w:rsid w:val="0084240E"/>
    <w:rsid w:val="00844A5C"/>
    <w:rsid w:val="00861ED6"/>
    <w:rsid w:val="00863AF3"/>
    <w:rsid w:val="008645F1"/>
    <w:rsid w:val="00866D5E"/>
    <w:rsid w:val="00887020"/>
    <w:rsid w:val="0089189A"/>
    <w:rsid w:val="00895DC3"/>
    <w:rsid w:val="0089631D"/>
    <w:rsid w:val="008A617F"/>
    <w:rsid w:val="008B53BE"/>
    <w:rsid w:val="008E222C"/>
    <w:rsid w:val="008E2E6E"/>
    <w:rsid w:val="008E488E"/>
    <w:rsid w:val="008E4DED"/>
    <w:rsid w:val="00903B1B"/>
    <w:rsid w:val="0091012C"/>
    <w:rsid w:val="009358C7"/>
    <w:rsid w:val="0095632B"/>
    <w:rsid w:val="00960226"/>
    <w:rsid w:val="009D42DA"/>
    <w:rsid w:val="009F7668"/>
    <w:rsid w:val="00A10D52"/>
    <w:rsid w:val="00A1152E"/>
    <w:rsid w:val="00A321C9"/>
    <w:rsid w:val="00A44F92"/>
    <w:rsid w:val="00A53B3C"/>
    <w:rsid w:val="00A568F6"/>
    <w:rsid w:val="00A83D35"/>
    <w:rsid w:val="00AA6AB8"/>
    <w:rsid w:val="00AA6C5F"/>
    <w:rsid w:val="00AB4AAF"/>
    <w:rsid w:val="00AB548B"/>
    <w:rsid w:val="00AC2B90"/>
    <w:rsid w:val="00AD44AA"/>
    <w:rsid w:val="00B06D6A"/>
    <w:rsid w:val="00B33D3A"/>
    <w:rsid w:val="00B35BDE"/>
    <w:rsid w:val="00B365F3"/>
    <w:rsid w:val="00B40538"/>
    <w:rsid w:val="00B40CAF"/>
    <w:rsid w:val="00B42096"/>
    <w:rsid w:val="00B705AE"/>
    <w:rsid w:val="00B77D86"/>
    <w:rsid w:val="00B84F0A"/>
    <w:rsid w:val="00B9226E"/>
    <w:rsid w:val="00B94FA8"/>
    <w:rsid w:val="00BA7F3C"/>
    <w:rsid w:val="00BC06FC"/>
    <w:rsid w:val="00BC5D1D"/>
    <w:rsid w:val="00BC7562"/>
    <w:rsid w:val="00BE58FC"/>
    <w:rsid w:val="00BE627B"/>
    <w:rsid w:val="00C119E5"/>
    <w:rsid w:val="00C12095"/>
    <w:rsid w:val="00C235DA"/>
    <w:rsid w:val="00C35A37"/>
    <w:rsid w:val="00C43D0E"/>
    <w:rsid w:val="00C62826"/>
    <w:rsid w:val="00C72124"/>
    <w:rsid w:val="00C72C45"/>
    <w:rsid w:val="00C739BA"/>
    <w:rsid w:val="00C84F6A"/>
    <w:rsid w:val="00C95AAA"/>
    <w:rsid w:val="00CB21A9"/>
    <w:rsid w:val="00CF15BC"/>
    <w:rsid w:val="00CF51A1"/>
    <w:rsid w:val="00CF6BA5"/>
    <w:rsid w:val="00D033BC"/>
    <w:rsid w:val="00D104A8"/>
    <w:rsid w:val="00D13745"/>
    <w:rsid w:val="00D52241"/>
    <w:rsid w:val="00D53B55"/>
    <w:rsid w:val="00D7294A"/>
    <w:rsid w:val="00D80652"/>
    <w:rsid w:val="00D91CF0"/>
    <w:rsid w:val="00DA01FC"/>
    <w:rsid w:val="00DB0A71"/>
    <w:rsid w:val="00DC77FD"/>
    <w:rsid w:val="00DD40C3"/>
    <w:rsid w:val="00DF26A7"/>
    <w:rsid w:val="00E016AD"/>
    <w:rsid w:val="00E11205"/>
    <w:rsid w:val="00E32124"/>
    <w:rsid w:val="00E3537E"/>
    <w:rsid w:val="00E514B8"/>
    <w:rsid w:val="00E67BBE"/>
    <w:rsid w:val="00E87E49"/>
    <w:rsid w:val="00EB515F"/>
    <w:rsid w:val="00EC3029"/>
    <w:rsid w:val="00EC50B6"/>
    <w:rsid w:val="00EF14C1"/>
    <w:rsid w:val="00EF1BBE"/>
    <w:rsid w:val="00F00259"/>
    <w:rsid w:val="00F14365"/>
    <w:rsid w:val="00F21B56"/>
    <w:rsid w:val="00F32FD6"/>
    <w:rsid w:val="00F33D5A"/>
    <w:rsid w:val="00F41FEC"/>
    <w:rsid w:val="00F47637"/>
    <w:rsid w:val="00F6081F"/>
    <w:rsid w:val="00F633EC"/>
    <w:rsid w:val="00F6364B"/>
    <w:rsid w:val="00F636A3"/>
    <w:rsid w:val="00F64D78"/>
    <w:rsid w:val="00F727E6"/>
    <w:rsid w:val="00F906F2"/>
    <w:rsid w:val="00FB2F69"/>
    <w:rsid w:val="00FC598D"/>
    <w:rsid w:val="00FC7D6C"/>
    <w:rsid w:val="00FE22D4"/>
    <w:rsid w:val="00FE70D3"/>
    <w:rsid w:val="00FF34C4"/>
    <w:rsid w:val="0900622B"/>
    <w:rsid w:val="11C955BB"/>
    <w:rsid w:val="2EEFB003"/>
    <w:rsid w:val="39CC132A"/>
    <w:rsid w:val="3B682885"/>
    <w:rsid w:val="41194293"/>
    <w:rsid w:val="4DDF8CB0"/>
    <w:rsid w:val="51F5041C"/>
    <w:rsid w:val="56862083"/>
    <w:rsid w:val="57776414"/>
    <w:rsid w:val="5CDDEDFC"/>
    <w:rsid w:val="5E5908E4"/>
    <w:rsid w:val="60B9359F"/>
    <w:rsid w:val="6BFF92DF"/>
    <w:rsid w:val="6D9913AE"/>
    <w:rsid w:val="71D70FF9"/>
    <w:rsid w:val="72A87DB4"/>
    <w:rsid w:val="73F22CFA"/>
    <w:rsid w:val="779B3774"/>
    <w:rsid w:val="7DCF7C42"/>
    <w:rsid w:val="7E9DFEB5"/>
    <w:rsid w:val="7F3D2708"/>
    <w:rsid w:val="B53B7E1E"/>
    <w:rsid w:val="D7FB71F7"/>
    <w:rsid w:val="DBD7A5BE"/>
    <w:rsid w:val="E7DD4E68"/>
    <w:rsid w:val="F73E87D4"/>
    <w:rsid w:val="F7FBB77D"/>
    <w:rsid w:val="FF961D1B"/>
    <w:rsid w:val="FFAF9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uiPriority="0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269</Words>
  <Characters>1537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2021-02-01T16:19:00Z</dcterms:created>
  <dc:creator>iPhone</dc:creator>
  <cp:lastModifiedBy>user</cp:lastModifiedBy>
  <cp:lastPrinted>2021-04-27T01:05:00Z</cp:lastPrinted>
  <dcterms:modified xsi:type="dcterms:W3CDTF">2023-07-07T16:11:36Z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